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DBFA0" w14:textId="0C08498A" w:rsidR="007129C1" w:rsidRDefault="006B465A" w:rsidP="005962CD">
      <w:pPr>
        <w:jc w:val="center"/>
        <w:rPr>
          <w:rFonts w:cstheme="minorHAnsi"/>
          <w:sz w:val="44"/>
          <w:szCs w:val="44"/>
          <w:u w:val="single"/>
        </w:rPr>
      </w:pPr>
      <w:r>
        <w:rPr>
          <w:rFonts w:cstheme="minorHAnsi"/>
          <w:noProof/>
          <w:sz w:val="44"/>
          <w:szCs w:val="44"/>
          <w:u w:val="single"/>
        </w:rPr>
        <w:drawing>
          <wp:anchor distT="0" distB="0" distL="114300" distR="114300" simplePos="0" relativeHeight="251675648" behindDoc="0" locked="0" layoutInCell="1" allowOverlap="1" wp14:anchorId="2A691F68" wp14:editId="042FF8B5">
            <wp:simplePos x="0" y="0"/>
            <wp:positionH relativeFrom="margin">
              <wp:posOffset>1474967</wp:posOffset>
            </wp:positionH>
            <wp:positionV relativeFrom="paragraph">
              <wp:posOffset>202510</wp:posOffset>
            </wp:positionV>
            <wp:extent cx="3991555" cy="2992612"/>
            <wp:effectExtent l="0" t="0" r="0" b="0"/>
            <wp:wrapNone/>
            <wp:docPr id="175379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91555" cy="2992612"/>
                    </a:xfrm>
                    <a:prstGeom prst="rect">
                      <a:avLst/>
                    </a:prstGeom>
                    <a:noFill/>
                  </pic:spPr>
                </pic:pic>
              </a:graphicData>
            </a:graphic>
            <wp14:sizeRelH relativeFrom="margin">
              <wp14:pctWidth>0</wp14:pctWidth>
            </wp14:sizeRelH>
            <wp14:sizeRelV relativeFrom="margin">
              <wp14:pctHeight>0</wp14:pctHeight>
            </wp14:sizeRelV>
          </wp:anchor>
        </w:drawing>
      </w:r>
    </w:p>
    <w:p w14:paraId="18821C76" w14:textId="020B715A" w:rsidR="007129C1" w:rsidRDefault="007129C1" w:rsidP="005962CD">
      <w:pPr>
        <w:jc w:val="center"/>
        <w:rPr>
          <w:rFonts w:cstheme="minorHAnsi"/>
          <w:sz w:val="44"/>
          <w:szCs w:val="44"/>
          <w:u w:val="single"/>
        </w:rPr>
      </w:pPr>
    </w:p>
    <w:p w14:paraId="28CE5448" w14:textId="77777777" w:rsidR="007129C1" w:rsidRDefault="007129C1" w:rsidP="005962CD">
      <w:pPr>
        <w:jc w:val="center"/>
        <w:rPr>
          <w:rFonts w:cstheme="minorHAnsi"/>
          <w:sz w:val="44"/>
          <w:szCs w:val="44"/>
          <w:u w:val="single"/>
        </w:rPr>
      </w:pPr>
    </w:p>
    <w:p w14:paraId="70AC675F" w14:textId="77777777" w:rsidR="006B465A" w:rsidRDefault="006B465A" w:rsidP="005962CD">
      <w:pPr>
        <w:jc w:val="center"/>
        <w:rPr>
          <w:rFonts w:cstheme="minorHAnsi"/>
          <w:sz w:val="44"/>
          <w:szCs w:val="44"/>
          <w:u w:val="single"/>
        </w:rPr>
      </w:pPr>
    </w:p>
    <w:p w14:paraId="6E18FBF9" w14:textId="77777777" w:rsidR="00196C43" w:rsidRDefault="00196C43" w:rsidP="005962CD">
      <w:pPr>
        <w:jc w:val="center"/>
        <w:rPr>
          <w:rFonts w:ascii="Century Gothic" w:hAnsi="Century Gothic" w:cstheme="minorHAnsi"/>
          <w:b/>
          <w:sz w:val="72"/>
          <w:szCs w:val="44"/>
        </w:rPr>
      </w:pPr>
    </w:p>
    <w:p w14:paraId="19CF43E0" w14:textId="77777777" w:rsidR="00196C43" w:rsidRDefault="00196C43" w:rsidP="005962CD">
      <w:pPr>
        <w:jc w:val="center"/>
        <w:rPr>
          <w:rFonts w:ascii="Century Gothic" w:hAnsi="Century Gothic" w:cstheme="minorHAnsi"/>
          <w:b/>
          <w:sz w:val="72"/>
          <w:szCs w:val="44"/>
        </w:rPr>
      </w:pPr>
    </w:p>
    <w:p w14:paraId="1F0E17AF" w14:textId="77777777" w:rsidR="00196C43" w:rsidRDefault="00196C43" w:rsidP="005962CD">
      <w:pPr>
        <w:jc w:val="center"/>
        <w:rPr>
          <w:rFonts w:ascii="Century Gothic" w:hAnsi="Century Gothic" w:cstheme="minorHAnsi"/>
          <w:b/>
          <w:sz w:val="72"/>
          <w:szCs w:val="44"/>
        </w:rPr>
      </w:pPr>
    </w:p>
    <w:p w14:paraId="4F5D3289" w14:textId="3F64F4BF" w:rsidR="005962CD" w:rsidRPr="00196C43" w:rsidRDefault="005962CD" w:rsidP="005962CD">
      <w:pPr>
        <w:jc w:val="center"/>
        <w:rPr>
          <w:rFonts w:ascii="Century Gothic" w:hAnsi="Century Gothic" w:cstheme="minorHAnsi"/>
          <w:b/>
          <w:sz w:val="72"/>
          <w:szCs w:val="44"/>
        </w:rPr>
      </w:pPr>
      <w:r w:rsidRPr="00196C43">
        <w:rPr>
          <w:rFonts w:ascii="Century Gothic" w:hAnsi="Century Gothic" w:cstheme="minorHAnsi"/>
          <w:b/>
          <w:sz w:val="72"/>
          <w:szCs w:val="44"/>
        </w:rPr>
        <w:t>Behavi</w:t>
      </w:r>
      <w:r w:rsidR="007129C1" w:rsidRPr="00196C43">
        <w:rPr>
          <w:rFonts w:ascii="Century Gothic" w:hAnsi="Century Gothic" w:cstheme="minorHAnsi"/>
          <w:b/>
          <w:sz w:val="72"/>
          <w:szCs w:val="44"/>
        </w:rPr>
        <w:t>o</w:t>
      </w:r>
      <w:r w:rsidRPr="00196C43">
        <w:rPr>
          <w:rFonts w:ascii="Century Gothic" w:hAnsi="Century Gothic" w:cstheme="minorHAnsi"/>
          <w:b/>
          <w:sz w:val="72"/>
          <w:szCs w:val="44"/>
        </w:rPr>
        <w:t>ur Policy</w:t>
      </w:r>
      <w:r w:rsidRPr="00196C43">
        <w:rPr>
          <w:rFonts w:ascii="Century Gothic" w:hAnsi="Century Gothic"/>
          <w:b/>
          <w:sz w:val="36"/>
        </w:rPr>
        <w:t xml:space="preserve"> </w:t>
      </w:r>
    </w:p>
    <w:p w14:paraId="17DDAB44" w14:textId="77777777" w:rsidR="00196C43" w:rsidRDefault="00196C43" w:rsidP="00571C8F">
      <w:pPr>
        <w:rPr>
          <w:rFonts w:cstheme="minorHAnsi"/>
          <w:sz w:val="24"/>
          <w:szCs w:val="24"/>
          <w:u w:val="single"/>
        </w:rPr>
      </w:pPr>
    </w:p>
    <w:p w14:paraId="5435CE79" w14:textId="77777777" w:rsidR="00196C43" w:rsidRDefault="00196C43" w:rsidP="00571C8F">
      <w:pPr>
        <w:rPr>
          <w:rFonts w:cstheme="minorHAnsi"/>
          <w:sz w:val="24"/>
          <w:szCs w:val="24"/>
          <w:u w:val="single"/>
        </w:rPr>
      </w:pPr>
    </w:p>
    <w:p w14:paraId="19D21BF6" w14:textId="77777777" w:rsidR="00196C43" w:rsidRDefault="00196C43" w:rsidP="00571C8F">
      <w:pPr>
        <w:rPr>
          <w:rFonts w:cstheme="minorHAnsi"/>
          <w:sz w:val="24"/>
          <w:szCs w:val="24"/>
          <w:u w:val="single"/>
        </w:rPr>
      </w:pPr>
    </w:p>
    <w:p w14:paraId="6471253A" w14:textId="77777777" w:rsidR="00196C43" w:rsidRDefault="00196C43" w:rsidP="00571C8F">
      <w:pPr>
        <w:rPr>
          <w:rFonts w:cstheme="minorHAnsi"/>
          <w:sz w:val="24"/>
          <w:szCs w:val="24"/>
          <w:u w:val="single"/>
        </w:rPr>
      </w:pPr>
    </w:p>
    <w:p w14:paraId="298E12CD" w14:textId="77777777" w:rsidR="00196C43" w:rsidRDefault="00196C43" w:rsidP="00571C8F">
      <w:pPr>
        <w:rPr>
          <w:rFonts w:cstheme="minorHAnsi"/>
          <w:sz w:val="24"/>
          <w:szCs w:val="24"/>
          <w:u w:val="single"/>
        </w:rPr>
      </w:pPr>
    </w:p>
    <w:p w14:paraId="63B117C2" w14:textId="77777777" w:rsidR="00196C43" w:rsidRDefault="00196C43" w:rsidP="00571C8F">
      <w:pPr>
        <w:rPr>
          <w:rFonts w:cstheme="minorHAnsi"/>
          <w:sz w:val="24"/>
          <w:szCs w:val="24"/>
          <w:u w:val="single"/>
        </w:rPr>
      </w:pPr>
    </w:p>
    <w:p w14:paraId="625B7DD3" w14:textId="77777777" w:rsidR="00196C43" w:rsidRDefault="00196C43" w:rsidP="00571C8F">
      <w:pPr>
        <w:rPr>
          <w:rFonts w:cstheme="minorHAnsi"/>
          <w:sz w:val="24"/>
          <w:szCs w:val="24"/>
          <w:u w:val="single"/>
        </w:rPr>
      </w:pPr>
    </w:p>
    <w:p w14:paraId="1F34EDEB" w14:textId="77777777" w:rsidR="00196C43" w:rsidRDefault="00196C43" w:rsidP="00571C8F">
      <w:pPr>
        <w:rPr>
          <w:rFonts w:cstheme="minorHAnsi"/>
          <w:sz w:val="24"/>
          <w:szCs w:val="24"/>
          <w:u w:val="single"/>
        </w:rPr>
      </w:pPr>
    </w:p>
    <w:p w14:paraId="009E9913" w14:textId="77777777" w:rsidR="00196C43" w:rsidRDefault="00196C43" w:rsidP="00571C8F">
      <w:pPr>
        <w:rPr>
          <w:rFonts w:cstheme="minorHAnsi"/>
          <w:sz w:val="24"/>
          <w:szCs w:val="24"/>
          <w:u w:val="single"/>
        </w:rPr>
      </w:pPr>
    </w:p>
    <w:p w14:paraId="791B56E0" w14:textId="77777777" w:rsidR="00196C43" w:rsidRDefault="00196C43" w:rsidP="00571C8F">
      <w:pPr>
        <w:rPr>
          <w:rFonts w:cstheme="minorHAnsi"/>
          <w:sz w:val="24"/>
          <w:szCs w:val="24"/>
          <w:u w:val="single"/>
        </w:rPr>
      </w:pPr>
    </w:p>
    <w:p w14:paraId="503DF87B" w14:textId="77777777" w:rsidR="00196C43" w:rsidRDefault="00196C43" w:rsidP="00571C8F">
      <w:pPr>
        <w:rPr>
          <w:rFonts w:cstheme="minorHAnsi"/>
          <w:sz w:val="24"/>
          <w:szCs w:val="24"/>
          <w:u w:val="single"/>
        </w:rPr>
      </w:pPr>
    </w:p>
    <w:p w14:paraId="61EDF1DC" w14:textId="77777777" w:rsidR="00196C43" w:rsidRDefault="00196C43" w:rsidP="00571C8F">
      <w:pPr>
        <w:rPr>
          <w:rFonts w:cstheme="minorHAnsi"/>
          <w:sz w:val="24"/>
          <w:szCs w:val="24"/>
          <w:u w:val="single"/>
        </w:rPr>
      </w:pPr>
    </w:p>
    <w:p w14:paraId="22F4D4FA" w14:textId="462467C1" w:rsidR="00196C43" w:rsidRPr="00196C43" w:rsidRDefault="00196C43" w:rsidP="00571C8F">
      <w:pPr>
        <w:rPr>
          <w:rFonts w:ascii="Century Gothic" w:hAnsi="Century Gothic" w:cstheme="minorHAnsi"/>
          <w:b/>
          <w:sz w:val="32"/>
          <w:szCs w:val="24"/>
        </w:rPr>
      </w:pPr>
      <w:r w:rsidRPr="00196C43">
        <w:rPr>
          <w:rFonts w:ascii="Century Gothic" w:hAnsi="Century Gothic" w:cstheme="minorHAnsi"/>
          <w:b/>
          <w:sz w:val="32"/>
          <w:szCs w:val="24"/>
        </w:rPr>
        <w:t>Approved by the Board of Directors: January 2024</w:t>
      </w:r>
    </w:p>
    <w:p w14:paraId="7DAD3CB6" w14:textId="56AF806E" w:rsidR="00196C43" w:rsidRPr="00196C43" w:rsidRDefault="00196C43" w:rsidP="00571C8F">
      <w:pPr>
        <w:rPr>
          <w:rFonts w:ascii="Century Gothic" w:hAnsi="Century Gothic" w:cstheme="minorHAnsi"/>
          <w:b/>
          <w:sz w:val="32"/>
          <w:szCs w:val="24"/>
        </w:rPr>
      </w:pPr>
      <w:r w:rsidRPr="00196C43">
        <w:rPr>
          <w:rFonts w:ascii="Century Gothic" w:hAnsi="Century Gothic" w:cstheme="minorHAnsi"/>
          <w:b/>
          <w:sz w:val="32"/>
          <w:szCs w:val="24"/>
        </w:rPr>
        <w:t>Review Date: January 2027</w:t>
      </w:r>
    </w:p>
    <w:p w14:paraId="50DE0228" w14:textId="77777777" w:rsidR="00196C43" w:rsidRDefault="00196C43" w:rsidP="00571C8F">
      <w:pPr>
        <w:rPr>
          <w:rFonts w:cstheme="minorHAnsi"/>
          <w:sz w:val="24"/>
          <w:szCs w:val="24"/>
          <w:u w:val="single"/>
        </w:rPr>
      </w:pPr>
    </w:p>
    <w:p w14:paraId="1FD02391" w14:textId="77777777" w:rsidR="00196C43" w:rsidRDefault="00196C43" w:rsidP="00571C8F">
      <w:pPr>
        <w:rPr>
          <w:rFonts w:cstheme="minorHAnsi"/>
          <w:sz w:val="24"/>
          <w:szCs w:val="24"/>
          <w:u w:val="single"/>
        </w:rPr>
      </w:pPr>
    </w:p>
    <w:p w14:paraId="6C7994C7" w14:textId="6C39C199" w:rsidR="00196C43" w:rsidRDefault="00196C43" w:rsidP="00196C43">
      <w:pPr>
        <w:jc w:val="center"/>
        <w:rPr>
          <w:rFonts w:ascii="Century Gothic" w:hAnsi="Century Gothic" w:cstheme="minorHAnsi"/>
          <w:b/>
          <w:sz w:val="32"/>
          <w:szCs w:val="24"/>
        </w:rPr>
      </w:pPr>
      <w:r w:rsidRPr="00196C43">
        <w:rPr>
          <w:rFonts w:ascii="Century Gothic" w:hAnsi="Century Gothic" w:cstheme="minorHAnsi"/>
          <w:b/>
          <w:sz w:val="32"/>
          <w:szCs w:val="24"/>
        </w:rPr>
        <w:t>Contents:</w:t>
      </w:r>
    </w:p>
    <w:p w14:paraId="7EC4F86C" w14:textId="77777777" w:rsidR="00253DDF" w:rsidRDefault="00253DDF" w:rsidP="00196C43">
      <w:pPr>
        <w:jc w:val="center"/>
        <w:rPr>
          <w:rFonts w:ascii="Century Gothic" w:hAnsi="Century Gothic" w:cstheme="minorHAnsi"/>
          <w:b/>
          <w:sz w:val="32"/>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253DDF" w:rsidRPr="005C63EB" w14:paraId="2C706338" w14:textId="77777777" w:rsidTr="00253DDF">
        <w:tc>
          <w:tcPr>
            <w:tcW w:w="5228" w:type="dxa"/>
          </w:tcPr>
          <w:p w14:paraId="22069E26" w14:textId="77777777" w:rsidR="00253DDF" w:rsidRPr="005C63EB" w:rsidRDefault="00253DDF" w:rsidP="0033362B">
            <w:pPr>
              <w:rPr>
                <w:rFonts w:cstheme="minorHAnsi"/>
                <w:u w:val="single"/>
              </w:rPr>
            </w:pPr>
            <w:r w:rsidRPr="005C63EB">
              <w:rPr>
                <w:rFonts w:ascii="Century Gothic" w:hAnsi="Century Gothic" w:cstheme="minorHAnsi"/>
              </w:rPr>
              <w:t>Aims and Values</w:t>
            </w:r>
          </w:p>
        </w:tc>
        <w:tc>
          <w:tcPr>
            <w:tcW w:w="5228" w:type="dxa"/>
          </w:tcPr>
          <w:p w14:paraId="72EDEB7F" w14:textId="37E3B8B1" w:rsidR="00253DDF" w:rsidRPr="005C63EB" w:rsidRDefault="00582D5F" w:rsidP="00253DDF">
            <w:pPr>
              <w:jc w:val="right"/>
              <w:rPr>
                <w:rFonts w:ascii="Century Gothic" w:hAnsi="Century Gothic" w:cstheme="minorHAnsi"/>
              </w:rPr>
            </w:pPr>
            <w:r w:rsidRPr="005C63EB">
              <w:rPr>
                <w:rFonts w:ascii="Century Gothic" w:hAnsi="Century Gothic" w:cstheme="minorHAnsi"/>
              </w:rPr>
              <w:t>1</w:t>
            </w:r>
          </w:p>
        </w:tc>
      </w:tr>
      <w:tr w:rsidR="00253DDF" w:rsidRPr="005C63EB" w14:paraId="106AFD4D" w14:textId="77777777" w:rsidTr="00253DDF">
        <w:tc>
          <w:tcPr>
            <w:tcW w:w="5228" w:type="dxa"/>
          </w:tcPr>
          <w:p w14:paraId="6E9B2D63" w14:textId="46E90CC3" w:rsidR="00253DDF" w:rsidRPr="005C63EB" w:rsidRDefault="00253DDF" w:rsidP="00253DDF">
            <w:pPr>
              <w:jc w:val="both"/>
              <w:rPr>
                <w:rFonts w:ascii="Century Gothic" w:hAnsi="Century Gothic" w:cstheme="minorHAnsi"/>
              </w:rPr>
            </w:pPr>
            <w:r w:rsidRPr="005C63EB">
              <w:rPr>
                <w:rFonts w:ascii="Century Gothic" w:hAnsi="Century Gothic" w:cstheme="minorHAnsi"/>
              </w:rPr>
              <w:t xml:space="preserve">Behaviour </w:t>
            </w:r>
            <w:r w:rsidR="0010291D" w:rsidRPr="005C63EB">
              <w:rPr>
                <w:rFonts w:ascii="Century Gothic" w:hAnsi="Century Gothic" w:cstheme="minorHAnsi"/>
              </w:rPr>
              <w:t>C</w:t>
            </w:r>
            <w:r w:rsidRPr="005C63EB">
              <w:rPr>
                <w:rFonts w:ascii="Century Gothic" w:hAnsi="Century Gothic" w:cstheme="minorHAnsi"/>
              </w:rPr>
              <w:t>urriculum</w:t>
            </w:r>
          </w:p>
        </w:tc>
        <w:tc>
          <w:tcPr>
            <w:tcW w:w="5228" w:type="dxa"/>
          </w:tcPr>
          <w:p w14:paraId="52292B32" w14:textId="16A00D25" w:rsidR="00253DDF" w:rsidRPr="005C63EB" w:rsidRDefault="00582D5F" w:rsidP="00253DDF">
            <w:pPr>
              <w:jc w:val="right"/>
              <w:rPr>
                <w:rFonts w:ascii="Century Gothic" w:hAnsi="Century Gothic" w:cstheme="minorHAnsi"/>
              </w:rPr>
            </w:pPr>
            <w:r w:rsidRPr="005C63EB">
              <w:rPr>
                <w:rFonts w:ascii="Century Gothic" w:hAnsi="Century Gothic" w:cstheme="minorHAnsi"/>
              </w:rPr>
              <w:t>1</w:t>
            </w:r>
          </w:p>
        </w:tc>
      </w:tr>
      <w:tr w:rsidR="00253DDF" w:rsidRPr="005C63EB" w14:paraId="701A27B9" w14:textId="77777777" w:rsidTr="00253DDF">
        <w:tc>
          <w:tcPr>
            <w:tcW w:w="5228" w:type="dxa"/>
          </w:tcPr>
          <w:p w14:paraId="7384282B" w14:textId="13E1C779" w:rsidR="00253DDF" w:rsidRPr="005C63EB" w:rsidRDefault="00253DDF" w:rsidP="00253DDF">
            <w:pPr>
              <w:jc w:val="both"/>
              <w:rPr>
                <w:rFonts w:ascii="Century Gothic" w:hAnsi="Century Gothic"/>
              </w:rPr>
            </w:pPr>
            <w:r w:rsidRPr="005C63EB">
              <w:rPr>
                <w:rFonts w:ascii="Century Gothic" w:hAnsi="Century Gothic"/>
              </w:rPr>
              <w:t xml:space="preserve">Additional support for </w:t>
            </w:r>
            <w:r w:rsidR="0010291D" w:rsidRPr="005C63EB">
              <w:rPr>
                <w:rFonts w:ascii="Century Gothic" w:hAnsi="Century Gothic"/>
              </w:rPr>
              <w:t>B</w:t>
            </w:r>
            <w:r w:rsidRPr="005C63EB">
              <w:rPr>
                <w:rFonts w:ascii="Century Gothic" w:hAnsi="Century Gothic"/>
              </w:rPr>
              <w:t>ehaviours</w:t>
            </w:r>
          </w:p>
        </w:tc>
        <w:tc>
          <w:tcPr>
            <w:tcW w:w="5228" w:type="dxa"/>
          </w:tcPr>
          <w:p w14:paraId="3005F87A" w14:textId="479DD4A7" w:rsidR="00253DDF" w:rsidRPr="005C63EB" w:rsidRDefault="00582D5F" w:rsidP="00253DDF">
            <w:pPr>
              <w:jc w:val="right"/>
              <w:rPr>
                <w:rFonts w:ascii="Century Gothic" w:hAnsi="Century Gothic" w:cstheme="minorHAnsi"/>
              </w:rPr>
            </w:pPr>
            <w:r w:rsidRPr="005C63EB">
              <w:rPr>
                <w:rFonts w:ascii="Century Gothic" w:hAnsi="Century Gothic" w:cstheme="minorHAnsi"/>
              </w:rPr>
              <w:t>1</w:t>
            </w:r>
          </w:p>
        </w:tc>
      </w:tr>
      <w:tr w:rsidR="00253DDF" w:rsidRPr="005C63EB" w14:paraId="34965485" w14:textId="77777777" w:rsidTr="00253DDF">
        <w:tc>
          <w:tcPr>
            <w:tcW w:w="5228" w:type="dxa"/>
          </w:tcPr>
          <w:p w14:paraId="3672E862" w14:textId="12ECD250" w:rsidR="00253DDF" w:rsidRPr="005C63EB" w:rsidRDefault="00253DDF" w:rsidP="0033362B">
            <w:pPr>
              <w:rPr>
                <w:rFonts w:ascii="Century Gothic" w:hAnsi="Century Gothic"/>
              </w:rPr>
            </w:pPr>
            <w:r w:rsidRPr="005C63EB">
              <w:rPr>
                <w:rFonts w:ascii="Century Gothic" w:hAnsi="Century Gothic" w:cstheme="minorHAnsi"/>
                <w:noProof/>
                <w:lang w:eastAsia="en-GB"/>
              </w:rPr>
              <w:drawing>
                <wp:anchor distT="0" distB="0" distL="114300" distR="114300" simplePos="0" relativeHeight="251683840" behindDoc="0" locked="0" layoutInCell="1" allowOverlap="1" wp14:anchorId="11A09B90" wp14:editId="597C8C39">
                  <wp:simplePos x="0" y="0"/>
                  <wp:positionH relativeFrom="column">
                    <wp:posOffset>12688646</wp:posOffset>
                  </wp:positionH>
                  <wp:positionV relativeFrom="paragraph">
                    <wp:posOffset>299459</wp:posOffset>
                  </wp:positionV>
                  <wp:extent cx="2084330" cy="2948083"/>
                  <wp:effectExtent l="0" t="0" r="0" b="508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12"/>
                          <a:srcRect/>
                          <a:stretch>
                            <a:fillRect/>
                          </a:stretch>
                        </pic:blipFill>
                        <pic:spPr>
                          <a:xfrm>
                            <a:off x="0" y="0"/>
                            <a:ext cx="2090431" cy="2956712"/>
                          </a:xfrm>
                          <a:prstGeom prst="rect">
                            <a:avLst/>
                          </a:prstGeom>
                        </pic:spPr>
                      </pic:pic>
                    </a:graphicData>
                  </a:graphic>
                  <wp14:sizeRelH relativeFrom="margin">
                    <wp14:pctWidth>0</wp14:pctWidth>
                  </wp14:sizeRelH>
                  <wp14:sizeRelV relativeFrom="margin">
                    <wp14:pctHeight>0</wp14:pctHeight>
                  </wp14:sizeRelV>
                </wp:anchor>
              </w:drawing>
            </w:r>
            <w:r w:rsidRPr="005C63EB">
              <w:rPr>
                <w:rFonts w:ascii="Century Gothic" w:hAnsi="Century Gothic"/>
              </w:rPr>
              <w:t xml:space="preserve">Whole </w:t>
            </w:r>
            <w:r w:rsidR="0010291D" w:rsidRPr="005C63EB">
              <w:rPr>
                <w:rFonts w:ascii="Century Gothic" w:hAnsi="Century Gothic"/>
              </w:rPr>
              <w:t>S</w:t>
            </w:r>
            <w:r w:rsidRPr="005C63EB">
              <w:rPr>
                <w:rFonts w:ascii="Century Gothic" w:hAnsi="Century Gothic"/>
              </w:rPr>
              <w:t xml:space="preserve">chool </w:t>
            </w:r>
            <w:r w:rsidR="0010291D" w:rsidRPr="005C63EB">
              <w:rPr>
                <w:rFonts w:ascii="Century Gothic" w:hAnsi="Century Gothic"/>
              </w:rPr>
              <w:t>r</w:t>
            </w:r>
            <w:r w:rsidRPr="005C63EB">
              <w:rPr>
                <w:rFonts w:ascii="Century Gothic" w:hAnsi="Century Gothic"/>
              </w:rPr>
              <w:t xml:space="preserve">ules </w:t>
            </w:r>
          </w:p>
        </w:tc>
        <w:tc>
          <w:tcPr>
            <w:tcW w:w="5228" w:type="dxa"/>
          </w:tcPr>
          <w:p w14:paraId="7149BAF6" w14:textId="6AE9276D" w:rsidR="00253DDF" w:rsidRPr="005C63EB" w:rsidRDefault="00582D5F" w:rsidP="00253DDF">
            <w:pPr>
              <w:jc w:val="right"/>
              <w:rPr>
                <w:rFonts w:ascii="Century Gothic" w:hAnsi="Century Gothic" w:cstheme="minorHAnsi"/>
              </w:rPr>
            </w:pPr>
            <w:r w:rsidRPr="005C63EB">
              <w:rPr>
                <w:rFonts w:ascii="Century Gothic" w:hAnsi="Century Gothic" w:cstheme="minorHAnsi"/>
              </w:rPr>
              <w:t>2</w:t>
            </w:r>
          </w:p>
        </w:tc>
      </w:tr>
      <w:tr w:rsidR="00253DDF" w:rsidRPr="005C63EB" w14:paraId="678D3408" w14:textId="77777777" w:rsidTr="00253DDF">
        <w:tc>
          <w:tcPr>
            <w:tcW w:w="5228" w:type="dxa"/>
          </w:tcPr>
          <w:p w14:paraId="0635548D" w14:textId="72A8D6BE" w:rsidR="00253DDF" w:rsidRPr="005C63EB" w:rsidRDefault="005C63EB" w:rsidP="00253DDF">
            <w:pPr>
              <w:jc w:val="both"/>
              <w:rPr>
                <w:rFonts w:ascii="Century Gothic" w:hAnsi="Century Gothic" w:cstheme="minorHAnsi"/>
              </w:rPr>
            </w:pPr>
            <w:r w:rsidRPr="005C63EB">
              <w:rPr>
                <w:rFonts w:ascii="Century Gothic" w:hAnsi="Century Gothic" w:cstheme="minorHAnsi"/>
              </w:rPr>
              <w:t>Frisby</w:t>
            </w:r>
            <w:r w:rsidR="00253DDF" w:rsidRPr="005C63EB">
              <w:rPr>
                <w:rFonts w:ascii="Century Gothic" w:hAnsi="Century Gothic" w:cstheme="minorHAnsi"/>
              </w:rPr>
              <w:t xml:space="preserve"> School rules</w:t>
            </w:r>
          </w:p>
        </w:tc>
        <w:tc>
          <w:tcPr>
            <w:tcW w:w="5228" w:type="dxa"/>
          </w:tcPr>
          <w:p w14:paraId="46F95DB8" w14:textId="04BFF353" w:rsidR="00253DDF" w:rsidRPr="005C63EB" w:rsidRDefault="00582D5F" w:rsidP="00253DDF">
            <w:pPr>
              <w:jc w:val="right"/>
              <w:rPr>
                <w:rFonts w:ascii="Century Gothic" w:hAnsi="Century Gothic" w:cstheme="minorHAnsi"/>
              </w:rPr>
            </w:pPr>
            <w:r w:rsidRPr="005C63EB">
              <w:rPr>
                <w:rFonts w:ascii="Century Gothic" w:hAnsi="Century Gothic" w:cstheme="minorHAnsi"/>
              </w:rPr>
              <w:t>2</w:t>
            </w:r>
          </w:p>
        </w:tc>
      </w:tr>
      <w:tr w:rsidR="00253DDF" w:rsidRPr="005C63EB" w14:paraId="588E1B8E" w14:textId="77777777" w:rsidTr="00253DDF">
        <w:tc>
          <w:tcPr>
            <w:tcW w:w="5228" w:type="dxa"/>
          </w:tcPr>
          <w:p w14:paraId="2F120F18" w14:textId="7F95E1E5" w:rsidR="00253DDF" w:rsidRPr="005C63EB" w:rsidRDefault="0033362B" w:rsidP="0033362B">
            <w:pPr>
              <w:rPr>
                <w:rFonts w:ascii="Century Gothic" w:hAnsi="Century Gothic" w:cstheme="minorHAnsi"/>
              </w:rPr>
            </w:pPr>
            <w:r w:rsidRPr="005C63EB">
              <w:rPr>
                <w:rFonts w:ascii="Century Gothic" w:hAnsi="Century Gothic" w:cstheme="minorHAnsi"/>
              </w:rPr>
              <w:t xml:space="preserve">Praise and </w:t>
            </w:r>
            <w:r w:rsidR="0010291D" w:rsidRPr="005C63EB">
              <w:rPr>
                <w:rFonts w:ascii="Century Gothic" w:hAnsi="Century Gothic" w:cstheme="minorHAnsi"/>
              </w:rPr>
              <w:t>R</w:t>
            </w:r>
            <w:r w:rsidRPr="005C63EB">
              <w:rPr>
                <w:rFonts w:ascii="Century Gothic" w:hAnsi="Century Gothic" w:cstheme="minorHAnsi"/>
              </w:rPr>
              <w:t>ewards</w:t>
            </w:r>
          </w:p>
        </w:tc>
        <w:tc>
          <w:tcPr>
            <w:tcW w:w="5228" w:type="dxa"/>
          </w:tcPr>
          <w:p w14:paraId="62D9CCAE" w14:textId="1CFCEFA0" w:rsidR="00253DDF" w:rsidRPr="005C63EB" w:rsidRDefault="00582D5F" w:rsidP="00253DDF">
            <w:pPr>
              <w:jc w:val="right"/>
              <w:rPr>
                <w:rFonts w:ascii="Century Gothic" w:hAnsi="Century Gothic" w:cstheme="minorHAnsi"/>
              </w:rPr>
            </w:pPr>
            <w:r w:rsidRPr="005C63EB">
              <w:rPr>
                <w:rFonts w:ascii="Century Gothic" w:hAnsi="Century Gothic" w:cstheme="minorHAnsi"/>
              </w:rPr>
              <w:t>4</w:t>
            </w:r>
          </w:p>
        </w:tc>
      </w:tr>
      <w:tr w:rsidR="00253DDF" w:rsidRPr="005C63EB" w14:paraId="485DF2F0" w14:textId="77777777" w:rsidTr="00253DDF">
        <w:tc>
          <w:tcPr>
            <w:tcW w:w="5228" w:type="dxa"/>
          </w:tcPr>
          <w:p w14:paraId="5EC40973" w14:textId="31FCFFCD" w:rsidR="00253DDF" w:rsidRPr="005C63EB" w:rsidRDefault="0033362B" w:rsidP="0033362B">
            <w:pPr>
              <w:rPr>
                <w:rFonts w:ascii="Century Gothic" w:hAnsi="Century Gothic" w:cstheme="minorHAnsi"/>
              </w:rPr>
            </w:pPr>
            <w:r w:rsidRPr="005C63EB">
              <w:rPr>
                <w:rFonts w:ascii="Century Gothic" w:hAnsi="Century Gothic" w:cstheme="minorHAnsi"/>
              </w:rPr>
              <w:t>Corridor Expectations</w:t>
            </w:r>
          </w:p>
        </w:tc>
        <w:tc>
          <w:tcPr>
            <w:tcW w:w="5228" w:type="dxa"/>
          </w:tcPr>
          <w:p w14:paraId="21AB6C14" w14:textId="612E0BA8" w:rsidR="00253DDF" w:rsidRPr="005C63EB" w:rsidRDefault="00582D5F" w:rsidP="00253DDF">
            <w:pPr>
              <w:jc w:val="right"/>
              <w:rPr>
                <w:rFonts w:ascii="Century Gothic" w:hAnsi="Century Gothic" w:cstheme="minorHAnsi"/>
              </w:rPr>
            </w:pPr>
            <w:r w:rsidRPr="005C63EB">
              <w:rPr>
                <w:rFonts w:ascii="Century Gothic" w:hAnsi="Century Gothic" w:cstheme="minorHAnsi"/>
              </w:rPr>
              <w:t>4</w:t>
            </w:r>
          </w:p>
        </w:tc>
      </w:tr>
      <w:tr w:rsidR="00253DDF" w:rsidRPr="005C63EB" w14:paraId="09D2E0AB" w14:textId="77777777" w:rsidTr="00253DDF">
        <w:tc>
          <w:tcPr>
            <w:tcW w:w="5228" w:type="dxa"/>
          </w:tcPr>
          <w:p w14:paraId="573DB974" w14:textId="6D2C309F" w:rsidR="00253DDF" w:rsidRPr="005C63EB" w:rsidRDefault="0033362B" w:rsidP="0033362B">
            <w:pPr>
              <w:rPr>
                <w:rFonts w:ascii="Century Gothic" w:hAnsi="Century Gothic" w:cstheme="minorHAnsi"/>
              </w:rPr>
            </w:pPr>
            <w:r w:rsidRPr="005C63EB">
              <w:rPr>
                <w:rFonts w:ascii="Century Gothic" w:hAnsi="Century Gothic" w:cstheme="minorHAnsi"/>
              </w:rPr>
              <w:t>Break and Lunch time play</w:t>
            </w:r>
          </w:p>
        </w:tc>
        <w:tc>
          <w:tcPr>
            <w:tcW w:w="5228" w:type="dxa"/>
          </w:tcPr>
          <w:p w14:paraId="76006FED" w14:textId="0CEEA932" w:rsidR="00253DDF" w:rsidRPr="005C63EB" w:rsidRDefault="00582D5F" w:rsidP="00253DDF">
            <w:pPr>
              <w:jc w:val="right"/>
              <w:rPr>
                <w:rFonts w:ascii="Century Gothic" w:hAnsi="Century Gothic" w:cstheme="minorHAnsi"/>
              </w:rPr>
            </w:pPr>
            <w:r w:rsidRPr="005C63EB">
              <w:rPr>
                <w:rFonts w:ascii="Century Gothic" w:hAnsi="Century Gothic" w:cstheme="minorHAnsi"/>
              </w:rPr>
              <w:t>4</w:t>
            </w:r>
          </w:p>
        </w:tc>
      </w:tr>
      <w:tr w:rsidR="0033362B" w:rsidRPr="005C63EB" w14:paraId="3E3DBF62" w14:textId="77777777" w:rsidTr="00253DDF">
        <w:tc>
          <w:tcPr>
            <w:tcW w:w="5228" w:type="dxa"/>
          </w:tcPr>
          <w:p w14:paraId="4CA75FD4" w14:textId="1FFCC92F" w:rsidR="0033362B" w:rsidRPr="005C63EB" w:rsidRDefault="0033362B" w:rsidP="0033362B">
            <w:pPr>
              <w:rPr>
                <w:rFonts w:ascii="Century Gothic" w:hAnsi="Century Gothic" w:cstheme="minorHAnsi"/>
              </w:rPr>
            </w:pPr>
            <w:r w:rsidRPr="005C63EB">
              <w:rPr>
                <w:rFonts w:ascii="Century Gothic" w:hAnsi="Century Gothic" w:cstheme="minorHAnsi"/>
              </w:rPr>
              <w:t>Dining Hall Expectations</w:t>
            </w:r>
          </w:p>
        </w:tc>
        <w:tc>
          <w:tcPr>
            <w:tcW w:w="5228" w:type="dxa"/>
          </w:tcPr>
          <w:p w14:paraId="4C1434E3" w14:textId="07ABC9DB" w:rsidR="0033362B" w:rsidRPr="005C63EB" w:rsidRDefault="00582D5F" w:rsidP="00253DDF">
            <w:pPr>
              <w:jc w:val="right"/>
              <w:rPr>
                <w:rFonts w:ascii="Century Gothic" w:hAnsi="Century Gothic" w:cstheme="minorHAnsi"/>
              </w:rPr>
            </w:pPr>
            <w:r w:rsidRPr="005C63EB">
              <w:rPr>
                <w:rFonts w:ascii="Century Gothic" w:hAnsi="Century Gothic" w:cstheme="minorHAnsi"/>
              </w:rPr>
              <w:t>4</w:t>
            </w:r>
          </w:p>
        </w:tc>
      </w:tr>
      <w:tr w:rsidR="0033362B" w:rsidRPr="005C63EB" w14:paraId="1AD8BF38" w14:textId="77777777" w:rsidTr="00253DDF">
        <w:tc>
          <w:tcPr>
            <w:tcW w:w="5228" w:type="dxa"/>
          </w:tcPr>
          <w:p w14:paraId="61E3E10D" w14:textId="5788CE2E" w:rsidR="0033362B" w:rsidRPr="005C63EB" w:rsidRDefault="0033362B" w:rsidP="0033362B">
            <w:pPr>
              <w:rPr>
                <w:rFonts w:ascii="Century Gothic" w:hAnsi="Century Gothic" w:cstheme="minorHAnsi"/>
              </w:rPr>
            </w:pPr>
            <w:r w:rsidRPr="005C63EB">
              <w:rPr>
                <w:rFonts w:ascii="Century Gothic" w:hAnsi="Century Gothic" w:cstheme="minorHAnsi"/>
              </w:rPr>
              <w:t>Assembly and Worship Expectations</w:t>
            </w:r>
          </w:p>
        </w:tc>
        <w:tc>
          <w:tcPr>
            <w:tcW w:w="5228" w:type="dxa"/>
          </w:tcPr>
          <w:p w14:paraId="7E3D9060" w14:textId="09E3F726" w:rsidR="0033362B" w:rsidRPr="005C63EB" w:rsidRDefault="00582D5F" w:rsidP="00253DDF">
            <w:pPr>
              <w:jc w:val="right"/>
              <w:rPr>
                <w:rFonts w:ascii="Century Gothic" w:hAnsi="Century Gothic" w:cstheme="minorHAnsi"/>
              </w:rPr>
            </w:pPr>
            <w:r w:rsidRPr="005C63EB">
              <w:rPr>
                <w:rFonts w:ascii="Century Gothic" w:hAnsi="Century Gothic" w:cstheme="minorHAnsi"/>
              </w:rPr>
              <w:t>4</w:t>
            </w:r>
          </w:p>
        </w:tc>
      </w:tr>
      <w:tr w:rsidR="0033362B" w:rsidRPr="005C63EB" w14:paraId="7E6B9CBB" w14:textId="77777777" w:rsidTr="00253DDF">
        <w:tc>
          <w:tcPr>
            <w:tcW w:w="5228" w:type="dxa"/>
          </w:tcPr>
          <w:p w14:paraId="365D85BB" w14:textId="5E241354" w:rsidR="0033362B" w:rsidRPr="005C63EB" w:rsidRDefault="0033362B" w:rsidP="0033362B">
            <w:pPr>
              <w:rPr>
                <w:rFonts w:ascii="Century Gothic" w:hAnsi="Century Gothic" w:cstheme="minorHAnsi"/>
              </w:rPr>
            </w:pPr>
            <w:r w:rsidRPr="005C63EB">
              <w:rPr>
                <w:rFonts w:ascii="Century Gothic" w:hAnsi="Century Gothic" w:cstheme="minorHAnsi"/>
              </w:rPr>
              <w:t>Visitor and Visitors Expectations</w:t>
            </w:r>
          </w:p>
        </w:tc>
        <w:tc>
          <w:tcPr>
            <w:tcW w:w="5228" w:type="dxa"/>
          </w:tcPr>
          <w:p w14:paraId="3CE02802" w14:textId="169F3CDC" w:rsidR="0033362B" w:rsidRPr="005C63EB" w:rsidRDefault="00582D5F" w:rsidP="00253DDF">
            <w:pPr>
              <w:jc w:val="right"/>
              <w:rPr>
                <w:rFonts w:ascii="Century Gothic" w:hAnsi="Century Gothic" w:cstheme="minorHAnsi"/>
              </w:rPr>
            </w:pPr>
            <w:r w:rsidRPr="005C63EB">
              <w:rPr>
                <w:rFonts w:ascii="Century Gothic" w:hAnsi="Century Gothic" w:cstheme="minorHAnsi"/>
              </w:rPr>
              <w:t>4</w:t>
            </w:r>
          </w:p>
        </w:tc>
      </w:tr>
      <w:tr w:rsidR="0033362B" w:rsidRPr="005C63EB" w14:paraId="0B395C2E" w14:textId="77777777" w:rsidTr="00253DDF">
        <w:tc>
          <w:tcPr>
            <w:tcW w:w="5228" w:type="dxa"/>
          </w:tcPr>
          <w:p w14:paraId="0168A122" w14:textId="1882EEDB" w:rsidR="0033362B" w:rsidRPr="005C63EB" w:rsidRDefault="0010291D" w:rsidP="0033362B">
            <w:pPr>
              <w:rPr>
                <w:rFonts w:ascii="Century Gothic" w:hAnsi="Century Gothic" w:cstheme="minorHAnsi"/>
              </w:rPr>
            </w:pPr>
            <w:r w:rsidRPr="005C63EB">
              <w:rPr>
                <w:rFonts w:ascii="Century Gothic" w:hAnsi="Century Gothic" w:cstheme="minorHAnsi"/>
              </w:rPr>
              <w:t>Roles and Responsibilities</w:t>
            </w:r>
          </w:p>
        </w:tc>
        <w:tc>
          <w:tcPr>
            <w:tcW w:w="5228" w:type="dxa"/>
          </w:tcPr>
          <w:p w14:paraId="25FA37BF" w14:textId="5AFF57DA" w:rsidR="0033362B" w:rsidRPr="005C63EB" w:rsidRDefault="00582D5F" w:rsidP="00253DDF">
            <w:pPr>
              <w:jc w:val="right"/>
              <w:rPr>
                <w:rFonts w:ascii="Century Gothic" w:hAnsi="Century Gothic" w:cstheme="minorHAnsi"/>
              </w:rPr>
            </w:pPr>
            <w:r w:rsidRPr="005C63EB">
              <w:rPr>
                <w:rFonts w:ascii="Century Gothic" w:hAnsi="Century Gothic" w:cstheme="minorHAnsi"/>
              </w:rPr>
              <w:t>5</w:t>
            </w:r>
          </w:p>
        </w:tc>
      </w:tr>
      <w:tr w:rsidR="0033362B" w:rsidRPr="005C63EB" w14:paraId="5D8A64E9" w14:textId="77777777" w:rsidTr="00253DDF">
        <w:tc>
          <w:tcPr>
            <w:tcW w:w="5228" w:type="dxa"/>
          </w:tcPr>
          <w:p w14:paraId="716FBDDC" w14:textId="41BA69A9" w:rsidR="0033362B" w:rsidRPr="005C63EB" w:rsidRDefault="0010291D" w:rsidP="0033362B">
            <w:pPr>
              <w:rPr>
                <w:rFonts w:ascii="Century Gothic" w:hAnsi="Century Gothic" w:cstheme="minorHAnsi"/>
              </w:rPr>
            </w:pPr>
            <w:r w:rsidRPr="005C63EB">
              <w:rPr>
                <w:rFonts w:ascii="Century Gothic" w:hAnsi="Century Gothic" w:cstheme="minorHAnsi"/>
              </w:rPr>
              <w:t>Sanctions</w:t>
            </w:r>
          </w:p>
        </w:tc>
        <w:tc>
          <w:tcPr>
            <w:tcW w:w="5228" w:type="dxa"/>
          </w:tcPr>
          <w:p w14:paraId="66D391B9" w14:textId="216BE138" w:rsidR="0010291D" w:rsidRPr="005C63EB" w:rsidRDefault="000241D3" w:rsidP="0010291D">
            <w:pPr>
              <w:jc w:val="right"/>
              <w:rPr>
                <w:rFonts w:ascii="Century Gothic" w:hAnsi="Century Gothic" w:cstheme="minorHAnsi"/>
              </w:rPr>
            </w:pPr>
            <w:r w:rsidRPr="005C63EB">
              <w:rPr>
                <w:rFonts w:ascii="Century Gothic" w:hAnsi="Century Gothic" w:cstheme="minorHAnsi"/>
              </w:rPr>
              <w:t>7</w:t>
            </w:r>
          </w:p>
        </w:tc>
      </w:tr>
      <w:tr w:rsidR="0033362B" w:rsidRPr="005C63EB" w14:paraId="5C77FF98" w14:textId="77777777" w:rsidTr="00253DDF">
        <w:tc>
          <w:tcPr>
            <w:tcW w:w="5228" w:type="dxa"/>
          </w:tcPr>
          <w:p w14:paraId="214E1E68" w14:textId="621882EA" w:rsidR="0033362B" w:rsidRPr="005C63EB" w:rsidRDefault="0010291D" w:rsidP="0033362B">
            <w:pPr>
              <w:rPr>
                <w:rFonts w:ascii="Century Gothic" w:hAnsi="Century Gothic" w:cstheme="minorHAnsi"/>
              </w:rPr>
            </w:pPr>
            <w:r w:rsidRPr="005C63EB">
              <w:rPr>
                <w:rFonts w:ascii="Century Gothic" w:hAnsi="Century Gothic" w:cstheme="minorHAnsi"/>
              </w:rPr>
              <w:t>Reasonable Force and Positive Handling</w:t>
            </w:r>
          </w:p>
        </w:tc>
        <w:tc>
          <w:tcPr>
            <w:tcW w:w="5228" w:type="dxa"/>
          </w:tcPr>
          <w:p w14:paraId="4CF13480" w14:textId="0216796F" w:rsidR="0033362B" w:rsidRPr="005C63EB" w:rsidRDefault="000241D3" w:rsidP="00253DDF">
            <w:pPr>
              <w:jc w:val="right"/>
              <w:rPr>
                <w:rFonts w:ascii="Century Gothic" w:hAnsi="Century Gothic" w:cstheme="minorHAnsi"/>
              </w:rPr>
            </w:pPr>
            <w:r w:rsidRPr="005C63EB">
              <w:rPr>
                <w:rFonts w:ascii="Century Gothic" w:hAnsi="Century Gothic" w:cstheme="minorHAnsi"/>
              </w:rPr>
              <w:t>8</w:t>
            </w:r>
          </w:p>
        </w:tc>
      </w:tr>
      <w:tr w:rsidR="0010291D" w:rsidRPr="005C63EB" w14:paraId="15AE6A3E" w14:textId="77777777" w:rsidTr="00253DDF">
        <w:tc>
          <w:tcPr>
            <w:tcW w:w="5228" w:type="dxa"/>
          </w:tcPr>
          <w:p w14:paraId="3C51E746" w14:textId="5EE220FD" w:rsidR="0010291D" w:rsidRPr="005C63EB" w:rsidRDefault="0010291D" w:rsidP="0033362B">
            <w:pPr>
              <w:rPr>
                <w:rFonts w:ascii="Century Gothic" w:hAnsi="Century Gothic" w:cstheme="minorHAnsi"/>
              </w:rPr>
            </w:pPr>
            <w:r w:rsidRPr="005C63EB">
              <w:rPr>
                <w:rFonts w:ascii="Century Gothic" w:hAnsi="Century Gothic" w:cstheme="minorHAnsi"/>
              </w:rPr>
              <w:t>Confiscation</w:t>
            </w:r>
          </w:p>
        </w:tc>
        <w:tc>
          <w:tcPr>
            <w:tcW w:w="5228" w:type="dxa"/>
          </w:tcPr>
          <w:p w14:paraId="2D223DED" w14:textId="0916E401" w:rsidR="0010291D" w:rsidRPr="005C63EB" w:rsidRDefault="000241D3" w:rsidP="00253DDF">
            <w:pPr>
              <w:jc w:val="right"/>
              <w:rPr>
                <w:rFonts w:ascii="Century Gothic" w:hAnsi="Century Gothic" w:cstheme="minorHAnsi"/>
              </w:rPr>
            </w:pPr>
            <w:r w:rsidRPr="005C63EB">
              <w:rPr>
                <w:rFonts w:ascii="Century Gothic" w:hAnsi="Century Gothic" w:cstheme="minorHAnsi"/>
              </w:rPr>
              <w:t>9</w:t>
            </w:r>
          </w:p>
        </w:tc>
      </w:tr>
      <w:tr w:rsidR="0010291D" w:rsidRPr="005C63EB" w14:paraId="24A560A1" w14:textId="77777777" w:rsidTr="00253DDF">
        <w:tc>
          <w:tcPr>
            <w:tcW w:w="5228" w:type="dxa"/>
          </w:tcPr>
          <w:p w14:paraId="5F2E8864" w14:textId="4D9530D7" w:rsidR="0010291D" w:rsidRPr="005C63EB" w:rsidRDefault="0010291D" w:rsidP="0033362B">
            <w:pPr>
              <w:rPr>
                <w:rFonts w:ascii="Century Gothic" w:hAnsi="Century Gothic" w:cstheme="minorHAnsi"/>
              </w:rPr>
            </w:pPr>
            <w:r w:rsidRPr="005C63EB">
              <w:rPr>
                <w:rFonts w:ascii="Century Gothic" w:hAnsi="Century Gothic" w:cstheme="minorHAnsi"/>
              </w:rPr>
              <w:t xml:space="preserve">Zero tolerance approach to sexual harassment and sexual violence </w:t>
            </w:r>
          </w:p>
        </w:tc>
        <w:tc>
          <w:tcPr>
            <w:tcW w:w="5228" w:type="dxa"/>
          </w:tcPr>
          <w:p w14:paraId="17334331" w14:textId="4FF7E8A4" w:rsidR="0010291D" w:rsidRPr="005C63EB" w:rsidRDefault="000241D3" w:rsidP="00253DDF">
            <w:pPr>
              <w:jc w:val="right"/>
              <w:rPr>
                <w:rFonts w:ascii="Century Gothic" w:hAnsi="Century Gothic" w:cstheme="minorHAnsi"/>
              </w:rPr>
            </w:pPr>
            <w:r w:rsidRPr="005C63EB">
              <w:rPr>
                <w:rFonts w:ascii="Century Gothic" w:hAnsi="Century Gothic" w:cstheme="minorHAnsi"/>
              </w:rPr>
              <w:t>9</w:t>
            </w:r>
          </w:p>
        </w:tc>
      </w:tr>
      <w:tr w:rsidR="0010291D" w:rsidRPr="005C63EB" w14:paraId="47659E8E" w14:textId="77777777" w:rsidTr="00253DDF">
        <w:tc>
          <w:tcPr>
            <w:tcW w:w="5228" w:type="dxa"/>
          </w:tcPr>
          <w:p w14:paraId="4E25BA9A" w14:textId="72609BC3" w:rsidR="0010291D" w:rsidRPr="005C63EB" w:rsidRDefault="0010291D" w:rsidP="0033362B">
            <w:pPr>
              <w:rPr>
                <w:rFonts w:ascii="Century Gothic" w:hAnsi="Century Gothic" w:cstheme="minorHAnsi"/>
              </w:rPr>
            </w:pPr>
            <w:r w:rsidRPr="005C63EB">
              <w:rPr>
                <w:rFonts w:ascii="Century Gothic" w:hAnsi="Century Gothic" w:cstheme="minorHAnsi"/>
              </w:rPr>
              <w:t>Monitoring Behaviour</w:t>
            </w:r>
          </w:p>
        </w:tc>
        <w:tc>
          <w:tcPr>
            <w:tcW w:w="5228" w:type="dxa"/>
          </w:tcPr>
          <w:p w14:paraId="1874797E" w14:textId="718AF09B" w:rsidR="0010291D" w:rsidRPr="005C63EB" w:rsidRDefault="0010291D" w:rsidP="0010291D">
            <w:pPr>
              <w:jc w:val="right"/>
              <w:rPr>
                <w:rFonts w:ascii="Century Gothic" w:hAnsi="Century Gothic" w:cstheme="minorHAnsi"/>
              </w:rPr>
            </w:pPr>
            <w:r w:rsidRPr="005C63EB">
              <w:rPr>
                <w:rFonts w:ascii="Century Gothic" w:hAnsi="Century Gothic" w:cstheme="minorHAnsi"/>
              </w:rPr>
              <w:t>1</w:t>
            </w:r>
            <w:r w:rsidR="000241D3" w:rsidRPr="005C63EB">
              <w:rPr>
                <w:rFonts w:ascii="Century Gothic" w:hAnsi="Century Gothic" w:cstheme="minorHAnsi"/>
              </w:rPr>
              <w:t>0</w:t>
            </w:r>
          </w:p>
        </w:tc>
      </w:tr>
      <w:tr w:rsidR="0010291D" w:rsidRPr="005C63EB" w14:paraId="7FB3D5CC" w14:textId="77777777" w:rsidTr="00253DDF">
        <w:tc>
          <w:tcPr>
            <w:tcW w:w="5228" w:type="dxa"/>
          </w:tcPr>
          <w:p w14:paraId="208087E0" w14:textId="46C2D87F" w:rsidR="0010291D" w:rsidRPr="005C63EB" w:rsidRDefault="0010291D" w:rsidP="0033362B">
            <w:pPr>
              <w:rPr>
                <w:rFonts w:ascii="Century Gothic" w:hAnsi="Century Gothic" w:cstheme="minorHAnsi"/>
              </w:rPr>
            </w:pPr>
            <w:r w:rsidRPr="005C63EB">
              <w:rPr>
                <w:rFonts w:ascii="Century Gothic" w:hAnsi="Century Gothic" w:cstheme="minorHAnsi"/>
              </w:rPr>
              <w:t>Logging Behaviour on Arbor</w:t>
            </w:r>
          </w:p>
        </w:tc>
        <w:tc>
          <w:tcPr>
            <w:tcW w:w="5228" w:type="dxa"/>
          </w:tcPr>
          <w:p w14:paraId="7DE9717D" w14:textId="1D4F21D4" w:rsidR="0010291D" w:rsidRPr="005C63EB" w:rsidRDefault="0010291D" w:rsidP="00253DDF">
            <w:pPr>
              <w:jc w:val="right"/>
              <w:rPr>
                <w:rFonts w:ascii="Century Gothic" w:hAnsi="Century Gothic" w:cstheme="minorHAnsi"/>
              </w:rPr>
            </w:pPr>
            <w:r w:rsidRPr="005C63EB">
              <w:rPr>
                <w:rFonts w:ascii="Century Gothic" w:hAnsi="Century Gothic" w:cstheme="minorHAnsi"/>
              </w:rPr>
              <w:t>1</w:t>
            </w:r>
            <w:r w:rsidR="000241D3" w:rsidRPr="005C63EB">
              <w:rPr>
                <w:rFonts w:ascii="Century Gothic" w:hAnsi="Century Gothic" w:cstheme="minorHAnsi"/>
              </w:rPr>
              <w:t>0</w:t>
            </w:r>
          </w:p>
        </w:tc>
      </w:tr>
      <w:tr w:rsidR="0010291D" w:rsidRPr="005C63EB" w14:paraId="31923C1E" w14:textId="77777777" w:rsidTr="00253DDF">
        <w:tc>
          <w:tcPr>
            <w:tcW w:w="5228" w:type="dxa"/>
          </w:tcPr>
          <w:p w14:paraId="311DEA06" w14:textId="532211BD" w:rsidR="0010291D" w:rsidRPr="005C63EB" w:rsidRDefault="0010291D" w:rsidP="0033362B">
            <w:pPr>
              <w:rPr>
                <w:rFonts w:ascii="Century Gothic" w:hAnsi="Century Gothic" w:cstheme="minorHAnsi"/>
              </w:rPr>
            </w:pPr>
            <w:r w:rsidRPr="005C63EB">
              <w:rPr>
                <w:rFonts w:ascii="Century Gothic" w:hAnsi="Century Gothic" w:cstheme="minorHAnsi"/>
              </w:rPr>
              <w:t>Appendix 1</w:t>
            </w:r>
          </w:p>
        </w:tc>
        <w:tc>
          <w:tcPr>
            <w:tcW w:w="5228" w:type="dxa"/>
          </w:tcPr>
          <w:p w14:paraId="63A7A5D8" w14:textId="224D2C2C" w:rsidR="0010291D" w:rsidRPr="005C63EB" w:rsidRDefault="0010291D" w:rsidP="00253DDF">
            <w:pPr>
              <w:jc w:val="right"/>
              <w:rPr>
                <w:rFonts w:ascii="Century Gothic" w:hAnsi="Century Gothic" w:cstheme="minorHAnsi"/>
              </w:rPr>
            </w:pPr>
            <w:r w:rsidRPr="005C63EB">
              <w:rPr>
                <w:rFonts w:ascii="Century Gothic" w:hAnsi="Century Gothic" w:cstheme="minorHAnsi"/>
              </w:rPr>
              <w:t>1</w:t>
            </w:r>
            <w:r w:rsidR="000241D3" w:rsidRPr="005C63EB">
              <w:rPr>
                <w:rFonts w:ascii="Century Gothic" w:hAnsi="Century Gothic" w:cstheme="minorHAnsi"/>
              </w:rPr>
              <w:t>2</w:t>
            </w:r>
          </w:p>
        </w:tc>
      </w:tr>
      <w:tr w:rsidR="0010291D" w:rsidRPr="005C63EB" w14:paraId="7A3D6509" w14:textId="77777777" w:rsidTr="00253DDF">
        <w:tc>
          <w:tcPr>
            <w:tcW w:w="5228" w:type="dxa"/>
          </w:tcPr>
          <w:p w14:paraId="52190CE9" w14:textId="40310BE1" w:rsidR="0010291D" w:rsidRPr="005C63EB" w:rsidRDefault="0010291D" w:rsidP="0033362B">
            <w:pPr>
              <w:rPr>
                <w:rFonts w:ascii="Century Gothic" w:hAnsi="Century Gothic" w:cstheme="minorHAnsi"/>
              </w:rPr>
            </w:pPr>
            <w:r w:rsidRPr="005C63EB">
              <w:rPr>
                <w:rFonts w:ascii="Century Gothic" w:hAnsi="Century Gothic" w:cstheme="minorHAnsi"/>
              </w:rPr>
              <w:t>Appendix 2</w:t>
            </w:r>
          </w:p>
        </w:tc>
        <w:tc>
          <w:tcPr>
            <w:tcW w:w="5228" w:type="dxa"/>
          </w:tcPr>
          <w:p w14:paraId="26112176" w14:textId="0B02C3C8" w:rsidR="0010291D" w:rsidRPr="005C63EB" w:rsidRDefault="0010291D" w:rsidP="00253DDF">
            <w:pPr>
              <w:jc w:val="right"/>
              <w:rPr>
                <w:rFonts w:ascii="Century Gothic" w:hAnsi="Century Gothic" w:cstheme="minorHAnsi"/>
              </w:rPr>
            </w:pPr>
            <w:r w:rsidRPr="005C63EB">
              <w:rPr>
                <w:rFonts w:ascii="Century Gothic" w:hAnsi="Century Gothic" w:cstheme="minorHAnsi"/>
              </w:rPr>
              <w:t>1</w:t>
            </w:r>
            <w:r w:rsidR="000241D3" w:rsidRPr="005C63EB">
              <w:rPr>
                <w:rFonts w:ascii="Century Gothic" w:hAnsi="Century Gothic" w:cstheme="minorHAnsi"/>
              </w:rPr>
              <w:t>3</w:t>
            </w:r>
          </w:p>
        </w:tc>
      </w:tr>
    </w:tbl>
    <w:p w14:paraId="7A01C67A" w14:textId="77777777" w:rsidR="00253DDF" w:rsidRPr="005C63EB" w:rsidRDefault="00253DDF" w:rsidP="00253DDF">
      <w:pPr>
        <w:rPr>
          <w:rFonts w:cstheme="minorHAnsi"/>
          <w:u w:val="single"/>
        </w:rPr>
      </w:pPr>
    </w:p>
    <w:p w14:paraId="3B91D036" w14:textId="4BFACF3D" w:rsidR="00196C43" w:rsidRPr="005C63EB" w:rsidRDefault="00196C43" w:rsidP="00196C43">
      <w:pPr>
        <w:jc w:val="center"/>
        <w:rPr>
          <w:rFonts w:ascii="Century Gothic" w:hAnsi="Century Gothic" w:cstheme="minorHAnsi"/>
          <w:b/>
        </w:rPr>
      </w:pPr>
    </w:p>
    <w:p w14:paraId="6FED315F" w14:textId="0E0E14C4" w:rsidR="00196C43" w:rsidRPr="005C63EB" w:rsidRDefault="00196C43" w:rsidP="00196C43">
      <w:pPr>
        <w:rPr>
          <w:rFonts w:ascii="Century Gothic" w:hAnsi="Century Gothic" w:cstheme="minorHAnsi"/>
          <w:b/>
        </w:rPr>
      </w:pPr>
    </w:p>
    <w:p w14:paraId="2AA54526" w14:textId="77777777" w:rsidR="00196C43" w:rsidRPr="005C63EB" w:rsidRDefault="00196C43" w:rsidP="00571C8F">
      <w:pPr>
        <w:rPr>
          <w:rFonts w:cstheme="minorHAnsi"/>
          <w:u w:val="single"/>
        </w:rPr>
      </w:pPr>
    </w:p>
    <w:p w14:paraId="0A7AAEBA" w14:textId="77777777" w:rsidR="00196C43" w:rsidRPr="005C63EB" w:rsidRDefault="00196C43" w:rsidP="00571C8F">
      <w:pPr>
        <w:rPr>
          <w:rFonts w:cstheme="minorHAnsi"/>
          <w:u w:val="single"/>
        </w:rPr>
      </w:pPr>
    </w:p>
    <w:p w14:paraId="209CBE0C" w14:textId="77777777" w:rsidR="00196C43" w:rsidRPr="005C63EB" w:rsidRDefault="00196C43" w:rsidP="00571C8F">
      <w:pPr>
        <w:rPr>
          <w:rFonts w:cstheme="minorHAnsi"/>
          <w:u w:val="single"/>
        </w:rPr>
      </w:pPr>
    </w:p>
    <w:p w14:paraId="2D2922D4" w14:textId="77777777" w:rsidR="00196C43" w:rsidRPr="005C63EB" w:rsidRDefault="00196C43" w:rsidP="00571C8F">
      <w:pPr>
        <w:rPr>
          <w:rFonts w:cstheme="minorHAnsi"/>
          <w:u w:val="single"/>
        </w:rPr>
      </w:pPr>
    </w:p>
    <w:p w14:paraId="6DD0CF51" w14:textId="77777777" w:rsidR="00196C43" w:rsidRPr="005C63EB" w:rsidRDefault="00196C43" w:rsidP="00571C8F">
      <w:pPr>
        <w:rPr>
          <w:rFonts w:cstheme="minorHAnsi"/>
          <w:u w:val="single"/>
        </w:rPr>
      </w:pPr>
    </w:p>
    <w:p w14:paraId="7F164910" w14:textId="77777777" w:rsidR="00196C43" w:rsidRPr="005C63EB" w:rsidRDefault="00196C43" w:rsidP="00571C8F">
      <w:pPr>
        <w:rPr>
          <w:rFonts w:cstheme="minorHAnsi"/>
          <w:u w:val="single"/>
        </w:rPr>
      </w:pPr>
    </w:p>
    <w:p w14:paraId="6B02D7A6" w14:textId="77777777" w:rsidR="00196C43" w:rsidRPr="005C63EB" w:rsidRDefault="00196C43" w:rsidP="00571C8F">
      <w:pPr>
        <w:rPr>
          <w:rFonts w:cstheme="minorHAnsi"/>
          <w:u w:val="single"/>
        </w:rPr>
      </w:pPr>
    </w:p>
    <w:p w14:paraId="1A4FC7A2" w14:textId="77777777" w:rsidR="00196C43" w:rsidRPr="005C63EB" w:rsidRDefault="00196C43" w:rsidP="00571C8F">
      <w:pPr>
        <w:rPr>
          <w:rFonts w:cstheme="minorHAnsi"/>
          <w:u w:val="single"/>
        </w:rPr>
      </w:pPr>
    </w:p>
    <w:p w14:paraId="7F5FF496" w14:textId="77777777" w:rsidR="00196C43" w:rsidRPr="005C63EB" w:rsidRDefault="00196C43" w:rsidP="00571C8F">
      <w:pPr>
        <w:rPr>
          <w:rFonts w:cstheme="minorHAnsi"/>
          <w:u w:val="single"/>
        </w:rPr>
      </w:pPr>
    </w:p>
    <w:p w14:paraId="1E42EB2A" w14:textId="77777777" w:rsidR="00196C43" w:rsidRPr="005C63EB" w:rsidRDefault="00196C43" w:rsidP="00571C8F">
      <w:pPr>
        <w:rPr>
          <w:rFonts w:cstheme="minorHAnsi"/>
          <w:u w:val="single"/>
        </w:rPr>
      </w:pPr>
    </w:p>
    <w:p w14:paraId="1B87A581" w14:textId="77777777" w:rsidR="00EA31F4" w:rsidRPr="005C63EB" w:rsidRDefault="00EA31F4" w:rsidP="00571C8F">
      <w:pPr>
        <w:rPr>
          <w:rFonts w:cstheme="minorHAnsi"/>
          <w:u w:val="single"/>
        </w:rPr>
        <w:sectPr w:rsidR="00EA31F4" w:rsidRPr="005C63EB" w:rsidSect="007B5484">
          <w:footerReference w:type="default" r:id="rId13"/>
          <w:pgSz w:w="11906" w:h="16838"/>
          <w:pgMar w:top="720" w:right="720" w:bottom="720" w:left="720" w:header="708" w:footer="708" w:gutter="0"/>
          <w:cols w:space="708"/>
          <w:docGrid w:linePitch="360"/>
        </w:sectPr>
      </w:pPr>
    </w:p>
    <w:p w14:paraId="45677D75" w14:textId="1083635D" w:rsidR="00196C43" w:rsidRPr="005C63EB" w:rsidRDefault="00196C43" w:rsidP="00571C8F">
      <w:pPr>
        <w:rPr>
          <w:rFonts w:cstheme="minorHAnsi"/>
          <w:u w:val="single"/>
        </w:rPr>
      </w:pPr>
    </w:p>
    <w:p w14:paraId="17A212C0" w14:textId="2C517D19" w:rsidR="00D30F0D" w:rsidRPr="005C63EB" w:rsidRDefault="00D30F0D" w:rsidP="00A9301B">
      <w:pPr>
        <w:jc w:val="both"/>
        <w:rPr>
          <w:rFonts w:ascii="Century Gothic" w:hAnsi="Century Gothic" w:cstheme="minorHAnsi"/>
          <w:b/>
        </w:rPr>
      </w:pPr>
      <w:r w:rsidRPr="005C63EB">
        <w:rPr>
          <w:rFonts w:ascii="Century Gothic" w:hAnsi="Century Gothic" w:cstheme="minorHAnsi"/>
          <w:b/>
        </w:rPr>
        <w:t xml:space="preserve">Aim and </w:t>
      </w:r>
      <w:r w:rsidR="005962CD" w:rsidRPr="005C63EB">
        <w:rPr>
          <w:rFonts w:ascii="Century Gothic" w:hAnsi="Century Gothic" w:cstheme="minorHAnsi"/>
          <w:b/>
        </w:rPr>
        <w:t>values</w:t>
      </w:r>
    </w:p>
    <w:p w14:paraId="4CB35BCF" w14:textId="619FB40C" w:rsidR="00AB4ACC" w:rsidRPr="005C63EB" w:rsidRDefault="001D0165" w:rsidP="00196C43">
      <w:pPr>
        <w:spacing w:after="0"/>
        <w:jc w:val="both"/>
        <w:rPr>
          <w:rFonts w:ascii="Century Gothic" w:hAnsi="Century Gothic" w:cstheme="minorHAnsi"/>
        </w:rPr>
      </w:pPr>
      <w:r w:rsidRPr="005C63EB">
        <w:rPr>
          <w:rFonts w:ascii="Century Gothic" w:hAnsi="Century Gothic" w:cstheme="minorHAnsi"/>
        </w:rPr>
        <w:t xml:space="preserve">It is our aim through this behaviour policy that every school member feels valued and respected, and that each person is treated fairly. </w:t>
      </w:r>
      <w:r w:rsidR="00E653B6" w:rsidRPr="005C63EB">
        <w:rPr>
          <w:rFonts w:ascii="Century Gothic" w:hAnsi="Century Gothic" w:cstheme="minorHAnsi"/>
        </w:rPr>
        <w:t xml:space="preserve">Our school is a </w:t>
      </w:r>
      <w:r w:rsidRPr="005C63EB">
        <w:rPr>
          <w:rFonts w:ascii="Century Gothic" w:hAnsi="Century Gothic" w:cstheme="minorHAnsi"/>
        </w:rPr>
        <w:t>caring community wh</w:t>
      </w:r>
      <w:r w:rsidR="00E653B6" w:rsidRPr="005C63EB">
        <w:rPr>
          <w:rFonts w:ascii="Century Gothic" w:hAnsi="Century Gothic" w:cstheme="minorHAnsi"/>
        </w:rPr>
        <w:t>ich</w:t>
      </w:r>
      <w:r w:rsidRPr="005C63EB">
        <w:rPr>
          <w:rFonts w:ascii="Century Gothic" w:hAnsi="Century Gothic" w:cstheme="minorHAnsi"/>
        </w:rPr>
        <w:t xml:space="preserve"> value</w:t>
      </w:r>
      <w:r w:rsidR="00E653B6" w:rsidRPr="005C63EB">
        <w:rPr>
          <w:rFonts w:ascii="Century Gothic" w:hAnsi="Century Gothic" w:cstheme="minorHAnsi"/>
        </w:rPr>
        <w:t>s</w:t>
      </w:r>
      <w:r w:rsidRPr="005C63EB">
        <w:rPr>
          <w:rFonts w:ascii="Century Gothic" w:hAnsi="Century Gothic" w:cstheme="minorHAnsi"/>
        </w:rPr>
        <w:t xml:space="preserve"> high expectations and positivity</w:t>
      </w:r>
      <w:r w:rsidR="00E653B6" w:rsidRPr="005C63EB">
        <w:rPr>
          <w:rFonts w:ascii="Century Gothic" w:hAnsi="Century Gothic" w:cstheme="minorHAnsi"/>
        </w:rPr>
        <w:t xml:space="preserve"> and is held together through strong relationships and communication skills. </w:t>
      </w:r>
      <w:r w:rsidRPr="005C63EB">
        <w:rPr>
          <w:rFonts w:ascii="Century Gothic" w:hAnsi="Century Gothic" w:cstheme="minorHAnsi"/>
        </w:rPr>
        <w:t>We wish to establish a culture which is based on clear teaching and modelling of the correct behaviours; managed in a way which is warm and caring. We believe that children should learn how to be responsible for their actions, property and regard for others</w:t>
      </w:r>
      <w:r w:rsidR="00E653B6" w:rsidRPr="005C63EB">
        <w:rPr>
          <w:rFonts w:ascii="Century Gothic" w:hAnsi="Century Gothic" w:cstheme="minorHAnsi"/>
        </w:rPr>
        <w:t xml:space="preserve"> and will therefore become intrinsically motivated displaying helpfulness, co-operation and problem-solving skills.  This will diminish the need for extrinsic motivation through coercion, sanctions external rewards.  </w:t>
      </w:r>
      <w:r w:rsidRPr="005C63EB">
        <w:rPr>
          <w:rFonts w:ascii="Century Gothic" w:hAnsi="Century Gothic" w:cstheme="minorHAnsi"/>
        </w:rPr>
        <w:t xml:space="preserve">We will work collaboratively with parents to create a positive ethos where </w:t>
      </w:r>
      <w:r w:rsidR="0057509B" w:rsidRPr="005C63EB">
        <w:rPr>
          <w:rFonts w:ascii="Century Gothic" w:hAnsi="Century Gothic" w:cstheme="minorHAnsi"/>
        </w:rPr>
        <w:t xml:space="preserve">all </w:t>
      </w:r>
      <w:r w:rsidRPr="005C63EB">
        <w:rPr>
          <w:rFonts w:ascii="Century Gothic" w:hAnsi="Century Gothic" w:cstheme="minorHAnsi"/>
        </w:rPr>
        <w:t xml:space="preserve">children are given </w:t>
      </w:r>
      <w:r w:rsidR="005962CD" w:rsidRPr="005C63EB">
        <w:rPr>
          <w:rFonts w:ascii="Century Gothic" w:hAnsi="Century Gothic" w:cstheme="minorHAnsi"/>
        </w:rPr>
        <w:t>all</w:t>
      </w:r>
      <w:r w:rsidRPr="005C63EB">
        <w:rPr>
          <w:rFonts w:ascii="Century Gothic" w:hAnsi="Century Gothic" w:cstheme="minorHAnsi"/>
        </w:rPr>
        <w:t xml:space="preserve"> the </w:t>
      </w:r>
      <w:r w:rsidR="005962CD" w:rsidRPr="005C63EB">
        <w:rPr>
          <w:rFonts w:ascii="Century Gothic" w:hAnsi="Century Gothic" w:cstheme="minorHAnsi"/>
        </w:rPr>
        <w:t xml:space="preserve">tools </w:t>
      </w:r>
      <w:r w:rsidR="00EC675F" w:rsidRPr="005C63EB">
        <w:rPr>
          <w:rFonts w:ascii="Century Gothic" w:hAnsi="Century Gothic" w:cstheme="minorHAnsi"/>
        </w:rPr>
        <w:t>they need</w:t>
      </w:r>
      <w:r w:rsidR="005962CD" w:rsidRPr="005C63EB">
        <w:rPr>
          <w:rFonts w:ascii="Century Gothic" w:hAnsi="Century Gothic" w:cstheme="minorHAnsi"/>
        </w:rPr>
        <w:t>,</w:t>
      </w:r>
      <w:r w:rsidR="00EC675F" w:rsidRPr="005C63EB">
        <w:rPr>
          <w:rFonts w:ascii="Century Gothic" w:hAnsi="Century Gothic" w:cstheme="minorHAnsi"/>
        </w:rPr>
        <w:t xml:space="preserve"> </w:t>
      </w:r>
      <w:proofErr w:type="gramStart"/>
      <w:r w:rsidRPr="005C63EB">
        <w:rPr>
          <w:rFonts w:ascii="Century Gothic" w:hAnsi="Century Gothic" w:cstheme="minorHAnsi"/>
        </w:rPr>
        <w:t>in order to</w:t>
      </w:r>
      <w:proofErr w:type="gramEnd"/>
      <w:r w:rsidRPr="005C63EB">
        <w:rPr>
          <w:rFonts w:ascii="Century Gothic" w:hAnsi="Century Gothic" w:cstheme="minorHAnsi"/>
        </w:rPr>
        <w:t xml:space="preserve"> make positive behaviour choices. </w:t>
      </w:r>
    </w:p>
    <w:p w14:paraId="46CB13A4" w14:textId="77777777" w:rsidR="00196C43" w:rsidRPr="005C63EB" w:rsidRDefault="00196C43" w:rsidP="00196C43">
      <w:pPr>
        <w:spacing w:after="0"/>
        <w:jc w:val="both"/>
        <w:rPr>
          <w:rFonts w:ascii="Century Gothic" w:hAnsi="Century Gothic" w:cstheme="minorHAnsi"/>
        </w:rPr>
      </w:pPr>
    </w:p>
    <w:p w14:paraId="60477E73" w14:textId="77BD47E7" w:rsidR="4636AB40" w:rsidRPr="005C63EB" w:rsidRDefault="4636AB40" w:rsidP="00196C43">
      <w:pPr>
        <w:jc w:val="both"/>
        <w:rPr>
          <w:rFonts w:ascii="Century Gothic" w:hAnsi="Century Gothic"/>
        </w:rPr>
      </w:pPr>
      <w:r w:rsidRPr="005C63EB">
        <w:rPr>
          <w:rFonts w:ascii="Century Gothic" w:hAnsi="Century Gothic"/>
          <w:i/>
          <w:iCs/>
        </w:rPr>
        <w:t xml:space="preserve">"Good relationships are built out of structures </w:t>
      </w:r>
      <w:r w:rsidR="45B2791E" w:rsidRPr="005C63EB">
        <w:rPr>
          <w:rFonts w:ascii="Century Gothic" w:hAnsi="Century Gothic"/>
          <w:i/>
          <w:iCs/>
        </w:rPr>
        <w:t>a</w:t>
      </w:r>
      <w:r w:rsidRPr="005C63EB">
        <w:rPr>
          <w:rFonts w:ascii="Century Gothic" w:hAnsi="Century Gothic"/>
          <w:i/>
          <w:iCs/>
        </w:rPr>
        <w:t>nd high expectations. The teacher-student relationship</w:t>
      </w:r>
      <w:r w:rsidR="79556316" w:rsidRPr="005C63EB">
        <w:rPr>
          <w:rFonts w:ascii="Century Gothic" w:hAnsi="Century Gothic"/>
          <w:i/>
          <w:iCs/>
        </w:rPr>
        <w:t xml:space="preserve"> </w:t>
      </w:r>
      <w:r w:rsidRPr="005C63EB">
        <w:rPr>
          <w:rFonts w:ascii="Century Gothic" w:hAnsi="Century Gothic"/>
          <w:i/>
          <w:iCs/>
        </w:rPr>
        <w:t>is importa</w:t>
      </w:r>
      <w:r w:rsidR="6B6AFEFC" w:rsidRPr="005C63EB">
        <w:rPr>
          <w:rFonts w:ascii="Century Gothic" w:hAnsi="Century Gothic"/>
          <w:i/>
          <w:iCs/>
        </w:rPr>
        <w:t>n</w:t>
      </w:r>
      <w:r w:rsidRPr="005C63EB">
        <w:rPr>
          <w:rFonts w:ascii="Century Gothic" w:hAnsi="Century Gothic"/>
          <w:i/>
          <w:iCs/>
        </w:rPr>
        <w:t>t, but it is built on trust – and trust is built on mutually predictable behaviour</w:t>
      </w:r>
      <w:r w:rsidR="4C190F82" w:rsidRPr="005C63EB">
        <w:rPr>
          <w:rFonts w:ascii="Century Gothic" w:hAnsi="Century Gothic"/>
          <w:i/>
          <w:iCs/>
        </w:rPr>
        <w:t xml:space="preserve">. And that requires sincerely executed norms and routines. </w:t>
      </w:r>
      <w:r w:rsidR="1A7A92C3" w:rsidRPr="005C63EB">
        <w:rPr>
          <w:rFonts w:ascii="Century Gothic" w:hAnsi="Century Gothic"/>
          <w:i/>
          <w:iCs/>
        </w:rPr>
        <w:t>But we do not expect students to only behave when they have a strong relationship with all staff. The expectation is that students should behave well because it is the right thing to do.”</w:t>
      </w:r>
      <w:r w:rsidR="1A7A92C3" w:rsidRPr="005C63EB">
        <w:rPr>
          <w:rFonts w:ascii="Century Gothic" w:hAnsi="Century Gothic"/>
        </w:rPr>
        <w:t xml:space="preserve"> Tom Bennett</w:t>
      </w:r>
    </w:p>
    <w:p w14:paraId="16872E8B" w14:textId="75173252" w:rsidR="00D30F0D" w:rsidRPr="005C63EB" w:rsidRDefault="00226AA1" w:rsidP="00196C43">
      <w:pPr>
        <w:jc w:val="both"/>
        <w:rPr>
          <w:rFonts w:ascii="Century Gothic" w:hAnsi="Century Gothic" w:cstheme="minorHAnsi"/>
        </w:rPr>
      </w:pPr>
      <w:r w:rsidRPr="005C63EB">
        <w:rPr>
          <w:rFonts w:ascii="Century Gothic" w:hAnsi="Century Gothic" w:cstheme="minorHAnsi"/>
        </w:rPr>
        <w:t xml:space="preserve">Sources </w:t>
      </w:r>
    </w:p>
    <w:p w14:paraId="7499F7D7" w14:textId="03C75993" w:rsidR="001D0165" w:rsidRPr="005C63EB" w:rsidRDefault="001D0165" w:rsidP="00196C43">
      <w:pPr>
        <w:jc w:val="both"/>
        <w:rPr>
          <w:rFonts w:ascii="Century Gothic" w:hAnsi="Century Gothic" w:cstheme="minorHAnsi"/>
        </w:rPr>
      </w:pPr>
      <w:r w:rsidRPr="005C63EB">
        <w:rPr>
          <w:rFonts w:ascii="Century Gothic" w:hAnsi="Century Gothic" w:cstheme="minorHAnsi"/>
        </w:rPr>
        <w:t>Our behaviour policy has been developed after extensive research using these sources:</w:t>
      </w:r>
    </w:p>
    <w:p w14:paraId="24D7AF9B" w14:textId="639CDDFA" w:rsidR="001D0165" w:rsidRPr="005C63EB" w:rsidRDefault="001D0165" w:rsidP="00196C43">
      <w:pPr>
        <w:pStyle w:val="ListParagraph"/>
        <w:numPr>
          <w:ilvl w:val="0"/>
          <w:numId w:val="16"/>
        </w:numPr>
        <w:spacing w:after="0"/>
        <w:jc w:val="both"/>
        <w:textAlignment w:val="baseline"/>
        <w:rPr>
          <w:rFonts w:ascii="Century Gothic" w:hAnsi="Century Gothic" w:cstheme="minorHAnsi"/>
        </w:rPr>
      </w:pPr>
      <w:r w:rsidRPr="005C63EB">
        <w:rPr>
          <w:rFonts w:ascii="Century Gothic" w:hAnsi="Century Gothic" w:cstheme="minorHAnsi"/>
        </w:rPr>
        <w:t>Creating a culture: How school leaders can optimise behaviour</w:t>
      </w:r>
      <w:r w:rsidR="00684E93" w:rsidRPr="005C63EB">
        <w:rPr>
          <w:rFonts w:ascii="Century Gothic" w:hAnsi="Century Gothic" w:cstheme="minorHAnsi"/>
        </w:rPr>
        <w:t xml:space="preserve"> –</w:t>
      </w:r>
      <w:r w:rsidRPr="005C63EB">
        <w:rPr>
          <w:rFonts w:ascii="Century Gothic" w:hAnsi="Century Gothic" w:cstheme="minorHAnsi"/>
        </w:rPr>
        <w:t xml:space="preserve"> </w:t>
      </w:r>
      <w:r w:rsidR="00684E93" w:rsidRPr="005C63EB">
        <w:rPr>
          <w:rFonts w:ascii="Century Gothic" w:hAnsi="Century Gothic" w:cstheme="minorHAnsi"/>
        </w:rPr>
        <w:t>Tom Bennett (2017)</w:t>
      </w:r>
    </w:p>
    <w:p w14:paraId="13FC9F22" w14:textId="4A17EAFB" w:rsidR="00684E93" w:rsidRPr="005C63EB" w:rsidRDefault="00684E93" w:rsidP="00196C43">
      <w:pPr>
        <w:pStyle w:val="ListParagraph"/>
        <w:numPr>
          <w:ilvl w:val="0"/>
          <w:numId w:val="16"/>
        </w:numPr>
        <w:spacing w:after="0"/>
        <w:jc w:val="both"/>
        <w:textAlignment w:val="baseline"/>
        <w:rPr>
          <w:rFonts w:ascii="Century Gothic" w:hAnsi="Century Gothic" w:cstheme="minorHAnsi"/>
        </w:rPr>
      </w:pPr>
      <w:r w:rsidRPr="005C63EB">
        <w:rPr>
          <w:rFonts w:ascii="Century Gothic" w:hAnsi="Century Gothic" w:cstheme="minorHAnsi"/>
        </w:rPr>
        <w:t>Teach like a champion – Doug Lemov (2015)</w:t>
      </w:r>
    </w:p>
    <w:p w14:paraId="129E6971" w14:textId="0FC77874" w:rsidR="00684E93" w:rsidRPr="005C63EB" w:rsidRDefault="00684E93" w:rsidP="00196C43">
      <w:pPr>
        <w:pStyle w:val="ListParagraph"/>
        <w:numPr>
          <w:ilvl w:val="0"/>
          <w:numId w:val="16"/>
        </w:numPr>
        <w:spacing w:after="0"/>
        <w:jc w:val="both"/>
        <w:textAlignment w:val="baseline"/>
        <w:rPr>
          <w:rFonts w:ascii="Century Gothic" w:hAnsi="Century Gothic" w:cstheme="minorHAnsi"/>
        </w:rPr>
      </w:pPr>
      <w:r w:rsidRPr="005C63EB">
        <w:rPr>
          <w:rFonts w:ascii="Century Gothic" w:hAnsi="Century Gothic" w:cstheme="minorHAnsi"/>
        </w:rPr>
        <w:t>Running the room – Tom Bennett</w:t>
      </w:r>
    </w:p>
    <w:p w14:paraId="5F9E959A" w14:textId="16A1E9B7" w:rsidR="00684E93" w:rsidRPr="005C63EB" w:rsidRDefault="00684E93" w:rsidP="00196C43">
      <w:pPr>
        <w:pStyle w:val="ListParagraph"/>
        <w:numPr>
          <w:ilvl w:val="0"/>
          <w:numId w:val="16"/>
        </w:numPr>
        <w:spacing w:after="0"/>
        <w:jc w:val="both"/>
        <w:textAlignment w:val="baseline"/>
        <w:rPr>
          <w:rFonts w:ascii="Century Gothic" w:hAnsi="Century Gothic"/>
        </w:rPr>
      </w:pPr>
      <w:r w:rsidRPr="005C63EB">
        <w:rPr>
          <w:rFonts w:ascii="Century Gothic" w:hAnsi="Century Gothic"/>
        </w:rPr>
        <w:t>Improving behaviour in schools- The Education Endowment Foundation (2019)</w:t>
      </w:r>
    </w:p>
    <w:p w14:paraId="21A57CEE" w14:textId="50D6E867" w:rsidR="00684E93" w:rsidRPr="005C63EB" w:rsidRDefault="00684E93" w:rsidP="00196C43">
      <w:pPr>
        <w:pStyle w:val="ListParagraph"/>
        <w:numPr>
          <w:ilvl w:val="0"/>
          <w:numId w:val="16"/>
        </w:numPr>
        <w:spacing w:after="0"/>
        <w:jc w:val="both"/>
        <w:textAlignment w:val="baseline"/>
        <w:rPr>
          <w:rFonts w:ascii="Century Gothic" w:hAnsi="Century Gothic"/>
        </w:rPr>
      </w:pPr>
      <w:r w:rsidRPr="005C63EB">
        <w:rPr>
          <w:rFonts w:ascii="Century Gothic" w:hAnsi="Century Gothic"/>
        </w:rPr>
        <w:t>Exemplary Leadership professional development (speakers including David Didau, Tom Bennett, Annie Carter, Barry Smith, Andrew Percival and Sonia Thompson).</w:t>
      </w:r>
    </w:p>
    <w:p w14:paraId="02FFB688" w14:textId="3D2D0EEB" w:rsidR="27DEF3ED" w:rsidRPr="005C63EB" w:rsidRDefault="27DEF3ED" w:rsidP="00196C43">
      <w:pPr>
        <w:pStyle w:val="ListParagraph"/>
        <w:numPr>
          <w:ilvl w:val="0"/>
          <w:numId w:val="16"/>
        </w:numPr>
        <w:spacing w:after="0"/>
        <w:jc w:val="both"/>
        <w:textAlignment w:val="baseline"/>
        <w:rPr>
          <w:rFonts w:ascii="Century Gothic" w:hAnsi="Century Gothic"/>
        </w:rPr>
      </w:pPr>
      <w:r w:rsidRPr="005C63EB">
        <w:rPr>
          <w:rFonts w:ascii="Century Gothic" w:hAnsi="Century Gothic"/>
        </w:rPr>
        <w:t>DFE Behaviour in Schools – September 2022</w:t>
      </w:r>
    </w:p>
    <w:p w14:paraId="22BF05FF" w14:textId="43CECF9B" w:rsidR="27DEF3ED" w:rsidRPr="005C63EB" w:rsidRDefault="27DEF3ED" w:rsidP="00196C43">
      <w:pPr>
        <w:pStyle w:val="ListParagraph"/>
        <w:numPr>
          <w:ilvl w:val="0"/>
          <w:numId w:val="16"/>
        </w:numPr>
        <w:spacing w:after="0"/>
        <w:jc w:val="both"/>
        <w:textAlignment w:val="baseline"/>
        <w:rPr>
          <w:rFonts w:ascii="Century Gothic" w:hAnsi="Century Gothic"/>
        </w:rPr>
      </w:pPr>
      <w:r w:rsidRPr="005C63EB">
        <w:rPr>
          <w:rFonts w:ascii="Century Gothic" w:hAnsi="Century Gothic"/>
        </w:rPr>
        <w:t xml:space="preserve">Positive environments where children can flourish – Ofsted </w:t>
      </w:r>
      <w:r w:rsidR="72CCD3C4" w:rsidRPr="005C63EB">
        <w:rPr>
          <w:rFonts w:ascii="Century Gothic" w:hAnsi="Century Gothic"/>
        </w:rPr>
        <w:t>2021</w:t>
      </w:r>
    </w:p>
    <w:p w14:paraId="3862188E" w14:textId="1D2A5CEF" w:rsidR="0057509B" w:rsidRPr="005C63EB" w:rsidRDefault="0057509B" w:rsidP="00196C43">
      <w:pPr>
        <w:pStyle w:val="ListParagraph"/>
        <w:numPr>
          <w:ilvl w:val="0"/>
          <w:numId w:val="16"/>
        </w:numPr>
        <w:spacing w:after="0"/>
        <w:jc w:val="both"/>
        <w:textAlignment w:val="baseline"/>
        <w:rPr>
          <w:rFonts w:ascii="Century Gothic" w:hAnsi="Century Gothic"/>
        </w:rPr>
      </w:pPr>
      <w:r w:rsidRPr="005C63EB">
        <w:rPr>
          <w:rFonts w:ascii="Century Gothic" w:hAnsi="Century Gothic"/>
        </w:rPr>
        <w:t>Use of reasonable force in schools – DFE July 2013</w:t>
      </w:r>
    </w:p>
    <w:p w14:paraId="6FFF5827" w14:textId="3AA066A8" w:rsidR="00152D08" w:rsidRPr="005C63EB" w:rsidRDefault="0057509B" w:rsidP="0057509B">
      <w:pPr>
        <w:pStyle w:val="ListParagraph"/>
        <w:tabs>
          <w:tab w:val="left" w:pos="6276"/>
        </w:tabs>
        <w:spacing w:after="0"/>
        <w:textAlignment w:val="baseline"/>
      </w:pPr>
      <w:r w:rsidRPr="005C63EB">
        <w:t xml:space="preserve"> </w:t>
      </w:r>
      <w:r w:rsidRPr="005C63EB">
        <w:tab/>
      </w:r>
    </w:p>
    <w:p w14:paraId="11D5485D" w14:textId="2B0278E4" w:rsidR="00D30F0D" w:rsidRPr="005C63EB" w:rsidRDefault="00D30F0D" w:rsidP="00A9301B">
      <w:pPr>
        <w:jc w:val="both"/>
        <w:rPr>
          <w:rFonts w:ascii="Century Gothic" w:hAnsi="Century Gothic" w:cstheme="minorHAnsi"/>
          <w:b/>
        </w:rPr>
      </w:pPr>
      <w:r w:rsidRPr="005C63EB">
        <w:rPr>
          <w:rFonts w:ascii="Century Gothic" w:hAnsi="Century Gothic" w:cstheme="minorHAnsi"/>
          <w:b/>
        </w:rPr>
        <w:t>Behaviour curriculum</w:t>
      </w:r>
    </w:p>
    <w:p w14:paraId="3226E4A4" w14:textId="7E5144E6" w:rsidR="005962CD" w:rsidRPr="005C63EB" w:rsidRDefault="00262610" w:rsidP="00A9301B">
      <w:pPr>
        <w:jc w:val="both"/>
        <w:rPr>
          <w:rFonts w:ascii="Century Gothic" w:hAnsi="Century Gothic"/>
        </w:rPr>
      </w:pPr>
      <w:r w:rsidRPr="005C63EB">
        <w:rPr>
          <w:rFonts w:ascii="Century Gothic" w:hAnsi="Century Gothic"/>
        </w:rPr>
        <w:t xml:space="preserve">At </w:t>
      </w:r>
      <w:r w:rsidR="005C63EB" w:rsidRPr="005C63EB">
        <w:rPr>
          <w:rFonts w:ascii="Century Gothic" w:hAnsi="Century Gothic"/>
        </w:rPr>
        <w:t>Frisby</w:t>
      </w:r>
      <w:r w:rsidRPr="005C63EB">
        <w:rPr>
          <w:rFonts w:ascii="Century Gothic" w:hAnsi="Century Gothic"/>
        </w:rPr>
        <w:t xml:space="preserve">, we have designed a behaviour curriculum </w:t>
      </w:r>
      <w:r w:rsidR="7259310B" w:rsidRPr="005C63EB">
        <w:rPr>
          <w:rFonts w:ascii="Century Gothic" w:hAnsi="Century Gothic"/>
        </w:rPr>
        <w:t>which ensures</w:t>
      </w:r>
      <w:r w:rsidRPr="005C63EB">
        <w:rPr>
          <w:rFonts w:ascii="Century Gothic" w:hAnsi="Century Gothic"/>
        </w:rPr>
        <w:t xml:space="preserve"> that children are explicitly taught </w:t>
      </w:r>
      <w:r w:rsidR="03BE70FB" w:rsidRPr="005C63EB">
        <w:rPr>
          <w:rFonts w:ascii="Century Gothic" w:hAnsi="Century Gothic"/>
        </w:rPr>
        <w:t xml:space="preserve">how to behave, this is underpinned by the values of the </w:t>
      </w:r>
      <w:r w:rsidR="00A9301B" w:rsidRPr="005C63EB">
        <w:rPr>
          <w:rFonts w:ascii="Century Gothic" w:hAnsi="Century Gothic"/>
        </w:rPr>
        <w:t>Rise</w:t>
      </w:r>
      <w:r w:rsidR="03BE70FB" w:rsidRPr="005C63EB">
        <w:rPr>
          <w:rFonts w:ascii="Century Gothic" w:hAnsi="Century Gothic"/>
        </w:rPr>
        <w:t xml:space="preserve"> </w:t>
      </w:r>
      <w:r w:rsidR="00A9301B" w:rsidRPr="005C63EB">
        <w:rPr>
          <w:rFonts w:ascii="Century Gothic" w:hAnsi="Century Gothic"/>
        </w:rPr>
        <w:t>m</w:t>
      </w:r>
      <w:r w:rsidR="03BE70FB" w:rsidRPr="005C63EB">
        <w:rPr>
          <w:rFonts w:ascii="Century Gothic" w:hAnsi="Century Gothic"/>
        </w:rPr>
        <w:t>ulti academy trust</w:t>
      </w:r>
      <w:r w:rsidR="72DD632D" w:rsidRPr="005C63EB">
        <w:rPr>
          <w:rFonts w:ascii="Century Gothic" w:hAnsi="Century Gothic"/>
        </w:rPr>
        <w:t xml:space="preserve">. These are </w:t>
      </w:r>
      <w:r w:rsidR="551A4805" w:rsidRPr="005C63EB">
        <w:rPr>
          <w:rFonts w:ascii="Century Gothic" w:hAnsi="Century Gothic"/>
        </w:rPr>
        <w:t>Respect, Compassion, Truthful</w:t>
      </w:r>
      <w:r w:rsidR="5C1FC4A3" w:rsidRPr="005C63EB">
        <w:rPr>
          <w:rFonts w:ascii="Century Gothic" w:hAnsi="Century Gothic"/>
        </w:rPr>
        <w:t>ness</w:t>
      </w:r>
      <w:r w:rsidR="551A4805" w:rsidRPr="005C63EB">
        <w:rPr>
          <w:rFonts w:ascii="Century Gothic" w:hAnsi="Century Gothic"/>
        </w:rPr>
        <w:t>, Inclusiv</w:t>
      </w:r>
      <w:r w:rsidR="11C5A134" w:rsidRPr="005C63EB">
        <w:rPr>
          <w:rFonts w:ascii="Century Gothic" w:hAnsi="Century Gothic"/>
        </w:rPr>
        <w:t>ity</w:t>
      </w:r>
      <w:r w:rsidR="551A4805" w:rsidRPr="005C63EB">
        <w:rPr>
          <w:rFonts w:ascii="Century Gothic" w:hAnsi="Century Gothic"/>
        </w:rPr>
        <w:t xml:space="preserve"> and Collaborati</w:t>
      </w:r>
      <w:r w:rsidR="710A1E07" w:rsidRPr="005C63EB">
        <w:rPr>
          <w:rFonts w:ascii="Century Gothic" w:hAnsi="Century Gothic"/>
        </w:rPr>
        <w:t>on</w:t>
      </w:r>
      <w:r w:rsidR="5D736BFA" w:rsidRPr="005C63EB">
        <w:rPr>
          <w:rFonts w:ascii="Century Gothic" w:hAnsi="Century Gothic"/>
        </w:rPr>
        <w:t xml:space="preserve">.  </w:t>
      </w:r>
      <w:r w:rsidR="0057509B" w:rsidRPr="005C63EB">
        <w:rPr>
          <w:rFonts w:ascii="Century Gothic" w:hAnsi="Century Gothic"/>
        </w:rPr>
        <w:t xml:space="preserve">The behaviour curriculum sets out the strategies and techniques used to improve behaviour in our schools so that all pupils </w:t>
      </w:r>
      <w:proofErr w:type="gramStart"/>
      <w:r w:rsidR="0057509B" w:rsidRPr="005C63EB">
        <w:rPr>
          <w:rFonts w:ascii="Century Gothic" w:hAnsi="Century Gothic"/>
        </w:rPr>
        <w:t>are able to</w:t>
      </w:r>
      <w:proofErr w:type="gramEnd"/>
      <w:r w:rsidR="0057509B" w:rsidRPr="005C63EB">
        <w:rPr>
          <w:rFonts w:ascii="Century Gothic" w:hAnsi="Century Gothic"/>
        </w:rPr>
        <w:t xml:space="preserve"> learn in a safe, calm, orderly and predictable environment. </w:t>
      </w:r>
    </w:p>
    <w:p w14:paraId="160B8B4B" w14:textId="77777777" w:rsidR="0057509B" w:rsidRPr="005C63EB" w:rsidRDefault="0057509B" w:rsidP="00A9301B">
      <w:pPr>
        <w:jc w:val="both"/>
        <w:rPr>
          <w:rFonts w:ascii="Century Gothic" w:hAnsi="Century Gothic"/>
          <w:b/>
        </w:rPr>
      </w:pPr>
      <w:r w:rsidRPr="005C63EB">
        <w:rPr>
          <w:rFonts w:ascii="Century Gothic" w:hAnsi="Century Gothic"/>
          <w:b/>
        </w:rPr>
        <w:t>Additional support for behaviours</w:t>
      </w:r>
    </w:p>
    <w:p w14:paraId="7D3EF3B8" w14:textId="6FD815D9" w:rsidR="0057509B" w:rsidRPr="005C63EB" w:rsidRDefault="0057509B" w:rsidP="00A9301B">
      <w:pPr>
        <w:jc w:val="both"/>
        <w:rPr>
          <w:rFonts w:ascii="Century Gothic" w:hAnsi="Century Gothic"/>
        </w:rPr>
      </w:pPr>
      <w:r w:rsidRPr="005C63EB">
        <w:rPr>
          <w:rFonts w:ascii="Century Gothic" w:hAnsi="Century Gothic"/>
        </w:rPr>
        <w:t>As a school, we recognise our duty under the Equality Act 2010 to prevent pupils with a protected characteristic from being disadvantaged.  We value that all children have a variety of needs within their learning and learning behaviours and that some pupils will need additional support and different approaches.  Therefore, when needed we work with a range of outside agencies, medical practitioners and educational psychologists to ensure that reasonable adjustments and personalised plans can be developed so that children can be successful.  Many children who have additional needs will have an individualised behaviour plan that is followed by all staff and shared with the child’s parents/carers.</w:t>
      </w:r>
      <w:r w:rsidR="00F61EB8" w:rsidRPr="005C63EB">
        <w:rPr>
          <w:rFonts w:ascii="Century Gothic" w:hAnsi="Century Gothic"/>
        </w:rPr>
        <w:t xml:space="preserve">  </w:t>
      </w:r>
      <w:r w:rsidR="00A9301B" w:rsidRPr="005C63EB">
        <w:rPr>
          <w:rFonts w:ascii="Century Gothic" w:hAnsi="Century Gothic"/>
        </w:rPr>
        <w:t>Rise</w:t>
      </w:r>
      <w:r w:rsidR="00F61EB8" w:rsidRPr="005C63EB">
        <w:rPr>
          <w:rFonts w:ascii="Century Gothic" w:hAnsi="Century Gothic"/>
        </w:rPr>
        <w:t xml:space="preserve"> also have a senior behaviour mentor who works across the trust to support schools with behaviour. </w:t>
      </w:r>
    </w:p>
    <w:p w14:paraId="3940D6AF" w14:textId="0A691B0A" w:rsidR="00D30F0D" w:rsidRPr="005C63EB" w:rsidRDefault="00091CBF" w:rsidP="0057509B">
      <w:pPr>
        <w:rPr>
          <w:rFonts w:ascii="Century Gothic" w:hAnsi="Century Gothic"/>
          <w:b/>
        </w:rPr>
      </w:pPr>
      <w:r w:rsidRPr="005C63EB">
        <w:rPr>
          <w:rFonts w:ascii="Century Gothic" w:hAnsi="Century Gothic" w:cstheme="minorHAnsi"/>
          <w:b/>
          <w:noProof/>
          <w:lang w:eastAsia="en-GB"/>
        </w:rPr>
        <w:lastRenderedPageBreak/>
        <w:drawing>
          <wp:anchor distT="0" distB="0" distL="114300" distR="114300" simplePos="0" relativeHeight="251663360" behindDoc="0" locked="0" layoutInCell="1" allowOverlap="1" wp14:anchorId="6E6820BC" wp14:editId="5E98015E">
            <wp:simplePos x="0" y="0"/>
            <wp:positionH relativeFrom="column">
              <wp:posOffset>12688646</wp:posOffset>
            </wp:positionH>
            <wp:positionV relativeFrom="paragraph">
              <wp:posOffset>299459</wp:posOffset>
            </wp:positionV>
            <wp:extent cx="2084330" cy="2948083"/>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12"/>
                    <a:srcRect/>
                    <a:stretch>
                      <a:fillRect/>
                    </a:stretch>
                  </pic:blipFill>
                  <pic:spPr>
                    <a:xfrm>
                      <a:off x="0" y="0"/>
                      <a:ext cx="2090431" cy="2956712"/>
                    </a:xfrm>
                    <a:prstGeom prst="rect">
                      <a:avLst/>
                    </a:prstGeom>
                  </pic:spPr>
                </pic:pic>
              </a:graphicData>
            </a:graphic>
            <wp14:sizeRelH relativeFrom="margin">
              <wp14:pctWidth>0</wp14:pctWidth>
            </wp14:sizeRelH>
            <wp14:sizeRelV relativeFrom="margin">
              <wp14:pctHeight>0</wp14:pctHeight>
            </wp14:sizeRelV>
          </wp:anchor>
        </w:drawing>
      </w:r>
      <w:r w:rsidR="00D30F0D" w:rsidRPr="005C63EB">
        <w:rPr>
          <w:rFonts w:ascii="Century Gothic" w:hAnsi="Century Gothic"/>
          <w:b/>
        </w:rPr>
        <w:t>Whole school rules</w:t>
      </w:r>
      <w:r w:rsidR="0A09477D" w:rsidRPr="005C63EB">
        <w:rPr>
          <w:rFonts w:ascii="Century Gothic" w:hAnsi="Century Gothic"/>
          <w:b/>
        </w:rPr>
        <w:t xml:space="preserve"> </w:t>
      </w:r>
    </w:p>
    <w:p w14:paraId="42AA4E4C" w14:textId="1B0D56C3" w:rsidR="00091CBF" w:rsidRPr="005C63EB" w:rsidRDefault="00091CBF" w:rsidP="00A9301B">
      <w:pPr>
        <w:jc w:val="both"/>
        <w:rPr>
          <w:rFonts w:ascii="Century Gothic" w:hAnsi="Century Gothic" w:cstheme="minorHAnsi"/>
        </w:rPr>
      </w:pPr>
      <w:r w:rsidRPr="005C63EB">
        <w:rPr>
          <w:rFonts w:ascii="Century Gothic" w:hAnsi="Century Gothic" w:cstheme="minorHAnsi"/>
        </w:rPr>
        <w:t xml:space="preserve">We believe that </w:t>
      </w:r>
      <w:r w:rsidR="00AC6146" w:rsidRPr="005C63EB">
        <w:rPr>
          <w:rFonts w:ascii="Century Gothic" w:hAnsi="Century Gothic" w:cstheme="minorHAnsi"/>
        </w:rPr>
        <w:t>our</w:t>
      </w:r>
      <w:r w:rsidRPr="005C63EB">
        <w:rPr>
          <w:rFonts w:ascii="Century Gothic" w:hAnsi="Century Gothic" w:cstheme="minorHAnsi"/>
        </w:rPr>
        <w:t xml:space="preserve"> school rules will help us to provide a safe, friendly, encouraging and positive school environment where each person is valued and has the optimum access to their learning. </w:t>
      </w:r>
    </w:p>
    <w:p w14:paraId="1C167EB0" w14:textId="17F5B457" w:rsidR="00505E27" w:rsidRPr="005C63EB" w:rsidRDefault="00505E27" w:rsidP="00A9301B">
      <w:pPr>
        <w:jc w:val="both"/>
        <w:rPr>
          <w:rFonts w:ascii="Century Gothic" w:hAnsi="Century Gothic" w:cstheme="minorHAnsi"/>
        </w:rPr>
      </w:pPr>
      <w:r w:rsidRPr="005C63EB">
        <w:rPr>
          <w:rFonts w:ascii="Century Gothic" w:hAnsi="Century Gothic" w:cstheme="minorHAnsi"/>
        </w:rPr>
        <w:t>These rules will be consistently applied throughout the school by all members of staff, including lunchtime supervisors and sports coaches. Due to the teaching, modelling and coaching process, all children will be explicitly taught these skills. All children have a cl</w:t>
      </w:r>
      <w:r w:rsidR="009660EA" w:rsidRPr="005C63EB">
        <w:rPr>
          <w:rFonts w:ascii="Century Gothic" w:hAnsi="Century Gothic" w:cstheme="minorHAnsi"/>
        </w:rPr>
        <w:t xml:space="preserve">ear understanding of what is expected of them around school and </w:t>
      </w:r>
      <w:r w:rsidR="00226AA1" w:rsidRPr="005C63EB">
        <w:rPr>
          <w:rFonts w:ascii="Century Gothic" w:hAnsi="Century Gothic" w:cstheme="minorHAnsi"/>
        </w:rPr>
        <w:t xml:space="preserve">therefore understand the consequences of their actions. </w:t>
      </w:r>
    </w:p>
    <w:p w14:paraId="210E8E13" w14:textId="4B4271BB" w:rsidR="003A7D31" w:rsidRPr="005C63EB" w:rsidRDefault="005C63EB" w:rsidP="00A9301B">
      <w:pPr>
        <w:jc w:val="both"/>
        <w:rPr>
          <w:rFonts w:ascii="Century Gothic" w:hAnsi="Century Gothic" w:cstheme="minorHAnsi"/>
          <w:b/>
        </w:rPr>
      </w:pPr>
      <w:r w:rsidRPr="005C63EB">
        <w:rPr>
          <w:rFonts w:ascii="Century Gothic" w:hAnsi="Century Gothic" w:cstheme="minorHAnsi"/>
          <w:b/>
        </w:rPr>
        <w:t>Frisby</w:t>
      </w:r>
      <w:r w:rsidR="003A7D31" w:rsidRPr="005C63EB">
        <w:rPr>
          <w:rFonts w:ascii="Century Gothic" w:hAnsi="Century Gothic" w:cstheme="minorHAnsi"/>
          <w:b/>
        </w:rPr>
        <w:t xml:space="preserve"> School rules</w:t>
      </w:r>
    </w:p>
    <w:p w14:paraId="348DC1D9" w14:textId="61CEF533" w:rsidR="00D30F0D" w:rsidRPr="005C63EB" w:rsidRDefault="00D30F0D" w:rsidP="00571C8F">
      <w:pPr>
        <w:rPr>
          <w:rFonts w:ascii="Century Gothic" w:hAnsi="Century Gothic" w:cstheme="minorHAnsi"/>
        </w:rPr>
      </w:pPr>
      <w:r w:rsidRPr="005C63EB">
        <w:rPr>
          <w:rFonts w:ascii="Century Gothic" w:hAnsi="Century Gothic"/>
        </w:rPr>
        <w:t>Routines and expectations</w:t>
      </w:r>
    </w:p>
    <w:p w14:paraId="14642CFB" w14:textId="209DB1E6" w:rsidR="00240923" w:rsidRPr="005C63EB" w:rsidRDefault="00240923" w:rsidP="00A9301B">
      <w:pPr>
        <w:jc w:val="both"/>
        <w:rPr>
          <w:rFonts w:ascii="Century Gothic" w:hAnsi="Century Gothic"/>
        </w:rPr>
      </w:pPr>
      <w:r w:rsidRPr="005C63EB">
        <w:rPr>
          <w:rFonts w:ascii="Century Gothic" w:hAnsi="Century Gothic"/>
        </w:rPr>
        <w:t>Mastering Me- every school year</w:t>
      </w:r>
      <w:r w:rsidR="000C0325" w:rsidRPr="005C63EB">
        <w:rPr>
          <w:rFonts w:ascii="Century Gothic" w:hAnsi="Century Gothic"/>
        </w:rPr>
        <w:t xml:space="preserve"> will</w:t>
      </w:r>
      <w:r w:rsidRPr="005C63EB">
        <w:rPr>
          <w:rFonts w:ascii="Century Gothic" w:hAnsi="Century Gothic"/>
        </w:rPr>
        <w:t xml:space="preserve"> begin with a Mastering Me week where children will be explicitly taught and have all behaviours modelled to them. Children will practice the different behaviours in different opportunities within school and at different times of the day. Staff will consistently remind, reinforce and re-model behaviours during this time in a warm and caring manner. </w:t>
      </w:r>
    </w:p>
    <w:p w14:paraId="64D1C2C5" w14:textId="475C2E74" w:rsidR="00240923" w:rsidRPr="005C63EB" w:rsidRDefault="00240923" w:rsidP="00A9301B">
      <w:pPr>
        <w:jc w:val="both"/>
        <w:rPr>
          <w:rFonts w:ascii="Century Gothic" w:hAnsi="Century Gothic"/>
        </w:rPr>
      </w:pPr>
      <w:r w:rsidRPr="005C63EB">
        <w:rPr>
          <w:rFonts w:ascii="Century Gothic" w:hAnsi="Century Gothic"/>
        </w:rPr>
        <w:t xml:space="preserve">Stepping up and shaping up- after each half term, there will be a key behaviour focus </w:t>
      </w:r>
      <w:r w:rsidR="3F34D334" w:rsidRPr="005C63EB">
        <w:rPr>
          <w:rFonts w:ascii="Century Gothic" w:hAnsi="Century Gothic"/>
        </w:rPr>
        <w:t xml:space="preserve">for the whole school </w:t>
      </w:r>
      <w:r w:rsidRPr="005C63EB">
        <w:rPr>
          <w:rFonts w:ascii="Century Gothic" w:hAnsi="Century Gothic"/>
        </w:rPr>
        <w:t xml:space="preserve">which will be highlighted in </w:t>
      </w:r>
      <w:r w:rsidR="2102A91E" w:rsidRPr="005C63EB">
        <w:rPr>
          <w:rFonts w:ascii="Century Gothic" w:hAnsi="Century Gothic"/>
        </w:rPr>
        <w:t xml:space="preserve">worship and </w:t>
      </w:r>
      <w:r w:rsidRPr="005C63EB">
        <w:rPr>
          <w:rFonts w:ascii="Century Gothic" w:hAnsi="Century Gothic"/>
        </w:rPr>
        <w:t xml:space="preserve">assemblies </w:t>
      </w:r>
      <w:r w:rsidR="4158716D" w:rsidRPr="005C63EB">
        <w:rPr>
          <w:rFonts w:ascii="Century Gothic" w:hAnsi="Century Gothic"/>
        </w:rPr>
        <w:t>with all adults then modelling in class and around school.</w:t>
      </w:r>
      <w:r w:rsidRPr="005C63EB">
        <w:rPr>
          <w:rFonts w:ascii="Century Gothic" w:hAnsi="Century Gothic"/>
        </w:rPr>
        <w:t xml:space="preserve"> </w:t>
      </w:r>
    </w:p>
    <w:p w14:paraId="5D14AFD1" w14:textId="64E8F86B" w:rsidR="00D30F0D" w:rsidRPr="005C63EB" w:rsidRDefault="00FF40D8" w:rsidP="00A9301B">
      <w:pPr>
        <w:jc w:val="both"/>
        <w:rPr>
          <w:rFonts w:ascii="Century Gothic" w:hAnsi="Century Gothic" w:cstheme="minorHAnsi"/>
        </w:rPr>
      </w:pPr>
      <w:r w:rsidRPr="005C63EB">
        <w:rPr>
          <w:rFonts w:ascii="Century Gothic" w:hAnsi="Century Gothic" w:cstheme="minorHAnsi"/>
        </w:rPr>
        <w:t>C</w:t>
      </w:r>
      <w:r w:rsidR="00D30F0D" w:rsidRPr="005C63EB">
        <w:rPr>
          <w:rFonts w:ascii="Century Gothic" w:hAnsi="Century Gothic" w:cstheme="minorHAnsi"/>
        </w:rPr>
        <w:t>lassroom expectations</w:t>
      </w:r>
    </w:p>
    <w:p w14:paraId="60E1CD99" w14:textId="42598CCE" w:rsidR="00FF40D8" w:rsidRPr="005C63EB" w:rsidRDefault="00FF40D8" w:rsidP="00A9301B">
      <w:pPr>
        <w:jc w:val="both"/>
        <w:rPr>
          <w:rFonts w:ascii="Century Gothic" w:hAnsi="Century Gothic" w:cstheme="minorHAnsi"/>
        </w:rPr>
      </w:pPr>
      <w:r w:rsidRPr="005C63EB">
        <w:rPr>
          <w:rFonts w:ascii="Century Gothic" w:hAnsi="Century Gothic"/>
        </w:rPr>
        <w:t xml:space="preserve">We aim to provide a rich and balanced curriculum through high quality teaching and learning experiences. </w:t>
      </w:r>
      <w:r w:rsidR="006F3AA9" w:rsidRPr="005C63EB">
        <w:rPr>
          <w:rFonts w:ascii="Century Gothic" w:hAnsi="Century Gothic"/>
        </w:rPr>
        <w:t xml:space="preserve">Through good teacher subject knowledge, small steps planning and scaffolding to support the needs of all learners, there should be minimal opportunity for disruptive behaviour. All members of staff are entrusted with ensuring high expectations are consistently maintained to manage inappropriate behaviour swiftly and effectively, following the scripts and strategies outlined within the behaviour policy. </w:t>
      </w:r>
      <w:r w:rsidR="001B4EDF" w:rsidRPr="005C63EB">
        <w:rPr>
          <w:rFonts w:ascii="Century Gothic" w:hAnsi="Century Gothic"/>
        </w:rPr>
        <w:t xml:space="preserve">A combination of </w:t>
      </w:r>
      <w:r w:rsidR="00252627" w:rsidRPr="005C63EB">
        <w:rPr>
          <w:rFonts w:ascii="Century Gothic" w:hAnsi="Century Gothic"/>
        </w:rPr>
        <w:t xml:space="preserve">verbal </w:t>
      </w:r>
      <w:r w:rsidR="001B4EDF" w:rsidRPr="005C63EB">
        <w:rPr>
          <w:rFonts w:ascii="Century Gothic" w:hAnsi="Century Gothic"/>
        </w:rPr>
        <w:t xml:space="preserve">praise, </w:t>
      </w:r>
      <w:r w:rsidR="00252627" w:rsidRPr="005C63EB">
        <w:rPr>
          <w:rFonts w:ascii="Century Gothic" w:hAnsi="Century Gothic"/>
        </w:rPr>
        <w:t xml:space="preserve">postcards home, </w:t>
      </w:r>
      <w:r w:rsidR="001B4EDF" w:rsidRPr="005C63EB">
        <w:rPr>
          <w:rFonts w:ascii="Century Gothic" w:hAnsi="Century Gothic"/>
        </w:rPr>
        <w:t>feedback (including modelling) and sanctions are used to encourage good behaviour.</w:t>
      </w:r>
      <w:r w:rsidR="00252627" w:rsidRPr="005C63EB">
        <w:rPr>
          <w:rFonts w:ascii="Century Gothic" w:hAnsi="Century Gothic"/>
        </w:rPr>
        <w:t xml:space="preserve"> </w:t>
      </w:r>
      <w:r w:rsidR="0057509B" w:rsidRPr="005C63EB">
        <w:rPr>
          <w:rFonts w:ascii="Century Gothic" w:hAnsi="Century Gothic"/>
        </w:rPr>
        <w:t xml:space="preserve">Any other reward systems are only to be used with the agreement of school leaders and will often be in place temporarily. </w:t>
      </w:r>
      <w:r w:rsidR="00252627" w:rsidRPr="005C63EB">
        <w:rPr>
          <w:rFonts w:ascii="Century Gothic" w:hAnsi="Century Gothic"/>
        </w:rPr>
        <w:t xml:space="preserve"> </w:t>
      </w:r>
    </w:p>
    <w:p w14:paraId="1F3CA39B" w14:textId="5D070515" w:rsidR="00EE24AC" w:rsidRPr="005C63EB" w:rsidRDefault="285221ED" w:rsidP="00A9301B">
      <w:pPr>
        <w:spacing w:after="0"/>
        <w:jc w:val="both"/>
        <w:textAlignment w:val="baseline"/>
        <w:rPr>
          <w:rFonts w:ascii="Century Gothic" w:hAnsi="Century Gothic"/>
        </w:rPr>
      </w:pPr>
      <w:r w:rsidRPr="005C63EB">
        <w:rPr>
          <w:rFonts w:ascii="Century Gothic" w:hAnsi="Century Gothic"/>
        </w:rPr>
        <w:t>All c</w:t>
      </w:r>
      <w:r w:rsidR="00EE24AC" w:rsidRPr="005C63EB">
        <w:rPr>
          <w:rFonts w:ascii="Century Gothic" w:hAnsi="Century Gothic"/>
        </w:rPr>
        <w:t xml:space="preserve">hildren are </w:t>
      </w:r>
      <w:r w:rsidR="005962CD" w:rsidRPr="005C63EB">
        <w:rPr>
          <w:rFonts w:ascii="Century Gothic" w:hAnsi="Century Gothic"/>
        </w:rPr>
        <w:t>explicitly taught to …</w:t>
      </w:r>
    </w:p>
    <w:p w14:paraId="3C8231CC" w14:textId="01F13DB7" w:rsidR="41E56F70" w:rsidRPr="005C63EB" w:rsidRDefault="41E56F70" w:rsidP="00A9301B">
      <w:pPr>
        <w:spacing w:after="0"/>
        <w:jc w:val="both"/>
        <w:rPr>
          <w:rFonts w:ascii="Century Gothic" w:hAnsi="Century Gothic"/>
        </w:rPr>
      </w:pPr>
    </w:p>
    <w:p w14:paraId="07EF1A3A" w14:textId="77777777" w:rsidR="0033362B" w:rsidRPr="005C63EB" w:rsidRDefault="5099A066" w:rsidP="0033362B">
      <w:pPr>
        <w:spacing w:after="0"/>
        <w:jc w:val="both"/>
        <w:textAlignment w:val="baseline"/>
        <w:rPr>
          <w:rFonts w:ascii="Century Gothic" w:hAnsi="Century Gothic"/>
        </w:rPr>
      </w:pPr>
      <w:r w:rsidRPr="005C63EB">
        <w:rPr>
          <w:rFonts w:ascii="Century Gothic" w:hAnsi="Century Gothic"/>
        </w:rPr>
        <w:t>F</w:t>
      </w:r>
      <w:r w:rsidR="11F4BB35" w:rsidRPr="005C63EB">
        <w:rPr>
          <w:rFonts w:ascii="Century Gothic" w:hAnsi="Century Gothic"/>
        </w:rPr>
        <w:t xml:space="preserve">ollow instructions </w:t>
      </w:r>
      <w:r w:rsidR="005962CD" w:rsidRPr="005C63EB">
        <w:rPr>
          <w:rFonts w:ascii="Century Gothic" w:hAnsi="Century Gothic"/>
        </w:rPr>
        <w:t xml:space="preserve">from an adult </w:t>
      </w:r>
      <w:r w:rsidR="11F4BB35" w:rsidRPr="005C63EB">
        <w:rPr>
          <w:rFonts w:ascii="Century Gothic" w:hAnsi="Century Gothic"/>
        </w:rPr>
        <w:t>FIRST TIME, EVERYTIME</w:t>
      </w:r>
    </w:p>
    <w:p w14:paraId="7D8B8206" w14:textId="1B8CE9B9" w:rsidR="005962CD" w:rsidRPr="005C63EB" w:rsidRDefault="005962CD" w:rsidP="0033362B">
      <w:pPr>
        <w:spacing w:after="0"/>
        <w:jc w:val="both"/>
        <w:textAlignment w:val="baseline"/>
        <w:rPr>
          <w:rFonts w:ascii="Century Gothic" w:hAnsi="Century Gothic"/>
        </w:rPr>
      </w:pPr>
      <w:r w:rsidRPr="005C63EB">
        <w:rPr>
          <w:rFonts w:ascii="Century Gothic" w:hAnsi="Century Gothic"/>
          <w:noProof/>
        </w:rPr>
        <w:drawing>
          <wp:anchor distT="0" distB="0" distL="114300" distR="114300" simplePos="0" relativeHeight="251665408" behindDoc="1" locked="0" layoutInCell="1" allowOverlap="1" wp14:anchorId="2914A1B1" wp14:editId="44CEBA67">
            <wp:simplePos x="0" y="0"/>
            <wp:positionH relativeFrom="margin">
              <wp:align>right</wp:align>
            </wp:positionH>
            <wp:positionV relativeFrom="paragraph">
              <wp:posOffset>8255</wp:posOffset>
            </wp:positionV>
            <wp:extent cx="1260000" cy="1800000"/>
            <wp:effectExtent l="0" t="0" r="0" b="0"/>
            <wp:wrapTight wrapText="bothSides">
              <wp:wrapPolygon edited="0">
                <wp:start x="0" y="0"/>
                <wp:lineTo x="0" y="21265"/>
                <wp:lineTo x="21230" y="21265"/>
                <wp:lineTo x="212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60000" cy="1800000"/>
                    </a:xfrm>
                    <a:prstGeom prst="rect">
                      <a:avLst/>
                    </a:prstGeom>
                    <a:noFill/>
                  </pic:spPr>
                </pic:pic>
              </a:graphicData>
            </a:graphic>
            <wp14:sizeRelH relativeFrom="margin">
              <wp14:pctWidth>0</wp14:pctWidth>
            </wp14:sizeRelH>
            <wp14:sizeRelV relativeFrom="margin">
              <wp14:pctHeight>0</wp14:pctHeight>
            </wp14:sizeRelV>
          </wp:anchor>
        </w:drawing>
      </w:r>
      <w:r w:rsidRPr="005C63EB">
        <w:rPr>
          <w:rFonts w:ascii="Century Gothic" w:hAnsi="Century Gothic"/>
        </w:rPr>
        <w:t>First time – pupils know they should follow an instruction straight away and that it should not need to be repeated.</w:t>
      </w:r>
    </w:p>
    <w:p w14:paraId="06D207B3" w14:textId="4660A10C" w:rsidR="005962CD" w:rsidRPr="005C63EB" w:rsidRDefault="005962CD" w:rsidP="00C95448">
      <w:pPr>
        <w:pStyle w:val="ListParagraph"/>
        <w:numPr>
          <w:ilvl w:val="0"/>
          <w:numId w:val="16"/>
        </w:numPr>
        <w:spacing w:after="0"/>
        <w:jc w:val="both"/>
        <w:textAlignment w:val="baseline"/>
        <w:rPr>
          <w:rFonts w:ascii="Century Gothic" w:hAnsi="Century Gothic"/>
        </w:rPr>
      </w:pPr>
      <w:r w:rsidRPr="005C63EB">
        <w:rPr>
          <w:rFonts w:ascii="Century Gothic" w:hAnsi="Century Gothic"/>
        </w:rPr>
        <w:t>Every time – pupils know that adults in school will only ask them reasonable requests so they should always follow them.</w:t>
      </w:r>
    </w:p>
    <w:p w14:paraId="5FBEFCB4" w14:textId="0F5D2B80" w:rsidR="005962CD" w:rsidRPr="005C63EB" w:rsidRDefault="005962CD" w:rsidP="00C95448">
      <w:pPr>
        <w:pStyle w:val="ListParagraph"/>
        <w:numPr>
          <w:ilvl w:val="0"/>
          <w:numId w:val="16"/>
        </w:numPr>
        <w:spacing w:after="0"/>
        <w:jc w:val="both"/>
        <w:textAlignment w:val="baseline"/>
        <w:rPr>
          <w:rFonts w:ascii="Century Gothic" w:hAnsi="Century Gothic"/>
        </w:rPr>
      </w:pPr>
      <w:r w:rsidRPr="005C63EB">
        <w:rPr>
          <w:rFonts w:ascii="Century Gothic" w:hAnsi="Century Gothic"/>
        </w:rPr>
        <w:t>Everywhere – pupils know that the same expectations apply in class, in corridors, in halls, playgrounds, schools, in church, outside in the community and on school trips.</w:t>
      </w:r>
    </w:p>
    <w:p w14:paraId="1E583985" w14:textId="11E01015" w:rsidR="00152D08" w:rsidRPr="005C63EB" w:rsidRDefault="005962CD" w:rsidP="27BB42B8">
      <w:pPr>
        <w:pStyle w:val="ListParagraph"/>
        <w:numPr>
          <w:ilvl w:val="0"/>
          <w:numId w:val="16"/>
        </w:numPr>
        <w:spacing w:after="0"/>
        <w:jc w:val="both"/>
        <w:textAlignment w:val="baseline"/>
        <w:rPr>
          <w:rStyle w:val="normaltextrun"/>
          <w:rFonts w:ascii="Century Gothic" w:hAnsi="Century Gothic"/>
        </w:rPr>
      </w:pPr>
      <w:r w:rsidRPr="005C63EB">
        <w:rPr>
          <w:rFonts w:ascii="Century Gothic" w:hAnsi="Century Gothic"/>
        </w:rPr>
        <w:t xml:space="preserve">Everyone – pupils know that they should follow instructions from every adult in school no matter what their job title or position. </w:t>
      </w:r>
    </w:p>
    <w:p w14:paraId="1F2C3CAC" w14:textId="77777777" w:rsidR="00DE19CA" w:rsidRPr="005C63EB" w:rsidRDefault="00DE19CA"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78849D05" w14:textId="77777777" w:rsidR="005C63EB" w:rsidRDefault="005C63EB"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224A30F3" w14:textId="77777777" w:rsidR="005C63EB" w:rsidRDefault="005C63EB"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487A9139" w14:textId="77777777" w:rsidR="005C63EB" w:rsidRDefault="005C63EB"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35274117" w14:textId="77777777" w:rsidR="005C63EB" w:rsidRDefault="005C63EB"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0F4829A9" w14:textId="77777777" w:rsidR="005C63EB" w:rsidRDefault="005C63EB"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7B7068EE" w14:textId="77777777" w:rsidR="005C63EB" w:rsidRDefault="005C63EB" w:rsidP="27BB42B8">
      <w:pPr>
        <w:pStyle w:val="paragraph"/>
        <w:spacing w:before="0" w:beforeAutospacing="0" w:after="0" w:afterAutospacing="0"/>
        <w:textAlignment w:val="baseline"/>
        <w:rPr>
          <w:rStyle w:val="normaltextrun"/>
          <w:rFonts w:ascii="Century Gothic" w:hAnsi="Century Gothic" w:cstheme="minorBidi"/>
          <w:sz w:val="22"/>
          <w:szCs w:val="22"/>
        </w:rPr>
      </w:pPr>
    </w:p>
    <w:p w14:paraId="3A4BC748" w14:textId="5E72F6BC" w:rsidR="00EE24AC" w:rsidRPr="005C63EB" w:rsidRDefault="1003E93F" w:rsidP="27BB42B8">
      <w:pPr>
        <w:pStyle w:val="paragraph"/>
        <w:spacing w:before="0" w:beforeAutospacing="0" w:after="0" w:afterAutospacing="0"/>
        <w:textAlignment w:val="baseline"/>
        <w:rPr>
          <w:rStyle w:val="normaltextrun"/>
          <w:rFonts w:ascii="Century Gothic" w:hAnsi="Century Gothic" w:cstheme="minorBidi"/>
          <w:sz w:val="22"/>
          <w:szCs w:val="22"/>
        </w:rPr>
      </w:pPr>
      <w:r w:rsidRPr="005C63EB">
        <w:rPr>
          <w:rStyle w:val="normaltextrun"/>
          <w:rFonts w:ascii="Century Gothic" w:hAnsi="Century Gothic" w:cstheme="minorBidi"/>
          <w:sz w:val="22"/>
          <w:szCs w:val="22"/>
        </w:rPr>
        <w:lastRenderedPageBreak/>
        <w:t xml:space="preserve">Listen </w:t>
      </w:r>
      <w:r w:rsidR="7F0BFAA6" w:rsidRPr="005C63EB">
        <w:rPr>
          <w:rStyle w:val="normaltextrun"/>
          <w:rFonts w:ascii="Century Gothic" w:hAnsi="Century Gothic" w:cstheme="minorBidi"/>
          <w:sz w:val="22"/>
          <w:szCs w:val="22"/>
        </w:rPr>
        <w:t xml:space="preserve">well </w:t>
      </w:r>
      <w:r w:rsidRPr="005C63EB">
        <w:rPr>
          <w:rStyle w:val="normaltextrun"/>
          <w:rFonts w:ascii="Century Gothic" w:hAnsi="Century Gothic" w:cstheme="minorBidi"/>
          <w:sz w:val="22"/>
          <w:szCs w:val="22"/>
        </w:rPr>
        <w:t xml:space="preserve">using </w:t>
      </w:r>
      <w:r w:rsidR="00EE24AC" w:rsidRPr="005C63EB">
        <w:rPr>
          <w:rStyle w:val="normaltextrun"/>
          <w:rFonts w:ascii="Century Gothic" w:hAnsi="Century Gothic" w:cstheme="minorBidi"/>
          <w:sz w:val="22"/>
          <w:szCs w:val="22"/>
        </w:rPr>
        <w:t xml:space="preserve">STAR </w:t>
      </w:r>
      <w:r w:rsidR="005962CD" w:rsidRPr="005C63EB">
        <w:rPr>
          <w:rStyle w:val="normaltextrun"/>
          <w:rFonts w:ascii="Century Gothic" w:hAnsi="Century Gothic" w:cstheme="minorBidi"/>
          <w:sz w:val="22"/>
          <w:szCs w:val="22"/>
        </w:rPr>
        <w:t>listening.</w:t>
      </w:r>
      <w:r w:rsidR="005962CD" w:rsidRPr="005C63EB">
        <w:rPr>
          <w:rFonts w:ascii="Century Gothic" w:hAnsi="Century Gothic"/>
          <w:noProof/>
          <w:sz w:val="22"/>
          <w:szCs w:val="22"/>
        </w:rPr>
        <w:t xml:space="preserve"> </w:t>
      </w:r>
    </w:p>
    <w:p w14:paraId="4729890B" w14:textId="013D1BB4" w:rsidR="27BB42B8" w:rsidRPr="005C63EB" w:rsidRDefault="005962CD" w:rsidP="27BB42B8">
      <w:pPr>
        <w:pStyle w:val="paragraph"/>
        <w:spacing w:before="0" w:beforeAutospacing="0" w:after="0" w:afterAutospacing="0"/>
        <w:rPr>
          <w:rStyle w:val="normaltextrun"/>
          <w:rFonts w:ascii="Century Gothic" w:hAnsi="Century Gothic" w:cstheme="minorBidi"/>
          <w:sz w:val="22"/>
          <w:szCs w:val="22"/>
        </w:rPr>
      </w:pPr>
      <w:r w:rsidRPr="005C63EB">
        <w:rPr>
          <w:rStyle w:val="normaltextrun"/>
          <w:rFonts w:ascii="Century Gothic" w:hAnsi="Century Gothic" w:cstheme="minorBidi"/>
          <w:noProof/>
          <w:sz w:val="22"/>
          <w:szCs w:val="22"/>
        </w:rPr>
        <w:drawing>
          <wp:anchor distT="0" distB="0" distL="114300" distR="114300" simplePos="0" relativeHeight="251672576" behindDoc="1" locked="0" layoutInCell="1" allowOverlap="1" wp14:anchorId="2095F08E" wp14:editId="205C67F0">
            <wp:simplePos x="0" y="0"/>
            <wp:positionH relativeFrom="margin">
              <wp:align>right</wp:align>
            </wp:positionH>
            <wp:positionV relativeFrom="paragraph">
              <wp:posOffset>6350</wp:posOffset>
            </wp:positionV>
            <wp:extent cx="1267200" cy="1800000"/>
            <wp:effectExtent l="0" t="0" r="9525" b="0"/>
            <wp:wrapTight wrapText="bothSides">
              <wp:wrapPolygon edited="0">
                <wp:start x="0" y="0"/>
                <wp:lineTo x="0" y="21265"/>
                <wp:lineTo x="21438" y="21265"/>
                <wp:lineTo x="21438" y="0"/>
                <wp:lineTo x="0" y="0"/>
              </wp:wrapPolygon>
            </wp:wrapTight>
            <wp:docPr id="9" name="Picture 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67200" cy="1800000"/>
                    </a:xfrm>
                    <a:prstGeom prst="rect">
                      <a:avLst/>
                    </a:prstGeom>
                  </pic:spPr>
                </pic:pic>
              </a:graphicData>
            </a:graphic>
            <wp14:sizeRelH relativeFrom="margin">
              <wp14:pctWidth>0</wp14:pctWidth>
            </wp14:sizeRelH>
            <wp14:sizeRelV relativeFrom="margin">
              <wp14:pctHeight>0</wp14:pctHeight>
            </wp14:sizeRelV>
          </wp:anchor>
        </w:drawing>
      </w:r>
    </w:p>
    <w:p w14:paraId="125D3BAF" w14:textId="0B80A1BE" w:rsidR="00EE24AC" w:rsidRPr="005C63EB" w:rsidRDefault="00EE24AC" w:rsidP="00DE19CA">
      <w:pPr>
        <w:pStyle w:val="paragraph"/>
        <w:numPr>
          <w:ilvl w:val="0"/>
          <w:numId w:val="6"/>
        </w:numPr>
        <w:spacing w:before="0" w:beforeAutospacing="0" w:after="0" w:afterAutospacing="0"/>
        <w:jc w:val="both"/>
        <w:textAlignment w:val="baseline"/>
        <w:rPr>
          <w:rFonts w:ascii="Century Gothic" w:hAnsi="Century Gothic" w:cstheme="minorBidi"/>
          <w:sz w:val="22"/>
          <w:szCs w:val="22"/>
        </w:rPr>
      </w:pPr>
      <w:r w:rsidRPr="005C63EB">
        <w:rPr>
          <w:rStyle w:val="normaltextrun"/>
          <w:rFonts w:ascii="Century Gothic" w:hAnsi="Century Gothic" w:cstheme="minorBidi"/>
          <w:b/>
          <w:bCs/>
          <w:sz w:val="22"/>
          <w:szCs w:val="22"/>
        </w:rPr>
        <w:t>S</w:t>
      </w:r>
      <w:r w:rsidRPr="005C63EB">
        <w:rPr>
          <w:rStyle w:val="normaltextrun"/>
          <w:rFonts w:ascii="Century Gothic" w:hAnsi="Century Gothic" w:cstheme="minorBidi"/>
          <w:sz w:val="22"/>
          <w:szCs w:val="22"/>
        </w:rPr>
        <w:t xml:space="preserve">it up straight in their chair, </w:t>
      </w:r>
      <w:r w:rsidR="6F565BD7" w:rsidRPr="005C63EB">
        <w:rPr>
          <w:rStyle w:val="normaltextrun"/>
          <w:rFonts w:ascii="Century Gothic" w:hAnsi="Century Gothic" w:cstheme="minorBidi"/>
          <w:sz w:val="22"/>
          <w:szCs w:val="22"/>
        </w:rPr>
        <w:t xml:space="preserve">hands together on the table, </w:t>
      </w:r>
      <w:r w:rsidR="48C66A2E" w:rsidRPr="005C63EB">
        <w:rPr>
          <w:rStyle w:val="normaltextrun"/>
          <w:rFonts w:ascii="Century Gothic" w:hAnsi="Century Gothic" w:cstheme="minorBidi"/>
          <w:sz w:val="22"/>
          <w:szCs w:val="22"/>
        </w:rPr>
        <w:t xml:space="preserve">two </w:t>
      </w:r>
      <w:r w:rsidR="6F565BD7" w:rsidRPr="005C63EB">
        <w:rPr>
          <w:rStyle w:val="normaltextrun"/>
          <w:rFonts w:ascii="Century Gothic" w:hAnsi="Century Gothic" w:cstheme="minorBidi"/>
          <w:sz w:val="22"/>
          <w:szCs w:val="22"/>
        </w:rPr>
        <w:t>f</w:t>
      </w:r>
      <w:r w:rsidRPr="005C63EB">
        <w:rPr>
          <w:rStyle w:val="normaltextrun"/>
          <w:rFonts w:ascii="Century Gothic" w:hAnsi="Century Gothic" w:cstheme="minorBidi"/>
          <w:sz w:val="22"/>
          <w:szCs w:val="22"/>
        </w:rPr>
        <w:t xml:space="preserve">eet are flat on the </w:t>
      </w:r>
      <w:r w:rsidR="005962CD" w:rsidRPr="005C63EB">
        <w:rPr>
          <w:rStyle w:val="normaltextrun"/>
          <w:rFonts w:ascii="Century Gothic" w:hAnsi="Century Gothic" w:cstheme="minorBidi"/>
          <w:sz w:val="22"/>
          <w:szCs w:val="22"/>
        </w:rPr>
        <w:t>floor.</w:t>
      </w:r>
      <w:r w:rsidRPr="005C63EB">
        <w:rPr>
          <w:rStyle w:val="eop"/>
          <w:rFonts w:ascii="Century Gothic" w:hAnsi="Century Gothic" w:cstheme="minorBidi"/>
          <w:sz w:val="22"/>
          <w:szCs w:val="22"/>
        </w:rPr>
        <w:t> </w:t>
      </w:r>
    </w:p>
    <w:p w14:paraId="056DC187" w14:textId="51782A3B" w:rsidR="00EE24AC" w:rsidRPr="005C63EB" w:rsidRDefault="7719AE1B" w:rsidP="00DE19CA">
      <w:pPr>
        <w:pStyle w:val="paragraph"/>
        <w:numPr>
          <w:ilvl w:val="0"/>
          <w:numId w:val="6"/>
        </w:numPr>
        <w:spacing w:before="0" w:beforeAutospacing="0" w:after="0" w:afterAutospacing="0"/>
        <w:jc w:val="both"/>
        <w:textAlignment w:val="baseline"/>
        <w:rPr>
          <w:rStyle w:val="eop"/>
          <w:rFonts w:ascii="Century Gothic" w:hAnsi="Century Gothic" w:cstheme="minorBidi"/>
          <w:sz w:val="22"/>
          <w:szCs w:val="22"/>
        </w:rPr>
      </w:pPr>
      <w:r w:rsidRPr="005C63EB">
        <w:rPr>
          <w:rStyle w:val="normaltextrun"/>
          <w:rFonts w:ascii="Century Gothic" w:hAnsi="Century Gothic" w:cstheme="minorBidi"/>
          <w:b/>
          <w:bCs/>
          <w:sz w:val="22"/>
          <w:szCs w:val="22"/>
        </w:rPr>
        <w:t>T</w:t>
      </w:r>
      <w:r w:rsidRPr="005C63EB">
        <w:rPr>
          <w:rStyle w:val="normaltextrun"/>
          <w:rFonts w:ascii="Century Gothic" w:hAnsi="Century Gothic" w:cstheme="minorBidi"/>
          <w:sz w:val="22"/>
          <w:szCs w:val="22"/>
        </w:rPr>
        <w:t xml:space="preserve">rack the </w:t>
      </w:r>
      <w:r w:rsidR="46103491" w:rsidRPr="005C63EB">
        <w:rPr>
          <w:rStyle w:val="normaltextrun"/>
          <w:rFonts w:ascii="Century Gothic" w:hAnsi="Century Gothic" w:cstheme="minorBidi"/>
          <w:sz w:val="22"/>
          <w:szCs w:val="22"/>
        </w:rPr>
        <w:t xml:space="preserve">speaker – pupil know they need to look at the </w:t>
      </w:r>
      <w:r w:rsidRPr="005C63EB">
        <w:rPr>
          <w:rStyle w:val="normaltextrun"/>
          <w:rFonts w:ascii="Century Gothic" w:hAnsi="Century Gothic" w:cstheme="minorBidi"/>
          <w:sz w:val="22"/>
          <w:szCs w:val="22"/>
        </w:rPr>
        <w:t>person who is speaking</w:t>
      </w:r>
      <w:r w:rsidR="012531FA" w:rsidRPr="005C63EB">
        <w:rPr>
          <w:rStyle w:val="normaltextrun"/>
          <w:rFonts w:ascii="Century Gothic" w:hAnsi="Century Gothic" w:cstheme="minorBidi"/>
          <w:sz w:val="22"/>
          <w:szCs w:val="22"/>
        </w:rPr>
        <w:t xml:space="preserve"> including their peers.</w:t>
      </w:r>
    </w:p>
    <w:p w14:paraId="5FFB7E35" w14:textId="40F8E1D9" w:rsidR="3AC86DD1" w:rsidRPr="005C63EB" w:rsidRDefault="3AC86DD1" w:rsidP="00DE19CA">
      <w:pPr>
        <w:pStyle w:val="paragraph"/>
        <w:numPr>
          <w:ilvl w:val="0"/>
          <w:numId w:val="6"/>
        </w:numPr>
        <w:spacing w:before="0" w:beforeAutospacing="0" w:after="0" w:afterAutospacing="0"/>
        <w:jc w:val="both"/>
        <w:rPr>
          <w:rStyle w:val="eop"/>
          <w:rFonts w:ascii="Century Gothic" w:hAnsi="Century Gothic" w:cstheme="minorBidi"/>
          <w:sz w:val="22"/>
          <w:szCs w:val="22"/>
        </w:rPr>
      </w:pPr>
      <w:r w:rsidRPr="005C63EB">
        <w:rPr>
          <w:rStyle w:val="eop"/>
          <w:rFonts w:ascii="Century Gothic" w:hAnsi="Century Gothic" w:cstheme="minorBidi"/>
          <w:b/>
          <w:bCs/>
          <w:sz w:val="22"/>
          <w:szCs w:val="22"/>
        </w:rPr>
        <w:t>A</w:t>
      </w:r>
      <w:r w:rsidRPr="005C63EB">
        <w:rPr>
          <w:rStyle w:val="eop"/>
          <w:rFonts w:ascii="Century Gothic" w:hAnsi="Century Gothic" w:cstheme="minorBidi"/>
          <w:sz w:val="22"/>
          <w:szCs w:val="22"/>
        </w:rPr>
        <w:t xml:space="preserve">nswer questions – pupils know that everyone is expected to answer questions to the best of their </w:t>
      </w:r>
      <w:r w:rsidR="00B717A0" w:rsidRPr="005C63EB">
        <w:rPr>
          <w:rStyle w:val="eop"/>
          <w:rFonts w:ascii="Century Gothic" w:hAnsi="Century Gothic" w:cstheme="minorBidi"/>
          <w:sz w:val="22"/>
          <w:szCs w:val="22"/>
        </w:rPr>
        <w:t>ability.</w:t>
      </w:r>
    </w:p>
    <w:p w14:paraId="00EB7103" w14:textId="454F1345" w:rsidR="00EE24AC" w:rsidRPr="005C63EB" w:rsidRDefault="3AC86DD1" w:rsidP="00DE19CA">
      <w:pPr>
        <w:pStyle w:val="paragraph"/>
        <w:numPr>
          <w:ilvl w:val="0"/>
          <w:numId w:val="6"/>
        </w:numPr>
        <w:spacing w:before="0" w:beforeAutospacing="0" w:after="0" w:afterAutospacing="0"/>
        <w:jc w:val="both"/>
        <w:textAlignment w:val="baseline"/>
        <w:rPr>
          <w:rStyle w:val="eop"/>
          <w:rFonts w:ascii="Century Gothic" w:hAnsi="Century Gothic" w:cstheme="minorBidi"/>
          <w:sz w:val="22"/>
          <w:szCs w:val="22"/>
        </w:rPr>
      </w:pPr>
      <w:r w:rsidRPr="005C63EB">
        <w:rPr>
          <w:rStyle w:val="eop"/>
          <w:rFonts w:ascii="Century Gothic" w:hAnsi="Century Gothic" w:cstheme="minorBidi"/>
          <w:b/>
          <w:bCs/>
          <w:sz w:val="22"/>
          <w:szCs w:val="22"/>
        </w:rPr>
        <w:t>R</w:t>
      </w:r>
      <w:r w:rsidRPr="005C63EB">
        <w:rPr>
          <w:rStyle w:val="eop"/>
          <w:rFonts w:ascii="Century Gothic" w:hAnsi="Century Gothic" w:cstheme="minorBidi"/>
          <w:sz w:val="22"/>
          <w:szCs w:val="22"/>
        </w:rPr>
        <w:t>espect others – pupils know they must never interrupt others.</w:t>
      </w:r>
    </w:p>
    <w:p w14:paraId="19A0A20E" w14:textId="77777777" w:rsidR="005962CD" w:rsidRPr="005C63EB" w:rsidRDefault="005962CD" w:rsidP="27BB42B8">
      <w:pPr>
        <w:pStyle w:val="paragraph"/>
        <w:spacing w:before="0" w:beforeAutospacing="0" w:after="0" w:afterAutospacing="0"/>
        <w:textAlignment w:val="baseline"/>
        <w:rPr>
          <w:rStyle w:val="eop"/>
          <w:rFonts w:asciiTheme="minorHAnsi" w:hAnsiTheme="minorHAnsi" w:cstheme="minorBidi"/>
          <w:sz w:val="22"/>
          <w:szCs w:val="22"/>
        </w:rPr>
      </w:pPr>
    </w:p>
    <w:p w14:paraId="442EFFBD" w14:textId="36C867D2" w:rsidR="0057509B" w:rsidRPr="005C63EB" w:rsidRDefault="0057509B" w:rsidP="27BB42B8">
      <w:pPr>
        <w:pStyle w:val="paragraph"/>
        <w:spacing w:before="0" w:beforeAutospacing="0" w:after="0" w:afterAutospacing="0"/>
        <w:textAlignment w:val="baseline"/>
        <w:rPr>
          <w:rStyle w:val="eop"/>
          <w:rFonts w:asciiTheme="minorHAnsi" w:hAnsiTheme="minorHAnsi" w:cstheme="minorBidi"/>
          <w:sz w:val="22"/>
          <w:szCs w:val="22"/>
        </w:rPr>
      </w:pPr>
    </w:p>
    <w:p w14:paraId="4143B2CA" w14:textId="77777777" w:rsidR="004922EA" w:rsidRPr="005C63EB" w:rsidRDefault="004922EA" w:rsidP="27BB42B8">
      <w:pPr>
        <w:pStyle w:val="paragraph"/>
        <w:spacing w:before="0" w:beforeAutospacing="0" w:after="0" w:afterAutospacing="0"/>
        <w:textAlignment w:val="baseline"/>
        <w:rPr>
          <w:rStyle w:val="eop"/>
          <w:rFonts w:asciiTheme="minorHAnsi" w:hAnsiTheme="minorHAnsi" w:cstheme="minorBidi"/>
          <w:sz w:val="22"/>
          <w:szCs w:val="22"/>
        </w:rPr>
      </w:pPr>
    </w:p>
    <w:p w14:paraId="608FCE82" w14:textId="77777777" w:rsidR="005962CD" w:rsidRPr="005C63EB" w:rsidRDefault="005962CD" w:rsidP="27BB42B8">
      <w:pPr>
        <w:pStyle w:val="paragraph"/>
        <w:spacing w:before="0" w:beforeAutospacing="0" w:after="0" w:afterAutospacing="0"/>
        <w:textAlignment w:val="baseline"/>
        <w:rPr>
          <w:rStyle w:val="eop"/>
          <w:rFonts w:asciiTheme="minorHAnsi" w:hAnsiTheme="minorHAnsi" w:cstheme="minorBidi"/>
          <w:sz w:val="22"/>
          <w:szCs w:val="22"/>
        </w:rPr>
      </w:pPr>
    </w:p>
    <w:p w14:paraId="22C84086" w14:textId="0BC35B3C" w:rsidR="00EE24AC" w:rsidRPr="005C63EB" w:rsidRDefault="005962CD" w:rsidP="27BB42B8">
      <w:pPr>
        <w:pStyle w:val="paragraph"/>
        <w:spacing w:before="0" w:beforeAutospacing="0" w:after="0" w:afterAutospacing="0"/>
        <w:textAlignment w:val="baseline"/>
        <w:rPr>
          <w:rFonts w:ascii="Century Gothic" w:hAnsi="Century Gothic"/>
          <w:sz w:val="22"/>
          <w:szCs w:val="22"/>
        </w:rPr>
      </w:pPr>
      <w:r w:rsidRPr="005C63EB">
        <w:rPr>
          <w:rStyle w:val="eop"/>
          <w:rFonts w:ascii="Century Gothic" w:hAnsi="Century Gothic" w:cstheme="minorBidi"/>
          <w:noProof/>
          <w:sz w:val="22"/>
          <w:szCs w:val="22"/>
        </w:rPr>
        <w:drawing>
          <wp:anchor distT="0" distB="0" distL="114300" distR="114300" simplePos="0" relativeHeight="251664384" behindDoc="1" locked="0" layoutInCell="1" allowOverlap="1" wp14:anchorId="57EAD633" wp14:editId="1042247A">
            <wp:simplePos x="0" y="0"/>
            <wp:positionH relativeFrom="margin">
              <wp:align>right</wp:align>
            </wp:positionH>
            <wp:positionV relativeFrom="paragraph">
              <wp:posOffset>3810</wp:posOffset>
            </wp:positionV>
            <wp:extent cx="1263600" cy="1800000"/>
            <wp:effectExtent l="0" t="0" r="0" b="0"/>
            <wp:wrapTight wrapText="bothSides">
              <wp:wrapPolygon edited="0">
                <wp:start x="0" y="0"/>
                <wp:lineTo x="0" y="21265"/>
                <wp:lineTo x="21176" y="21265"/>
                <wp:lineTo x="21176"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63600" cy="1800000"/>
                    </a:xfrm>
                    <a:prstGeom prst="rect">
                      <a:avLst/>
                    </a:prstGeom>
                  </pic:spPr>
                </pic:pic>
              </a:graphicData>
            </a:graphic>
            <wp14:sizeRelH relativeFrom="margin">
              <wp14:pctWidth>0</wp14:pctWidth>
            </wp14:sizeRelH>
            <wp14:sizeRelV relativeFrom="margin">
              <wp14:pctHeight>0</wp14:pctHeight>
            </wp14:sizeRelV>
          </wp:anchor>
        </w:drawing>
      </w:r>
      <w:r w:rsidR="78136FE1" w:rsidRPr="005C63EB">
        <w:rPr>
          <w:rStyle w:val="eop"/>
          <w:rFonts w:ascii="Century Gothic" w:hAnsi="Century Gothic" w:cstheme="minorBidi"/>
          <w:sz w:val="22"/>
          <w:szCs w:val="22"/>
        </w:rPr>
        <w:t xml:space="preserve">Show </w:t>
      </w:r>
      <w:r w:rsidR="1E26DA42" w:rsidRPr="005C63EB">
        <w:rPr>
          <w:rStyle w:val="eop"/>
          <w:rFonts w:ascii="Century Gothic" w:hAnsi="Century Gothic" w:cstheme="minorBidi"/>
          <w:sz w:val="22"/>
          <w:szCs w:val="22"/>
        </w:rPr>
        <w:t>excellent</w:t>
      </w:r>
      <w:r w:rsidR="78136FE1" w:rsidRPr="005C63EB">
        <w:rPr>
          <w:rStyle w:val="eop"/>
          <w:rFonts w:ascii="Century Gothic" w:hAnsi="Century Gothic" w:cstheme="minorBidi"/>
          <w:sz w:val="22"/>
          <w:szCs w:val="22"/>
        </w:rPr>
        <w:t xml:space="preserve"> </w:t>
      </w:r>
      <w:r w:rsidR="00EE24AC" w:rsidRPr="005C63EB">
        <w:rPr>
          <w:rStyle w:val="eop"/>
          <w:rFonts w:ascii="Century Gothic" w:hAnsi="Century Gothic" w:cstheme="minorBidi"/>
          <w:sz w:val="22"/>
          <w:szCs w:val="22"/>
        </w:rPr>
        <w:t>STEP</w:t>
      </w:r>
      <w:r w:rsidR="08CA22DE" w:rsidRPr="005C63EB">
        <w:rPr>
          <w:rStyle w:val="eop"/>
          <w:rFonts w:ascii="Century Gothic" w:hAnsi="Century Gothic" w:cstheme="minorBidi"/>
          <w:sz w:val="22"/>
          <w:szCs w:val="22"/>
        </w:rPr>
        <w:t xml:space="preserve"> </w:t>
      </w:r>
      <w:r w:rsidRPr="005C63EB">
        <w:rPr>
          <w:rStyle w:val="eop"/>
          <w:rFonts w:ascii="Century Gothic" w:hAnsi="Century Gothic" w:cstheme="minorBidi"/>
          <w:sz w:val="22"/>
          <w:szCs w:val="22"/>
        </w:rPr>
        <w:t>manners.</w:t>
      </w:r>
    </w:p>
    <w:p w14:paraId="17F92BD7" w14:textId="52F9D5E9" w:rsidR="27BB42B8" w:rsidRPr="005C63EB" w:rsidRDefault="27BB42B8" w:rsidP="27BB42B8">
      <w:pPr>
        <w:pStyle w:val="paragraph"/>
        <w:spacing w:before="0" w:beforeAutospacing="0" w:after="0" w:afterAutospacing="0"/>
        <w:rPr>
          <w:rStyle w:val="eop"/>
          <w:rFonts w:ascii="Century Gothic" w:hAnsi="Century Gothic" w:cstheme="minorBidi"/>
          <w:sz w:val="22"/>
          <w:szCs w:val="22"/>
        </w:rPr>
      </w:pPr>
    </w:p>
    <w:p w14:paraId="2CD45358" w14:textId="00BC22B8" w:rsidR="31ABA1D0" w:rsidRPr="005C63EB" w:rsidRDefault="31ABA1D0" w:rsidP="00DE19CA">
      <w:pPr>
        <w:pStyle w:val="ListParagraph"/>
        <w:numPr>
          <w:ilvl w:val="0"/>
          <w:numId w:val="6"/>
        </w:numPr>
        <w:jc w:val="both"/>
        <w:rPr>
          <w:rFonts w:ascii="Century Gothic" w:hAnsi="Century Gothic"/>
        </w:rPr>
      </w:pPr>
      <w:r w:rsidRPr="005C63EB">
        <w:rPr>
          <w:rFonts w:ascii="Century Gothic" w:hAnsi="Century Gothic"/>
          <w:b/>
          <w:bCs/>
        </w:rPr>
        <w:t>S</w:t>
      </w:r>
      <w:r w:rsidRPr="005C63EB">
        <w:rPr>
          <w:rFonts w:ascii="Century Gothic" w:hAnsi="Century Gothic"/>
        </w:rPr>
        <w:t xml:space="preserve">peak politely – pupils know the </w:t>
      </w:r>
      <w:r w:rsidR="23BCB25D" w:rsidRPr="005C63EB">
        <w:rPr>
          <w:rFonts w:ascii="Century Gothic" w:hAnsi="Century Gothic"/>
        </w:rPr>
        <w:t xml:space="preserve">importance of manners and that they and the adults are expected to </w:t>
      </w:r>
      <w:proofErr w:type="gramStart"/>
      <w:r w:rsidR="23BCB25D" w:rsidRPr="005C63EB">
        <w:rPr>
          <w:rFonts w:ascii="Century Gothic" w:hAnsi="Century Gothic"/>
        </w:rPr>
        <w:t>use them at all times</w:t>
      </w:r>
      <w:proofErr w:type="gramEnd"/>
      <w:r w:rsidR="23BCB25D" w:rsidRPr="005C63EB">
        <w:rPr>
          <w:rFonts w:ascii="Century Gothic" w:hAnsi="Century Gothic"/>
        </w:rPr>
        <w:t xml:space="preserve">.  This includes </w:t>
      </w:r>
      <w:r w:rsidR="76C62A4F" w:rsidRPr="005C63EB">
        <w:rPr>
          <w:rFonts w:ascii="Century Gothic" w:hAnsi="Century Gothic"/>
        </w:rPr>
        <w:t>t</w:t>
      </w:r>
      <w:r w:rsidRPr="005C63EB">
        <w:rPr>
          <w:rFonts w:ascii="Century Gothic" w:hAnsi="Century Gothic"/>
        </w:rPr>
        <w:t>hank you</w:t>
      </w:r>
      <w:r w:rsidR="1134A5A8" w:rsidRPr="005C63EB">
        <w:rPr>
          <w:rFonts w:ascii="Century Gothic" w:hAnsi="Century Gothic"/>
        </w:rPr>
        <w:t xml:space="preserve">, </w:t>
      </w:r>
      <w:r w:rsidR="2CF9CD51" w:rsidRPr="005C63EB">
        <w:rPr>
          <w:rFonts w:ascii="Century Gothic" w:hAnsi="Century Gothic"/>
        </w:rPr>
        <w:t>e</w:t>
      </w:r>
      <w:r w:rsidRPr="005C63EB">
        <w:rPr>
          <w:rFonts w:ascii="Century Gothic" w:hAnsi="Century Gothic"/>
        </w:rPr>
        <w:t>xcuse me</w:t>
      </w:r>
      <w:r w:rsidR="7E7FF672" w:rsidRPr="005C63EB">
        <w:rPr>
          <w:rFonts w:ascii="Century Gothic" w:hAnsi="Century Gothic"/>
        </w:rPr>
        <w:t xml:space="preserve">, </w:t>
      </w:r>
      <w:r w:rsidR="00B717A0" w:rsidRPr="005C63EB">
        <w:rPr>
          <w:rFonts w:ascii="Century Gothic" w:hAnsi="Century Gothic"/>
        </w:rPr>
        <w:t>please.</w:t>
      </w:r>
    </w:p>
    <w:p w14:paraId="5AFBF57A" w14:textId="0069E3D3" w:rsidR="53DF690F" w:rsidRPr="005C63EB" w:rsidRDefault="53DF690F" w:rsidP="00DE19CA">
      <w:pPr>
        <w:pStyle w:val="ListParagraph"/>
        <w:numPr>
          <w:ilvl w:val="0"/>
          <w:numId w:val="6"/>
        </w:numPr>
        <w:jc w:val="both"/>
        <w:rPr>
          <w:rFonts w:ascii="Century Gothic" w:hAnsi="Century Gothic"/>
        </w:rPr>
      </w:pPr>
      <w:r w:rsidRPr="005C63EB">
        <w:rPr>
          <w:rFonts w:ascii="Century Gothic" w:hAnsi="Century Gothic"/>
          <w:b/>
          <w:bCs/>
        </w:rPr>
        <w:t>T</w:t>
      </w:r>
      <w:r w:rsidRPr="005C63EB">
        <w:rPr>
          <w:rFonts w:ascii="Century Gothic" w:hAnsi="Century Gothic"/>
        </w:rPr>
        <w:t xml:space="preserve">hank </w:t>
      </w:r>
      <w:r w:rsidR="005962CD" w:rsidRPr="005C63EB">
        <w:rPr>
          <w:rFonts w:ascii="Century Gothic" w:hAnsi="Century Gothic"/>
        </w:rPr>
        <w:t>you.</w:t>
      </w:r>
      <w:r w:rsidRPr="005C63EB">
        <w:rPr>
          <w:rFonts w:ascii="Century Gothic" w:hAnsi="Century Gothic"/>
        </w:rPr>
        <w:t xml:space="preserve"> </w:t>
      </w:r>
    </w:p>
    <w:p w14:paraId="52B43BC7" w14:textId="11856332" w:rsidR="53DF690F" w:rsidRPr="005C63EB" w:rsidRDefault="53DF690F" w:rsidP="00DE19CA">
      <w:pPr>
        <w:pStyle w:val="ListParagraph"/>
        <w:numPr>
          <w:ilvl w:val="0"/>
          <w:numId w:val="6"/>
        </w:numPr>
        <w:jc w:val="both"/>
        <w:rPr>
          <w:rFonts w:ascii="Century Gothic" w:hAnsi="Century Gothic"/>
        </w:rPr>
      </w:pPr>
      <w:r w:rsidRPr="005C63EB">
        <w:rPr>
          <w:rFonts w:ascii="Century Gothic" w:hAnsi="Century Gothic"/>
          <w:b/>
          <w:bCs/>
        </w:rPr>
        <w:t>E</w:t>
      </w:r>
      <w:r w:rsidRPr="005C63EB">
        <w:rPr>
          <w:rFonts w:ascii="Century Gothic" w:hAnsi="Century Gothic"/>
        </w:rPr>
        <w:t>xcuse me</w:t>
      </w:r>
    </w:p>
    <w:p w14:paraId="65A6820B" w14:textId="0CB32258" w:rsidR="53DF690F" w:rsidRPr="005C63EB" w:rsidRDefault="53DF690F" w:rsidP="00DE19CA">
      <w:pPr>
        <w:pStyle w:val="ListParagraph"/>
        <w:numPr>
          <w:ilvl w:val="0"/>
          <w:numId w:val="6"/>
        </w:numPr>
        <w:jc w:val="both"/>
        <w:rPr>
          <w:rFonts w:ascii="Century Gothic" w:hAnsi="Century Gothic"/>
        </w:rPr>
      </w:pPr>
      <w:r w:rsidRPr="005C63EB">
        <w:rPr>
          <w:rFonts w:ascii="Century Gothic" w:hAnsi="Century Gothic"/>
          <w:b/>
          <w:bCs/>
        </w:rPr>
        <w:t>P</w:t>
      </w:r>
      <w:r w:rsidRPr="005C63EB">
        <w:rPr>
          <w:rFonts w:ascii="Century Gothic" w:hAnsi="Century Gothic"/>
        </w:rPr>
        <w:t>lease</w:t>
      </w:r>
    </w:p>
    <w:p w14:paraId="5D7BEE51" w14:textId="4DFB0A55" w:rsidR="0057509B" w:rsidRPr="005C63EB" w:rsidRDefault="0057509B" w:rsidP="27BB42B8"/>
    <w:p w14:paraId="1AFB9632" w14:textId="76727489" w:rsidR="00EE24AC" w:rsidRPr="005C63EB" w:rsidRDefault="411D46BD" w:rsidP="27BB42B8">
      <w:pPr>
        <w:rPr>
          <w:rFonts w:ascii="Century Gothic" w:hAnsi="Century Gothic"/>
        </w:rPr>
      </w:pPr>
      <w:r w:rsidRPr="005C63EB">
        <w:rPr>
          <w:rFonts w:ascii="Century Gothic" w:hAnsi="Century Gothic"/>
        </w:rPr>
        <w:t xml:space="preserve">Speak </w:t>
      </w:r>
      <w:r w:rsidR="4EB65E5B" w:rsidRPr="005C63EB">
        <w:rPr>
          <w:rFonts w:ascii="Century Gothic" w:hAnsi="Century Gothic"/>
        </w:rPr>
        <w:t xml:space="preserve">well </w:t>
      </w:r>
      <w:r w:rsidRPr="005C63EB">
        <w:rPr>
          <w:rFonts w:ascii="Century Gothic" w:hAnsi="Century Gothic"/>
        </w:rPr>
        <w:t xml:space="preserve">using </w:t>
      </w:r>
      <w:r w:rsidR="00EE24AC" w:rsidRPr="005C63EB">
        <w:rPr>
          <w:rFonts w:ascii="Century Gothic" w:hAnsi="Century Gothic"/>
        </w:rPr>
        <w:t>SHAPE</w:t>
      </w:r>
      <w:r w:rsidR="7BB2BE91" w:rsidRPr="005C63EB">
        <w:rPr>
          <w:rFonts w:ascii="Century Gothic" w:hAnsi="Century Gothic"/>
        </w:rPr>
        <w:t xml:space="preserve"> your </w:t>
      </w:r>
      <w:r w:rsidR="005962CD" w:rsidRPr="005C63EB">
        <w:rPr>
          <w:rFonts w:ascii="Century Gothic" w:hAnsi="Century Gothic"/>
        </w:rPr>
        <w:t>answer.</w:t>
      </w:r>
    </w:p>
    <w:p w14:paraId="08467900" w14:textId="57499120" w:rsidR="00EE24AC" w:rsidRPr="005C63EB" w:rsidRDefault="005962CD" w:rsidP="00DE19CA">
      <w:pPr>
        <w:pStyle w:val="ListParagraph"/>
        <w:numPr>
          <w:ilvl w:val="0"/>
          <w:numId w:val="7"/>
        </w:numPr>
        <w:jc w:val="both"/>
        <w:rPr>
          <w:rFonts w:ascii="Century Gothic" w:hAnsi="Century Gothic"/>
        </w:rPr>
      </w:pPr>
      <w:r w:rsidRPr="005C63EB">
        <w:rPr>
          <w:rFonts w:ascii="Century Gothic" w:hAnsi="Century Gothic"/>
          <w:noProof/>
        </w:rPr>
        <w:drawing>
          <wp:anchor distT="0" distB="0" distL="114300" distR="114300" simplePos="0" relativeHeight="251673600" behindDoc="1" locked="0" layoutInCell="1" allowOverlap="1" wp14:anchorId="1B6CA9B5" wp14:editId="3C515875">
            <wp:simplePos x="0" y="0"/>
            <wp:positionH relativeFrom="margin">
              <wp:align>right</wp:align>
            </wp:positionH>
            <wp:positionV relativeFrom="paragraph">
              <wp:posOffset>8890</wp:posOffset>
            </wp:positionV>
            <wp:extent cx="1270635" cy="1799590"/>
            <wp:effectExtent l="0" t="0" r="5715" b="0"/>
            <wp:wrapTight wrapText="bothSides">
              <wp:wrapPolygon edited="0">
                <wp:start x="0" y="0"/>
                <wp:lineTo x="0" y="21265"/>
                <wp:lineTo x="21373" y="21265"/>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0635" cy="1799590"/>
                    </a:xfrm>
                    <a:prstGeom prst="rect">
                      <a:avLst/>
                    </a:prstGeom>
                    <a:noFill/>
                  </pic:spPr>
                </pic:pic>
              </a:graphicData>
            </a:graphic>
            <wp14:sizeRelH relativeFrom="margin">
              <wp14:pctWidth>0</wp14:pctWidth>
            </wp14:sizeRelH>
            <wp14:sizeRelV relativeFrom="margin">
              <wp14:pctHeight>0</wp14:pctHeight>
            </wp14:sizeRelV>
          </wp:anchor>
        </w:drawing>
      </w:r>
      <w:r w:rsidR="56B18D04" w:rsidRPr="005C63EB">
        <w:rPr>
          <w:rFonts w:ascii="Century Gothic" w:hAnsi="Century Gothic"/>
          <w:b/>
          <w:bCs/>
        </w:rPr>
        <w:t>S</w:t>
      </w:r>
      <w:r w:rsidR="56B18D04" w:rsidRPr="005C63EB">
        <w:rPr>
          <w:rFonts w:ascii="Century Gothic" w:hAnsi="Century Gothic"/>
        </w:rPr>
        <w:t>entence</w:t>
      </w:r>
      <w:r w:rsidR="4783DD21" w:rsidRPr="005C63EB">
        <w:rPr>
          <w:rFonts w:ascii="Century Gothic" w:hAnsi="Century Gothic"/>
        </w:rPr>
        <w:t xml:space="preserve">s – pupils know they must answer in full sentences when </w:t>
      </w:r>
      <w:r w:rsidRPr="005C63EB">
        <w:rPr>
          <w:rFonts w:ascii="Century Gothic" w:hAnsi="Century Gothic"/>
        </w:rPr>
        <w:t>appropriate.</w:t>
      </w:r>
      <w:r w:rsidR="4783DD21" w:rsidRPr="005C63EB">
        <w:rPr>
          <w:rFonts w:ascii="Century Gothic" w:hAnsi="Century Gothic"/>
        </w:rPr>
        <w:t xml:space="preserve"> </w:t>
      </w:r>
    </w:p>
    <w:p w14:paraId="5FD5506B" w14:textId="27BF7657" w:rsidR="00EE24AC" w:rsidRPr="005C63EB" w:rsidRDefault="4783DD21" w:rsidP="00DE19CA">
      <w:pPr>
        <w:pStyle w:val="ListParagraph"/>
        <w:numPr>
          <w:ilvl w:val="0"/>
          <w:numId w:val="7"/>
        </w:numPr>
        <w:jc w:val="both"/>
        <w:rPr>
          <w:rFonts w:ascii="Century Gothic" w:hAnsi="Century Gothic"/>
        </w:rPr>
      </w:pPr>
      <w:r w:rsidRPr="005C63EB">
        <w:rPr>
          <w:rFonts w:ascii="Century Gothic" w:hAnsi="Century Gothic"/>
          <w:b/>
          <w:bCs/>
        </w:rPr>
        <w:t>H</w:t>
      </w:r>
      <w:r w:rsidRPr="005C63EB">
        <w:rPr>
          <w:rFonts w:ascii="Century Gothic" w:hAnsi="Century Gothic"/>
        </w:rPr>
        <w:t>ands down – pupils know that anyone could be called on to answer questions.</w:t>
      </w:r>
    </w:p>
    <w:p w14:paraId="4DD0CC9D" w14:textId="0AFEEDA1" w:rsidR="00EE24AC" w:rsidRPr="005C63EB" w:rsidRDefault="7FC22BEE" w:rsidP="00DE19CA">
      <w:pPr>
        <w:pStyle w:val="ListParagraph"/>
        <w:numPr>
          <w:ilvl w:val="0"/>
          <w:numId w:val="7"/>
        </w:numPr>
        <w:jc w:val="both"/>
        <w:rPr>
          <w:rFonts w:ascii="Century Gothic" w:hAnsi="Century Gothic"/>
        </w:rPr>
      </w:pPr>
      <w:r w:rsidRPr="005C63EB">
        <w:rPr>
          <w:rFonts w:ascii="Century Gothic" w:hAnsi="Century Gothic"/>
          <w:b/>
          <w:bCs/>
        </w:rPr>
        <w:t>A</w:t>
      </w:r>
      <w:r w:rsidRPr="005C63EB">
        <w:rPr>
          <w:rFonts w:ascii="Century Gothic" w:hAnsi="Century Gothic"/>
        </w:rPr>
        <w:t>rticulate – pupils know they must pronounce words clearly.</w:t>
      </w:r>
    </w:p>
    <w:p w14:paraId="5DBCE322" w14:textId="60168509" w:rsidR="00EE24AC" w:rsidRPr="005C63EB" w:rsidRDefault="0628C253" w:rsidP="00DE19CA">
      <w:pPr>
        <w:pStyle w:val="ListParagraph"/>
        <w:numPr>
          <w:ilvl w:val="0"/>
          <w:numId w:val="7"/>
        </w:numPr>
        <w:jc w:val="both"/>
        <w:rPr>
          <w:rFonts w:ascii="Century Gothic" w:hAnsi="Century Gothic"/>
        </w:rPr>
      </w:pPr>
      <w:r w:rsidRPr="005C63EB">
        <w:rPr>
          <w:rFonts w:ascii="Century Gothic" w:hAnsi="Century Gothic"/>
          <w:b/>
          <w:bCs/>
        </w:rPr>
        <w:t>P</w:t>
      </w:r>
      <w:r w:rsidRPr="005C63EB">
        <w:rPr>
          <w:rFonts w:ascii="Century Gothic" w:hAnsi="Century Gothic"/>
        </w:rPr>
        <w:t xml:space="preserve">roject – pupils know they must speak with a voice that is loud enough for everyone to </w:t>
      </w:r>
      <w:r w:rsidR="00B717A0" w:rsidRPr="005C63EB">
        <w:rPr>
          <w:rFonts w:ascii="Century Gothic" w:hAnsi="Century Gothic"/>
        </w:rPr>
        <w:t>hear.</w:t>
      </w:r>
    </w:p>
    <w:p w14:paraId="7996CF3E" w14:textId="2FC4BB92" w:rsidR="0057509B" w:rsidRPr="005C63EB" w:rsidRDefault="0628C253" w:rsidP="00DE19CA">
      <w:pPr>
        <w:pStyle w:val="ListParagraph"/>
        <w:numPr>
          <w:ilvl w:val="0"/>
          <w:numId w:val="7"/>
        </w:numPr>
        <w:jc w:val="both"/>
        <w:rPr>
          <w:rFonts w:ascii="Century Gothic" w:hAnsi="Century Gothic"/>
        </w:rPr>
      </w:pPr>
      <w:r w:rsidRPr="005C63EB">
        <w:rPr>
          <w:rFonts w:ascii="Century Gothic" w:hAnsi="Century Gothic"/>
          <w:b/>
          <w:bCs/>
        </w:rPr>
        <w:t>E</w:t>
      </w:r>
      <w:r w:rsidRPr="005C63EB">
        <w:rPr>
          <w:rFonts w:ascii="Century Gothic" w:hAnsi="Century Gothic"/>
        </w:rPr>
        <w:t>ye contact – pupils know that it is polite to look at the person they are speaking to</w:t>
      </w:r>
      <w:r w:rsidR="00EE24AC" w:rsidRPr="005C63EB">
        <w:rPr>
          <w:rFonts w:ascii="Century Gothic" w:hAnsi="Century Gothic"/>
        </w:rPr>
        <w:t xml:space="preserve"> (we recognise that this is a challenge for some pupils and would always respect and support the needs of individuals when modelling eye contact)</w:t>
      </w:r>
    </w:p>
    <w:p w14:paraId="4D233C57" w14:textId="77777777" w:rsidR="00DE19CA" w:rsidRPr="005C63EB" w:rsidRDefault="00DE19CA" w:rsidP="27BB42B8">
      <w:pPr>
        <w:rPr>
          <w:rFonts w:ascii="Century Gothic" w:hAnsi="Century Gothic"/>
        </w:rPr>
      </w:pPr>
    </w:p>
    <w:p w14:paraId="2A6B1C8B" w14:textId="126BD050" w:rsidR="6F06F138" w:rsidRPr="005C63EB" w:rsidRDefault="6F06F138" w:rsidP="27BB42B8">
      <w:pPr>
        <w:rPr>
          <w:rFonts w:ascii="Century Gothic" w:hAnsi="Century Gothic"/>
        </w:rPr>
      </w:pPr>
      <w:r w:rsidRPr="005C63EB">
        <w:rPr>
          <w:rFonts w:ascii="Century Gothic" w:hAnsi="Century Gothic"/>
        </w:rPr>
        <w:t xml:space="preserve">Walk </w:t>
      </w:r>
      <w:r w:rsidR="374A4974" w:rsidRPr="005C63EB">
        <w:rPr>
          <w:rFonts w:ascii="Century Gothic" w:hAnsi="Century Gothic"/>
        </w:rPr>
        <w:t xml:space="preserve">calmly </w:t>
      </w:r>
      <w:r w:rsidRPr="005C63EB">
        <w:rPr>
          <w:rFonts w:ascii="Century Gothic" w:hAnsi="Century Gothic"/>
        </w:rPr>
        <w:t>around the school using FANTASTIC WALKING</w:t>
      </w:r>
    </w:p>
    <w:p w14:paraId="1D10A42A" w14:textId="5C36DA35" w:rsidR="005962CD" w:rsidRPr="005C63EB" w:rsidRDefault="005962CD" w:rsidP="00DE19CA">
      <w:pPr>
        <w:pStyle w:val="ListParagraph"/>
        <w:numPr>
          <w:ilvl w:val="0"/>
          <w:numId w:val="15"/>
        </w:numPr>
        <w:jc w:val="both"/>
        <w:rPr>
          <w:rFonts w:ascii="Century Gothic" w:hAnsi="Century Gothic"/>
        </w:rPr>
      </w:pPr>
      <w:r w:rsidRPr="005C63EB">
        <w:rPr>
          <w:rFonts w:ascii="Century Gothic" w:hAnsi="Century Gothic"/>
          <w:noProof/>
        </w:rPr>
        <w:drawing>
          <wp:anchor distT="0" distB="0" distL="114300" distR="114300" simplePos="0" relativeHeight="251666432" behindDoc="1" locked="0" layoutInCell="1" allowOverlap="1" wp14:anchorId="5901AD8A" wp14:editId="3FAD17E9">
            <wp:simplePos x="0" y="0"/>
            <wp:positionH relativeFrom="margin">
              <wp:align>right</wp:align>
            </wp:positionH>
            <wp:positionV relativeFrom="paragraph">
              <wp:posOffset>3810</wp:posOffset>
            </wp:positionV>
            <wp:extent cx="1270800" cy="1800000"/>
            <wp:effectExtent l="0" t="0" r="5715" b="0"/>
            <wp:wrapTight wrapText="bothSides">
              <wp:wrapPolygon edited="0">
                <wp:start x="0" y="0"/>
                <wp:lineTo x="0" y="21265"/>
                <wp:lineTo x="21373" y="21265"/>
                <wp:lineTo x="213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0800" cy="1800000"/>
                    </a:xfrm>
                    <a:prstGeom prst="rect">
                      <a:avLst/>
                    </a:prstGeom>
                    <a:noFill/>
                  </pic:spPr>
                </pic:pic>
              </a:graphicData>
            </a:graphic>
            <wp14:sizeRelH relativeFrom="margin">
              <wp14:pctWidth>0</wp14:pctWidth>
            </wp14:sizeRelH>
            <wp14:sizeRelV relativeFrom="margin">
              <wp14:pctHeight>0</wp14:pctHeight>
            </wp14:sizeRelV>
          </wp:anchor>
        </w:drawing>
      </w:r>
      <w:r w:rsidRPr="005C63EB">
        <w:rPr>
          <w:rFonts w:ascii="Century Gothic" w:hAnsi="Century Gothic"/>
        </w:rPr>
        <w:t>Facing forward – pupils know that they need to look where they are going to make sure everyone is safe.</w:t>
      </w:r>
    </w:p>
    <w:p w14:paraId="21ADD42E" w14:textId="6EF07F53" w:rsidR="005962CD" w:rsidRPr="005C63EB" w:rsidRDefault="005962CD" w:rsidP="00DE19CA">
      <w:pPr>
        <w:pStyle w:val="ListParagraph"/>
        <w:numPr>
          <w:ilvl w:val="0"/>
          <w:numId w:val="15"/>
        </w:numPr>
        <w:jc w:val="both"/>
        <w:rPr>
          <w:rFonts w:ascii="Century Gothic" w:hAnsi="Century Gothic"/>
        </w:rPr>
      </w:pPr>
      <w:r w:rsidRPr="005C63EB">
        <w:rPr>
          <w:rFonts w:ascii="Century Gothic" w:hAnsi="Century Gothic"/>
        </w:rPr>
        <w:t xml:space="preserve">On the left – pupils know that they need to walk down the </w:t>
      </w:r>
      <w:r w:rsidR="00B717A0" w:rsidRPr="005C63EB">
        <w:rPr>
          <w:rFonts w:ascii="Century Gothic" w:hAnsi="Century Gothic"/>
        </w:rPr>
        <w:t>left-hand</w:t>
      </w:r>
      <w:r w:rsidRPr="005C63EB">
        <w:rPr>
          <w:rFonts w:ascii="Century Gothic" w:hAnsi="Century Gothic"/>
        </w:rPr>
        <w:t xml:space="preserve"> side of the </w:t>
      </w:r>
      <w:r w:rsidR="00B717A0" w:rsidRPr="005C63EB">
        <w:rPr>
          <w:rFonts w:ascii="Century Gothic" w:hAnsi="Century Gothic"/>
        </w:rPr>
        <w:t>corridor.</w:t>
      </w:r>
    </w:p>
    <w:p w14:paraId="044F4051" w14:textId="563FBEF8" w:rsidR="005962CD" w:rsidRPr="005C63EB" w:rsidRDefault="005962CD" w:rsidP="00DE19CA">
      <w:pPr>
        <w:pStyle w:val="ListParagraph"/>
        <w:numPr>
          <w:ilvl w:val="0"/>
          <w:numId w:val="15"/>
        </w:numPr>
        <w:jc w:val="both"/>
        <w:rPr>
          <w:rFonts w:ascii="Century Gothic" w:hAnsi="Century Gothic"/>
        </w:rPr>
      </w:pPr>
      <w:r w:rsidRPr="005C63EB">
        <w:rPr>
          <w:rFonts w:ascii="Century Gothic" w:hAnsi="Century Gothic"/>
        </w:rPr>
        <w:t xml:space="preserve">Hands by side – pupils know that they should have their hands down by their side or behind their backs when walking around </w:t>
      </w:r>
      <w:r w:rsidR="00B717A0" w:rsidRPr="005C63EB">
        <w:rPr>
          <w:rFonts w:ascii="Century Gothic" w:hAnsi="Century Gothic"/>
        </w:rPr>
        <w:t>school.</w:t>
      </w:r>
    </w:p>
    <w:p w14:paraId="0DBAC1D3" w14:textId="1B72BA7A" w:rsidR="005962CD" w:rsidRPr="005C63EB" w:rsidRDefault="005962CD" w:rsidP="00DE19CA">
      <w:pPr>
        <w:pStyle w:val="ListParagraph"/>
        <w:numPr>
          <w:ilvl w:val="0"/>
          <w:numId w:val="15"/>
        </w:numPr>
        <w:jc w:val="both"/>
        <w:rPr>
          <w:rFonts w:ascii="Century Gothic" w:hAnsi="Century Gothic"/>
        </w:rPr>
      </w:pPr>
      <w:r w:rsidRPr="005C63EB">
        <w:rPr>
          <w:rFonts w:ascii="Century Gothic" w:hAnsi="Century Gothic"/>
        </w:rPr>
        <w:t xml:space="preserve">Steady pace – pupils know that they should walk at a steady pace and never run in school so that everyone is </w:t>
      </w:r>
      <w:r w:rsidR="00B717A0" w:rsidRPr="005C63EB">
        <w:rPr>
          <w:rFonts w:ascii="Century Gothic" w:hAnsi="Century Gothic"/>
        </w:rPr>
        <w:t>safe.</w:t>
      </w:r>
    </w:p>
    <w:p w14:paraId="15FAE6CB" w14:textId="28D7161E" w:rsidR="005962CD" w:rsidRPr="005C63EB" w:rsidRDefault="005962CD" w:rsidP="00DE19CA">
      <w:pPr>
        <w:pStyle w:val="ListParagraph"/>
        <w:numPr>
          <w:ilvl w:val="0"/>
          <w:numId w:val="15"/>
        </w:numPr>
        <w:jc w:val="both"/>
        <w:rPr>
          <w:rFonts w:ascii="Century Gothic" w:hAnsi="Century Gothic"/>
        </w:rPr>
      </w:pPr>
      <w:r w:rsidRPr="005C63EB">
        <w:rPr>
          <w:rFonts w:ascii="Century Gothic" w:hAnsi="Century Gothic"/>
        </w:rPr>
        <w:t>Not talking – pupils know that corridors need to be calm and quiet so learning in classroom is not disrupted.</w:t>
      </w:r>
    </w:p>
    <w:p w14:paraId="499E3CC6" w14:textId="77777777" w:rsidR="00DE19CA" w:rsidRPr="005C63EB" w:rsidRDefault="00DE19CA" w:rsidP="00CF58BE">
      <w:pPr>
        <w:rPr>
          <w:rFonts w:cstheme="minorHAnsi"/>
          <w:u w:val="single"/>
        </w:rPr>
      </w:pPr>
    </w:p>
    <w:p w14:paraId="31B87C82" w14:textId="77777777" w:rsidR="005C63EB" w:rsidRDefault="005C63EB" w:rsidP="00CF58BE">
      <w:pPr>
        <w:rPr>
          <w:rFonts w:ascii="Century Gothic" w:hAnsi="Century Gothic" w:cstheme="minorHAnsi"/>
          <w:b/>
        </w:rPr>
      </w:pPr>
    </w:p>
    <w:p w14:paraId="363D3165" w14:textId="22765C1D" w:rsidR="00152D08" w:rsidRPr="005C63EB" w:rsidRDefault="00152D08" w:rsidP="00CF58BE">
      <w:pPr>
        <w:rPr>
          <w:rFonts w:ascii="Century Gothic" w:hAnsi="Century Gothic" w:cstheme="minorHAnsi"/>
          <w:b/>
        </w:rPr>
      </w:pPr>
      <w:r w:rsidRPr="005C63EB">
        <w:rPr>
          <w:rFonts w:ascii="Century Gothic" w:hAnsi="Century Gothic" w:cstheme="minorHAnsi"/>
          <w:b/>
        </w:rPr>
        <w:lastRenderedPageBreak/>
        <w:t>Praise and rewards</w:t>
      </w:r>
    </w:p>
    <w:p w14:paraId="6E7ED17B" w14:textId="43B51451" w:rsidR="00152D08" w:rsidRPr="005C63EB" w:rsidRDefault="00152D08" w:rsidP="00DE19CA">
      <w:pPr>
        <w:jc w:val="both"/>
        <w:rPr>
          <w:rFonts w:ascii="Century Gothic" w:hAnsi="Century Gothic" w:cstheme="minorHAnsi"/>
        </w:rPr>
      </w:pPr>
      <w:r w:rsidRPr="005C63EB">
        <w:rPr>
          <w:rFonts w:ascii="Century Gothic" w:hAnsi="Century Gothic" w:cstheme="minorHAnsi"/>
        </w:rPr>
        <w:t xml:space="preserve">It is important that children’s successes are celebrated </w:t>
      </w:r>
      <w:r w:rsidR="00252627" w:rsidRPr="005C63EB">
        <w:rPr>
          <w:rFonts w:ascii="Century Gothic" w:hAnsi="Century Gothic" w:cstheme="minorHAnsi"/>
        </w:rPr>
        <w:t xml:space="preserve">and affirmed </w:t>
      </w:r>
      <w:r w:rsidRPr="005C63EB">
        <w:rPr>
          <w:rFonts w:ascii="Century Gothic" w:hAnsi="Century Gothic" w:cstheme="minorHAnsi"/>
        </w:rPr>
        <w:t>through positive praise</w:t>
      </w:r>
      <w:r w:rsidR="00252627" w:rsidRPr="005C63EB">
        <w:rPr>
          <w:rFonts w:ascii="Century Gothic" w:hAnsi="Century Gothic" w:cstheme="minorHAnsi"/>
        </w:rPr>
        <w:t xml:space="preserve">. </w:t>
      </w:r>
      <w:r w:rsidR="00E653B6" w:rsidRPr="005C63EB">
        <w:rPr>
          <w:rFonts w:ascii="Century Gothic" w:hAnsi="Century Gothic" w:cstheme="minorHAnsi"/>
        </w:rPr>
        <w:t xml:space="preserve">Children will receive positive recognition from staff when they are doing the right thing, their behaviour will be described and the reason why it is positive explained. </w:t>
      </w:r>
      <w:r w:rsidR="00252627" w:rsidRPr="005C63EB">
        <w:rPr>
          <w:rFonts w:ascii="Century Gothic" w:hAnsi="Century Gothic" w:cstheme="minorHAnsi"/>
        </w:rPr>
        <w:t xml:space="preserve">Praise postcards will be awarded and sent home for excellent behaviour that is sustained over time. </w:t>
      </w:r>
      <w:r w:rsidRPr="005C63EB">
        <w:rPr>
          <w:rFonts w:ascii="Century Gothic" w:hAnsi="Century Gothic" w:cstheme="minorHAnsi"/>
        </w:rPr>
        <w:t xml:space="preserve"> </w:t>
      </w:r>
      <w:r w:rsidR="0057509B" w:rsidRPr="005C63EB">
        <w:rPr>
          <w:rFonts w:ascii="Century Gothic" w:hAnsi="Century Gothic" w:cstheme="minorHAnsi"/>
        </w:rPr>
        <w:t xml:space="preserve">Any other reward systems are only to be used with the agreement of school leaders and will often be in place temporarily.  </w:t>
      </w:r>
      <w:r w:rsidR="00F61EB8" w:rsidRPr="005C63EB">
        <w:rPr>
          <w:rFonts w:ascii="Century Gothic" w:hAnsi="Century Gothic" w:cstheme="minorHAnsi"/>
        </w:rPr>
        <w:t xml:space="preserve">Children understanding and meeting the high expectations of behaviour set by staff should be the norm. </w:t>
      </w:r>
    </w:p>
    <w:p w14:paraId="77BA92C2" w14:textId="649CCD5A" w:rsidR="00D30F0D" w:rsidRPr="005C63EB" w:rsidRDefault="00D30F0D" w:rsidP="00CF58BE">
      <w:pPr>
        <w:rPr>
          <w:rFonts w:ascii="Century Gothic" w:hAnsi="Century Gothic" w:cstheme="minorHAnsi"/>
          <w:b/>
        </w:rPr>
      </w:pPr>
      <w:r w:rsidRPr="005C63EB">
        <w:rPr>
          <w:rFonts w:ascii="Century Gothic" w:hAnsi="Century Gothic" w:cstheme="minorHAnsi"/>
          <w:b/>
        </w:rPr>
        <w:t>Corridor expectations</w:t>
      </w:r>
    </w:p>
    <w:p w14:paraId="2D452799" w14:textId="238F6CF9" w:rsidR="006D1018" w:rsidRPr="005C63EB" w:rsidRDefault="001E2CD4" w:rsidP="00DE19CA">
      <w:pPr>
        <w:jc w:val="both"/>
        <w:rPr>
          <w:rFonts w:ascii="Century Gothic" w:hAnsi="Century Gothic"/>
        </w:rPr>
      </w:pPr>
      <w:r w:rsidRPr="005C63EB">
        <w:rPr>
          <w:rFonts w:ascii="Century Gothic" w:hAnsi="Century Gothic"/>
        </w:rPr>
        <w:t>It is expected that corridors will be calm</w:t>
      </w:r>
      <w:r w:rsidR="002802F5" w:rsidRPr="005C63EB">
        <w:rPr>
          <w:rFonts w:ascii="Century Gothic" w:hAnsi="Century Gothic"/>
        </w:rPr>
        <w:t xml:space="preserve"> to ensure that distractions are kept to the absolute minimum. Children are expected to move around school calmly using Fantastic Walking. Adults are expected to consistently monitor, praise and model Fantastic Walking. </w:t>
      </w:r>
    </w:p>
    <w:p w14:paraId="2F576DEF" w14:textId="4355B149" w:rsidR="00D30F0D" w:rsidRPr="005C63EB" w:rsidRDefault="003447D7" w:rsidP="00A10B46">
      <w:pPr>
        <w:rPr>
          <w:rFonts w:ascii="Century Gothic" w:hAnsi="Century Gothic" w:cstheme="minorHAnsi"/>
          <w:b/>
        </w:rPr>
      </w:pPr>
      <w:r w:rsidRPr="005C63EB">
        <w:rPr>
          <w:rFonts w:ascii="Century Gothic" w:hAnsi="Century Gothic" w:cstheme="minorHAnsi"/>
          <w:b/>
        </w:rPr>
        <w:t>Break and lunch time play</w:t>
      </w:r>
    </w:p>
    <w:p w14:paraId="605CE081" w14:textId="77777777" w:rsidR="00E5512A" w:rsidRPr="005C63EB" w:rsidRDefault="007C345F" w:rsidP="00DE19CA">
      <w:pPr>
        <w:jc w:val="both"/>
        <w:rPr>
          <w:rFonts w:ascii="Century Gothic" w:hAnsi="Century Gothic"/>
        </w:rPr>
      </w:pPr>
      <w:r w:rsidRPr="005C63EB">
        <w:rPr>
          <w:rFonts w:ascii="Century Gothic" w:hAnsi="Century Gothic"/>
        </w:rPr>
        <w:t>We recognise that break/lunch time and fresh air are a fundamental aspec</w:t>
      </w:r>
      <w:r w:rsidR="00933A2C" w:rsidRPr="005C63EB">
        <w:rPr>
          <w:rFonts w:ascii="Century Gothic" w:hAnsi="Century Gothic"/>
        </w:rPr>
        <w:t>t in</w:t>
      </w:r>
      <w:r w:rsidRPr="005C63EB">
        <w:rPr>
          <w:rFonts w:ascii="Century Gothic" w:hAnsi="Century Gothic"/>
        </w:rPr>
        <w:t xml:space="preserve"> creating a positive, safe learning environment. By providing </w:t>
      </w:r>
      <w:r w:rsidR="00252627" w:rsidRPr="005C63EB">
        <w:rPr>
          <w:rFonts w:ascii="Century Gothic" w:hAnsi="Century Gothic"/>
        </w:rPr>
        <w:t xml:space="preserve">structured </w:t>
      </w:r>
      <w:r w:rsidRPr="005C63EB">
        <w:rPr>
          <w:rFonts w:ascii="Century Gothic" w:hAnsi="Century Gothic"/>
        </w:rPr>
        <w:t xml:space="preserve">playground activities, we encourage children to have experiences which benefit their social, emotional and physical wellbeing. </w:t>
      </w:r>
      <w:r w:rsidR="00933A2C" w:rsidRPr="005C63EB">
        <w:rPr>
          <w:rFonts w:ascii="Century Gothic" w:hAnsi="Century Gothic"/>
        </w:rPr>
        <w:t>We endeavour to offer opportunities for children to develop social skills, practice sports skills, enjoy free time and be creative</w:t>
      </w:r>
      <w:r w:rsidR="00252627" w:rsidRPr="005C63EB">
        <w:rPr>
          <w:rFonts w:ascii="Century Gothic" w:hAnsi="Century Gothic"/>
        </w:rPr>
        <w:t>.</w:t>
      </w:r>
      <w:r w:rsidR="00933A2C" w:rsidRPr="005C63EB">
        <w:rPr>
          <w:rFonts w:ascii="Century Gothic" w:hAnsi="Century Gothic"/>
        </w:rPr>
        <w:t xml:space="preserve"> </w:t>
      </w:r>
    </w:p>
    <w:p w14:paraId="0566540A" w14:textId="1A4045EA" w:rsidR="00E5512A" w:rsidRPr="005C63EB" w:rsidRDefault="00E5512A" w:rsidP="00DE19CA">
      <w:pPr>
        <w:jc w:val="both"/>
        <w:rPr>
          <w:rFonts w:ascii="Century Gothic" w:hAnsi="Century Gothic"/>
        </w:rPr>
      </w:pPr>
      <w:r w:rsidRPr="005C63EB">
        <w:rPr>
          <w:rFonts w:ascii="Century Gothic" w:hAnsi="Century Gothic"/>
        </w:rPr>
        <w:t xml:space="preserve">Staff at break and lunch will ensure that they work according to the </w:t>
      </w:r>
      <w:r w:rsidR="003A7D31" w:rsidRPr="005C63EB">
        <w:rPr>
          <w:rFonts w:ascii="Century Gothic" w:hAnsi="Century Gothic"/>
        </w:rPr>
        <w:t>a</w:t>
      </w:r>
      <w:r w:rsidRPr="005C63EB">
        <w:rPr>
          <w:rFonts w:ascii="Century Gothic" w:hAnsi="Century Gothic"/>
        </w:rPr>
        <w:t xml:space="preserve">greed zoning plan provided. </w:t>
      </w:r>
    </w:p>
    <w:p w14:paraId="15538608" w14:textId="7993FDF6" w:rsidR="00933A2C" w:rsidRPr="005C63EB" w:rsidRDefault="00252627" w:rsidP="00DE19CA">
      <w:pPr>
        <w:jc w:val="both"/>
        <w:rPr>
          <w:rFonts w:cstheme="minorHAnsi"/>
        </w:rPr>
      </w:pPr>
      <w:r w:rsidRPr="005C63EB">
        <w:rPr>
          <w:rFonts w:ascii="Century Gothic" w:hAnsi="Century Gothic"/>
        </w:rPr>
        <w:t xml:space="preserve">Children will have appropriate activities </w:t>
      </w:r>
      <w:r w:rsidR="003447D7" w:rsidRPr="005C63EB">
        <w:rPr>
          <w:rFonts w:ascii="Century Gothic" w:hAnsi="Century Gothic"/>
        </w:rPr>
        <w:t>available (</w:t>
      </w:r>
      <w:r w:rsidR="00B717A0" w:rsidRPr="005C63EB">
        <w:rPr>
          <w:rFonts w:ascii="Century Gothic" w:hAnsi="Century Gothic"/>
        </w:rPr>
        <w:t>e.g.,</w:t>
      </w:r>
      <w:r w:rsidR="003447D7" w:rsidRPr="005C63EB">
        <w:rPr>
          <w:rFonts w:ascii="Century Gothic" w:hAnsi="Century Gothic"/>
        </w:rPr>
        <w:t xml:space="preserve"> board games, cards, puzzles, colouring) d</w:t>
      </w:r>
      <w:r w:rsidRPr="005C63EB">
        <w:rPr>
          <w:rFonts w:ascii="Century Gothic" w:hAnsi="Century Gothic"/>
        </w:rPr>
        <w:t xml:space="preserve">uring </w:t>
      </w:r>
      <w:r w:rsidR="003447D7" w:rsidRPr="005C63EB">
        <w:rPr>
          <w:rFonts w:ascii="Century Gothic" w:hAnsi="Century Gothic"/>
        </w:rPr>
        <w:t xml:space="preserve">occasions of </w:t>
      </w:r>
      <w:r w:rsidRPr="005C63EB">
        <w:rPr>
          <w:rFonts w:ascii="Century Gothic" w:hAnsi="Century Gothic"/>
        </w:rPr>
        <w:t xml:space="preserve">wet </w:t>
      </w:r>
      <w:r w:rsidR="000A7FA1" w:rsidRPr="005C63EB">
        <w:rPr>
          <w:rFonts w:ascii="Century Gothic" w:hAnsi="Century Gothic"/>
        </w:rPr>
        <w:t>play</w:t>
      </w:r>
      <w:r w:rsidR="003447D7" w:rsidRPr="005C63EB">
        <w:rPr>
          <w:rFonts w:ascii="Century Gothic" w:hAnsi="Century Gothic"/>
        </w:rPr>
        <w:t>.</w:t>
      </w:r>
      <w:r w:rsidR="003447D7" w:rsidRPr="005C63EB">
        <w:t xml:space="preserve"> </w:t>
      </w:r>
      <w:r w:rsidR="00FC0D62" w:rsidRPr="005C63EB">
        <w:tab/>
      </w:r>
      <w:r w:rsidR="00933A2C" w:rsidRPr="005C63EB">
        <w:t xml:space="preserve"> </w:t>
      </w:r>
    </w:p>
    <w:p w14:paraId="598B9AED" w14:textId="1B45CAC8" w:rsidR="00A63288" w:rsidRPr="005C63EB" w:rsidRDefault="003447D7" w:rsidP="00A10B46">
      <w:pPr>
        <w:rPr>
          <w:rFonts w:ascii="Century Gothic" w:hAnsi="Century Gothic" w:cstheme="minorHAnsi"/>
          <w:b/>
        </w:rPr>
      </w:pPr>
      <w:r w:rsidRPr="005C63EB">
        <w:rPr>
          <w:rFonts w:ascii="Century Gothic" w:hAnsi="Century Gothic" w:cstheme="minorHAnsi"/>
          <w:b/>
        </w:rPr>
        <w:t xml:space="preserve">Dinner Hall </w:t>
      </w:r>
      <w:r w:rsidR="00A63288" w:rsidRPr="005C63EB">
        <w:rPr>
          <w:rFonts w:ascii="Century Gothic" w:hAnsi="Century Gothic" w:cstheme="minorHAnsi"/>
          <w:b/>
        </w:rPr>
        <w:t>expectations</w:t>
      </w:r>
    </w:p>
    <w:p w14:paraId="7D3C4FFE" w14:textId="333F99D4" w:rsidR="00A63288" w:rsidRPr="005C63EB" w:rsidRDefault="00A63288" w:rsidP="00DE19CA">
      <w:pPr>
        <w:jc w:val="both"/>
        <w:rPr>
          <w:rFonts w:ascii="Century Gothic" w:hAnsi="Century Gothic"/>
        </w:rPr>
      </w:pPr>
      <w:r w:rsidRPr="005C63EB">
        <w:rPr>
          <w:rFonts w:ascii="Century Gothic" w:hAnsi="Century Gothic"/>
        </w:rPr>
        <w:t xml:space="preserve">Lunchtime is an important part of the day for children at </w:t>
      </w:r>
      <w:r w:rsidR="005C63EB" w:rsidRPr="005C63EB">
        <w:rPr>
          <w:rFonts w:ascii="Century Gothic" w:hAnsi="Century Gothic"/>
        </w:rPr>
        <w:t>Frisby</w:t>
      </w:r>
      <w:r w:rsidR="006B465A" w:rsidRPr="005C63EB">
        <w:rPr>
          <w:rFonts w:ascii="Century Gothic" w:hAnsi="Century Gothic"/>
        </w:rPr>
        <w:t xml:space="preserve"> </w:t>
      </w:r>
      <w:r w:rsidR="24B0EB0B" w:rsidRPr="005C63EB">
        <w:rPr>
          <w:rFonts w:ascii="Century Gothic" w:hAnsi="Century Gothic"/>
        </w:rPr>
        <w:t>t</w:t>
      </w:r>
      <w:r w:rsidRPr="005C63EB">
        <w:rPr>
          <w:rFonts w:ascii="Century Gothic" w:hAnsi="Century Gothic"/>
        </w:rPr>
        <w:t xml:space="preserve">o benefit from the social conventions of sharing a meal with others. We encourage children to use STEP, good table manners, eat well and to appropriately socialise during the lunch hour. </w:t>
      </w:r>
      <w:r w:rsidR="003447D7" w:rsidRPr="005C63EB">
        <w:rPr>
          <w:rFonts w:ascii="Century Gothic" w:hAnsi="Century Gothic"/>
        </w:rPr>
        <w:t xml:space="preserve">Detailed expectations for dinner hall behaviour can be found in our behaviour curriculum. </w:t>
      </w:r>
    </w:p>
    <w:p w14:paraId="468B1C8B" w14:textId="53345584" w:rsidR="00D30F0D" w:rsidRPr="005C63EB" w:rsidRDefault="00D30F0D" w:rsidP="27BB42B8">
      <w:pPr>
        <w:rPr>
          <w:rFonts w:ascii="Century Gothic" w:hAnsi="Century Gothic"/>
          <w:b/>
        </w:rPr>
      </w:pPr>
      <w:r w:rsidRPr="005C63EB">
        <w:rPr>
          <w:rFonts w:ascii="Century Gothic" w:hAnsi="Century Gothic"/>
          <w:b/>
        </w:rPr>
        <w:t>Assembly</w:t>
      </w:r>
      <w:r w:rsidR="75812F24" w:rsidRPr="005C63EB">
        <w:rPr>
          <w:rFonts w:ascii="Century Gothic" w:hAnsi="Century Gothic"/>
          <w:b/>
        </w:rPr>
        <w:t xml:space="preserve"> and Worship</w:t>
      </w:r>
      <w:r w:rsidRPr="005C63EB">
        <w:rPr>
          <w:rFonts w:ascii="Century Gothic" w:hAnsi="Century Gothic"/>
          <w:b/>
        </w:rPr>
        <w:t xml:space="preserve"> expectations</w:t>
      </w:r>
    </w:p>
    <w:p w14:paraId="7B436A87" w14:textId="0D8D5501" w:rsidR="00582D5F" w:rsidRPr="005C63EB" w:rsidRDefault="00343566" w:rsidP="005C63EB">
      <w:pPr>
        <w:jc w:val="both"/>
        <w:rPr>
          <w:rFonts w:ascii="Century Gothic" w:hAnsi="Century Gothic" w:cstheme="minorHAnsi"/>
          <w:b/>
        </w:rPr>
      </w:pPr>
      <w:r w:rsidRPr="005C63EB">
        <w:rPr>
          <w:rFonts w:ascii="Century Gothic" w:hAnsi="Century Gothic"/>
        </w:rPr>
        <w:t xml:space="preserve">Our assemblies </w:t>
      </w:r>
      <w:r w:rsidR="000C0325" w:rsidRPr="005C63EB">
        <w:rPr>
          <w:rFonts w:ascii="Century Gothic" w:hAnsi="Century Gothic"/>
        </w:rPr>
        <w:t xml:space="preserve">and worship </w:t>
      </w:r>
      <w:r w:rsidRPr="005C63EB">
        <w:rPr>
          <w:rFonts w:ascii="Century Gothic" w:hAnsi="Century Gothic"/>
        </w:rPr>
        <w:t xml:space="preserve">are an important part of bringing the whole school together to share key messages which support our </w:t>
      </w:r>
      <w:r w:rsidR="2CF44715" w:rsidRPr="005C63EB">
        <w:rPr>
          <w:rFonts w:ascii="Century Gothic" w:hAnsi="Century Gothic"/>
        </w:rPr>
        <w:t xml:space="preserve">school </w:t>
      </w:r>
      <w:r w:rsidRPr="005C63EB">
        <w:rPr>
          <w:rFonts w:ascii="Century Gothic" w:hAnsi="Century Gothic"/>
        </w:rPr>
        <w:t>values</w:t>
      </w:r>
      <w:r w:rsidR="006F7A5A" w:rsidRPr="005C63EB">
        <w:rPr>
          <w:rFonts w:ascii="Century Gothic" w:hAnsi="Century Gothic"/>
        </w:rPr>
        <w:t xml:space="preserve">. </w:t>
      </w:r>
      <w:r w:rsidR="0038607E" w:rsidRPr="005C63EB">
        <w:rPr>
          <w:rFonts w:ascii="Century Gothic" w:hAnsi="Century Gothic"/>
        </w:rPr>
        <w:t xml:space="preserve"> </w:t>
      </w:r>
      <w:r w:rsidR="13ED8F2C" w:rsidRPr="005C63EB">
        <w:rPr>
          <w:rFonts w:ascii="Century Gothic" w:hAnsi="Century Gothic"/>
        </w:rPr>
        <w:t>We expect children and adults to use FANTASTIC WALKING</w:t>
      </w:r>
      <w:r w:rsidR="003447D7" w:rsidRPr="005C63EB">
        <w:rPr>
          <w:rFonts w:ascii="Century Gothic" w:hAnsi="Century Gothic"/>
        </w:rPr>
        <w:t xml:space="preserve"> to enter and exit </w:t>
      </w:r>
      <w:r w:rsidR="13ED8F2C" w:rsidRPr="005C63EB">
        <w:rPr>
          <w:rFonts w:ascii="Century Gothic" w:hAnsi="Century Gothic"/>
        </w:rPr>
        <w:t>and STAR listening</w:t>
      </w:r>
      <w:r w:rsidR="003447D7" w:rsidRPr="005C63EB">
        <w:rPr>
          <w:rFonts w:ascii="Century Gothic" w:hAnsi="Century Gothic"/>
        </w:rPr>
        <w:t xml:space="preserve"> throughout</w:t>
      </w:r>
      <w:r w:rsidR="13ED8F2C" w:rsidRPr="005C63EB">
        <w:rPr>
          <w:rFonts w:ascii="Century Gothic" w:hAnsi="Century Gothic"/>
        </w:rPr>
        <w:t>.</w:t>
      </w:r>
      <w:r w:rsidR="003447D7" w:rsidRPr="005C63EB">
        <w:rPr>
          <w:rFonts w:ascii="Century Gothic" w:hAnsi="Century Gothic"/>
        </w:rPr>
        <w:t xml:space="preserve"> Detailed expectations for assembly and collective worship behaviour can be found in our behaviour curriculum.</w:t>
      </w:r>
    </w:p>
    <w:p w14:paraId="5A58CE8D" w14:textId="0D9A8094" w:rsidR="00D30F0D" w:rsidRPr="005C63EB" w:rsidRDefault="00D30F0D" w:rsidP="00A10B46">
      <w:pPr>
        <w:rPr>
          <w:rFonts w:ascii="Century Gothic" w:hAnsi="Century Gothic" w:cstheme="minorHAnsi"/>
          <w:b/>
        </w:rPr>
      </w:pPr>
      <w:r w:rsidRPr="005C63EB">
        <w:rPr>
          <w:rFonts w:ascii="Century Gothic" w:hAnsi="Century Gothic" w:cstheme="minorHAnsi"/>
          <w:b/>
        </w:rPr>
        <w:t>Visits and visitor expectations</w:t>
      </w:r>
    </w:p>
    <w:p w14:paraId="31DE149B" w14:textId="71DD30A6" w:rsidR="00D30F0D" w:rsidRPr="005C63EB" w:rsidRDefault="00840E9C" w:rsidP="00DE19CA">
      <w:pPr>
        <w:jc w:val="both"/>
        <w:rPr>
          <w:rFonts w:ascii="Century Gothic" w:hAnsi="Century Gothic"/>
        </w:rPr>
      </w:pPr>
      <w:r w:rsidRPr="005C63EB">
        <w:rPr>
          <w:rFonts w:ascii="Century Gothic" w:hAnsi="Century Gothic"/>
        </w:rPr>
        <w:t>When school welcome</w:t>
      </w:r>
      <w:r w:rsidR="5AAE0C78" w:rsidRPr="005C63EB">
        <w:rPr>
          <w:rFonts w:ascii="Century Gothic" w:hAnsi="Century Gothic"/>
        </w:rPr>
        <w:t>s</w:t>
      </w:r>
      <w:r w:rsidRPr="005C63EB">
        <w:rPr>
          <w:rFonts w:ascii="Century Gothic" w:hAnsi="Century Gothic"/>
        </w:rPr>
        <w:t xml:space="preserve"> visitors in</w:t>
      </w:r>
      <w:r w:rsidR="00DE19CA" w:rsidRPr="005C63EB">
        <w:rPr>
          <w:rFonts w:ascii="Century Gothic" w:hAnsi="Century Gothic"/>
        </w:rPr>
        <w:t>,</w:t>
      </w:r>
      <w:r w:rsidR="316B9132" w:rsidRPr="005C63EB">
        <w:rPr>
          <w:rFonts w:ascii="Century Gothic" w:hAnsi="Century Gothic"/>
        </w:rPr>
        <w:t xml:space="preserve"> children and adults will greet visitors warmly by saying </w:t>
      </w:r>
      <w:r w:rsidR="005962CD" w:rsidRPr="005C63EB">
        <w:rPr>
          <w:rFonts w:ascii="Century Gothic" w:hAnsi="Century Gothic"/>
        </w:rPr>
        <w:t>good</w:t>
      </w:r>
      <w:r w:rsidR="316B9132" w:rsidRPr="005C63EB">
        <w:rPr>
          <w:rFonts w:ascii="Century Gothic" w:hAnsi="Century Gothic"/>
        </w:rPr>
        <w:t xml:space="preserve"> morning/</w:t>
      </w:r>
      <w:r w:rsidR="003447D7" w:rsidRPr="005C63EB">
        <w:rPr>
          <w:rFonts w:ascii="Century Gothic" w:hAnsi="Century Gothic"/>
        </w:rPr>
        <w:t>g</w:t>
      </w:r>
      <w:r w:rsidR="316B9132" w:rsidRPr="005C63EB">
        <w:rPr>
          <w:rFonts w:ascii="Century Gothic" w:hAnsi="Century Gothic"/>
        </w:rPr>
        <w:t>ood afternoon</w:t>
      </w:r>
      <w:r w:rsidR="005962CD" w:rsidRPr="005C63EB">
        <w:rPr>
          <w:rFonts w:ascii="Century Gothic" w:hAnsi="Century Gothic"/>
        </w:rPr>
        <w:t xml:space="preserve">. </w:t>
      </w:r>
      <w:r w:rsidR="316B9132" w:rsidRPr="005C63EB">
        <w:rPr>
          <w:rFonts w:ascii="Century Gothic" w:hAnsi="Century Gothic"/>
        </w:rPr>
        <w:t>W</w:t>
      </w:r>
      <w:r w:rsidRPr="005C63EB">
        <w:rPr>
          <w:rFonts w:ascii="Century Gothic" w:hAnsi="Century Gothic"/>
        </w:rPr>
        <w:t>hen children are out of school, all members of our school</w:t>
      </w:r>
      <w:r w:rsidR="7C597109" w:rsidRPr="005C63EB">
        <w:rPr>
          <w:rFonts w:ascii="Century Gothic" w:hAnsi="Century Gothic"/>
        </w:rPr>
        <w:t xml:space="preserve"> community</w:t>
      </w:r>
      <w:r w:rsidRPr="005C63EB">
        <w:rPr>
          <w:rFonts w:ascii="Century Gothic" w:hAnsi="Century Gothic"/>
        </w:rPr>
        <w:t xml:space="preserve"> act as ambassadors and representatives of our values</w:t>
      </w:r>
      <w:r w:rsidR="729276BB" w:rsidRPr="005C63EB">
        <w:rPr>
          <w:rFonts w:ascii="Century Gothic" w:hAnsi="Century Gothic"/>
        </w:rPr>
        <w:t xml:space="preserve"> and the highest standards of behaviour and conduct </w:t>
      </w:r>
      <w:r w:rsidR="739520AD" w:rsidRPr="005C63EB">
        <w:rPr>
          <w:rFonts w:ascii="Century Gothic" w:hAnsi="Century Gothic"/>
        </w:rPr>
        <w:t xml:space="preserve">are expected. </w:t>
      </w:r>
      <w:r w:rsidR="003447D7" w:rsidRPr="005C63EB">
        <w:rPr>
          <w:rFonts w:ascii="Century Gothic" w:hAnsi="Century Gothic"/>
        </w:rPr>
        <w:t xml:space="preserve">Detailed expectations for behaviour on school visits can be found in our behaviour curriculum. </w:t>
      </w:r>
    </w:p>
    <w:p w14:paraId="5EB8DDA3" w14:textId="1F112DAC" w:rsidR="00D30F0D" w:rsidRPr="005C63EB" w:rsidRDefault="00D30F0D" w:rsidP="41E56F70">
      <w:pPr>
        <w:rPr>
          <w:rFonts w:ascii="Century Gothic" w:hAnsi="Century Gothic"/>
          <w:b/>
        </w:rPr>
      </w:pPr>
      <w:r w:rsidRPr="005C63EB">
        <w:rPr>
          <w:rFonts w:ascii="Century Gothic" w:hAnsi="Century Gothic"/>
          <w:b/>
        </w:rPr>
        <w:t>Roles and responsibilities</w:t>
      </w:r>
    </w:p>
    <w:p w14:paraId="42519B52" w14:textId="4CA3B3E8" w:rsidR="005E4BCD" w:rsidRPr="005C63EB" w:rsidRDefault="005E4BCD" w:rsidP="00DE19CA">
      <w:pPr>
        <w:jc w:val="both"/>
        <w:rPr>
          <w:rFonts w:ascii="Century Gothic" w:hAnsi="Century Gothic"/>
          <w:b/>
          <w:bCs/>
        </w:rPr>
      </w:pPr>
      <w:r w:rsidRPr="005C63EB">
        <w:rPr>
          <w:rFonts w:ascii="Century Gothic" w:hAnsi="Century Gothic"/>
        </w:rPr>
        <w:t xml:space="preserve">It is the overall responsibility of the </w:t>
      </w:r>
      <w:r w:rsidR="005C63EB" w:rsidRPr="005C63EB">
        <w:rPr>
          <w:rFonts w:ascii="Century Gothic" w:hAnsi="Century Gothic"/>
        </w:rPr>
        <w:t>He</w:t>
      </w:r>
      <w:r w:rsidRPr="005C63EB">
        <w:rPr>
          <w:rFonts w:ascii="Century Gothic" w:hAnsi="Century Gothic"/>
        </w:rPr>
        <w:t>adteacher</w:t>
      </w:r>
      <w:r w:rsidR="005C63EB" w:rsidRPr="005C63EB">
        <w:rPr>
          <w:rFonts w:ascii="Century Gothic" w:hAnsi="Century Gothic"/>
        </w:rPr>
        <w:t xml:space="preserve"> </w:t>
      </w:r>
      <w:r w:rsidRPr="005C63EB">
        <w:rPr>
          <w:rFonts w:ascii="Century Gothic" w:hAnsi="Century Gothic"/>
        </w:rPr>
        <w:t xml:space="preserve">to ensure that high standards of </w:t>
      </w:r>
      <w:r w:rsidR="6114A2DC" w:rsidRPr="005C63EB">
        <w:rPr>
          <w:rFonts w:ascii="Century Gothic" w:hAnsi="Century Gothic"/>
        </w:rPr>
        <w:t>behaviour and conduct</w:t>
      </w:r>
      <w:r w:rsidRPr="005C63EB">
        <w:rPr>
          <w:rFonts w:ascii="Century Gothic" w:hAnsi="Century Gothic"/>
        </w:rPr>
        <w:t xml:space="preserve"> are maintained </w:t>
      </w:r>
      <w:proofErr w:type="gramStart"/>
      <w:r w:rsidRPr="005C63EB">
        <w:rPr>
          <w:rFonts w:ascii="Century Gothic" w:hAnsi="Century Gothic"/>
        </w:rPr>
        <w:t>on a daily basis</w:t>
      </w:r>
      <w:proofErr w:type="gramEnd"/>
      <w:r w:rsidRPr="005C63EB">
        <w:rPr>
          <w:rFonts w:ascii="Century Gothic" w:hAnsi="Century Gothic"/>
        </w:rPr>
        <w:t xml:space="preserve">. </w:t>
      </w:r>
    </w:p>
    <w:p w14:paraId="492B2AA6" w14:textId="2047D7FB" w:rsidR="005E4BCD" w:rsidRPr="005C63EB" w:rsidRDefault="005E4BCD" w:rsidP="27BB42B8">
      <w:pPr>
        <w:rPr>
          <w:rFonts w:ascii="Century Gothic" w:hAnsi="Century Gothic"/>
          <w:b/>
          <w:bCs/>
        </w:rPr>
      </w:pPr>
      <w:r w:rsidRPr="005C63EB">
        <w:rPr>
          <w:rFonts w:ascii="Century Gothic" w:hAnsi="Century Gothic"/>
          <w:b/>
          <w:bCs/>
        </w:rPr>
        <w:t xml:space="preserve">However, it is imperative that all members of the </w:t>
      </w:r>
      <w:r w:rsidR="005C63EB" w:rsidRPr="005C63EB">
        <w:rPr>
          <w:rFonts w:ascii="Century Gothic" w:hAnsi="Century Gothic"/>
          <w:b/>
          <w:bCs/>
        </w:rPr>
        <w:t>Frisby</w:t>
      </w:r>
      <w:r w:rsidRPr="005C63EB">
        <w:rPr>
          <w:rFonts w:ascii="Century Gothic" w:hAnsi="Century Gothic"/>
          <w:b/>
          <w:bCs/>
        </w:rPr>
        <w:t xml:space="preserve"> community play their part in the teaching, learning and maintaining of high standards of behaviour at all times.</w:t>
      </w:r>
    </w:p>
    <w:p w14:paraId="6B16B311" w14:textId="6344DC03" w:rsidR="00D30F0D" w:rsidRPr="005C63EB" w:rsidRDefault="799A42CB" w:rsidP="27BB42B8">
      <w:pPr>
        <w:rPr>
          <w:rFonts w:ascii="Century Gothic" w:hAnsi="Century Gothic"/>
        </w:rPr>
      </w:pPr>
      <w:r w:rsidRPr="005C63EB">
        <w:rPr>
          <w:rFonts w:ascii="Century Gothic" w:hAnsi="Century Gothic"/>
        </w:rPr>
        <w:lastRenderedPageBreak/>
        <w:t>The S</w:t>
      </w:r>
      <w:r w:rsidR="005962CD" w:rsidRPr="005C63EB">
        <w:rPr>
          <w:rFonts w:ascii="Century Gothic" w:hAnsi="Century Gothic"/>
        </w:rPr>
        <w:t>enior Leadership Team</w:t>
      </w:r>
      <w:r w:rsidRPr="005C63EB">
        <w:rPr>
          <w:rFonts w:ascii="Century Gothic" w:hAnsi="Century Gothic"/>
        </w:rPr>
        <w:t xml:space="preserve"> </w:t>
      </w:r>
      <w:proofErr w:type="gramStart"/>
      <w:r w:rsidRPr="005C63EB">
        <w:rPr>
          <w:rFonts w:ascii="Century Gothic" w:hAnsi="Century Gothic"/>
        </w:rPr>
        <w:t>will</w:t>
      </w:r>
      <w:r w:rsidR="005C5DA7" w:rsidRPr="005C63EB">
        <w:rPr>
          <w:rFonts w:ascii="Century Gothic" w:hAnsi="Century Gothic"/>
        </w:rPr>
        <w:t>;</w:t>
      </w:r>
      <w:proofErr w:type="gramEnd"/>
    </w:p>
    <w:p w14:paraId="350DBCAF" w14:textId="05C909BC" w:rsidR="005E4BCD" w:rsidRPr="005C63EB" w:rsidRDefault="005E4BCD" w:rsidP="00751D19">
      <w:pPr>
        <w:pStyle w:val="ListParagraph"/>
        <w:numPr>
          <w:ilvl w:val="0"/>
          <w:numId w:val="8"/>
        </w:numPr>
        <w:jc w:val="both"/>
        <w:rPr>
          <w:rFonts w:ascii="Century Gothic" w:hAnsi="Century Gothic"/>
        </w:rPr>
      </w:pPr>
      <w:r w:rsidRPr="005C63EB">
        <w:rPr>
          <w:rFonts w:ascii="Century Gothic" w:hAnsi="Century Gothic"/>
        </w:rPr>
        <w:t xml:space="preserve">Ensure that the </w:t>
      </w:r>
      <w:r w:rsidR="46424286" w:rsidRPr="005C63EB">
        <w:rPr>
          <w:rFonts w:ascii="Century Gothic" w:hAnsi="Century Gothic"/>
        </w:rPr>
        <w:t>high expectations of behaviour and conduct</w:t>
      </w:r>
      <w:r w:rsidRPr="005C63EB">
        <w:rPr>
          <w:rFonts w:ascii="Century Gothic" w:hAnsi="Century Gothic"/>
        </w:rPr>
        <w:t xml:space="preserve"> are </w:t>
      </w:r>
      <w:r w:rsidR="64F4D16F" w:rsidRPr="005C63EB">
        <w:rPr>
          <w:rFonts w:ascii="Century Gothic" w:hAnsi="Century Gothic"/>
        </w:rPr>
        <w:t xml:space="preserve">consistently </w:t>
      </w:r>
      <w:r w:rsidRPr="005C63EB">
        <w:rPr>
          <w:rFonts w:ascii="Century Gothic" w:hAnsi="Century Gothic"/>
        </w:rPr>
        <w:t xml:space="preserve">promoted </w:t>
      </w:r>
      <w:r w:rsidR="00D337EE" w:rsidRPr="005C63EB">
        <w:rPr>
          <w:rFonts w:ascii="Century Gothic" w:hAnsi="Century Gothic"/>
        </w:rPr>
        <w:t xml:space="preserve">throughout the </w:t>
      </w:r>
      <w:r w:rsidR="00B717A0" w:rsidRPr="005C63EB">
        <w:rPr>
          <w:rFonts w:ascii="Century Gothic" w:hAnsi="Century Gothic"/>
        </w:rPr>
        <w:t>school.</w:t>
      </w:r>
    </w:p>
    <w:p w14:paraId="61019B59" w14:textId="575DF9BE" w:rsidR="00D337EE" w:rsidRPr="005C63EB" w:rsidRDefault="00D337EE" w:rsidP="00751D19">
      <w:pPr>
        <w:pStyle w:val="ListParagraph"/>
        <w:numPr>
          <w:ilvl w:val="0"/>
          <w:numId w:val="8"/>
        </w:numPr>
        <w:jc w:val="both"/>
        <w:rPr>
          <w:rFonts w:ascii="Century Gothic" w:hAnsi="Century Gothic" w:cstheme="minorHAnsi"/>
        </w:rPr>
      </w:pPr>
      <w:r w:rsidRPr="005C63EB">
        <w:rPr>
          <w:rFonts w:ascii="Century Gothic" w:hAnsi="Century Gothic" w:cstheme="minorHAnsi"/>
        </w:rPr>
        <w:t xml:space="preserve">Ensure the health, safety and welfare of all staff and </w:t>
      </w:r>
      <w:r w:rsidR="00B717A0" w:rsidRPr="005C63EB">
        <w:rPr>
          <w:rFonts w:ascii="Century Gothic" w:hAnsi="Century Gothic" w:cstheme="minorHAnsi"/>
        </w:rPr>
        <w:t>children.</w:t>
      </w:r>
    </w:p>
    <w:p w14:paraId="26D15FEC" w14:textId="4B3A7580" w:rsidR="00D337EE" w:rsidRPr="005C63EB" w:rsidRDefault="00D337EE" w:rsidP="00751D19">
      <w:pPr>
        <w:pStyle w:val="ListParagraph"/>
        <w:numPr>
          <w:ilvl w:val="0"/>
          <w:numId w:val="8"/>
        </w:numPr>
        <w:jc w:val="both"/>
        <w:rPr>
          <w:rFonts w:ascii="Century Gothic" w:hAnsi="Century Gothic"/>
        </w:rPr>
      </w:pPr>
      <w:r w:rsidRPr="005C63EB">
        <w:rPr>
          <w:rFonts w:ascii="Century Gothic" w:hAnsi="Century Gothic"/>
        </w:rPr>
        <w:t>Lead by example in the consistent implementation of the behaviour policy</w:t>
      </w:r>
      <w:r w:rsidR="1A864C58" w:rsidRPr="005C63EB">
        <w:rPr>
          <w:rFonts w:ascii="Century Gothic" w:hAnsi="Century Gothic"/>
        </w:rPr>
        <w:t xml:space="preserve"> by being a positive role model.</w:t>
      </w:r>
    </w:p>
    <w:p w14:paraId="1CBA9C86" w14:textId="3CFDD6F9" w:rsidR="006F3E68" w:rsidRPr="005C63EB" w:rsidRDefault="006F3E68" w:rsidP="00751D19">
      <w:pPr>
        <w:pStyle w:val="ListParagraph"/>
        <w:numPr>
          <w:ilvl w:val="0"/>
          <w:numId w:val="8"/>
        </w:numPr>
        <w:jc w:val="both"/>
        <w:rPr>
          <w:rFonts w:ascii="Century Gothic" w:hAnsi="Century Gothic"/>
          <w:u w:val="single"/>
        </w:rPr>
      </w:pPr>
      <w:r w:rsidRPr="005C63EB">
        <w:rPr>
          <w:rFonts w:ascii="Century Gothic" w:hAnsi="Century Gothic"/>
        </w:rPr>
        <w:t>Consistently use the shared language from STEP, SHAPE, STAR, FIRST and FW when talking to children about their behaviour</w:t>
      </w:r>
    </w:p>
    <w:p w14:paraId="2FDE2791" w14:textId="5AD56261" w:rsidR="006F3E68" w:rsidRPr="005C63EB" w:rsidRDefault="006F3E68"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Ensure all teaching staff, support staff, lunchtime supervisors and sports coaches receive high quality training, CPD and resources to support the teaching and management of expected standards of </w:t>
      </w:r>
      <w:r w:rsidR="00B717A0" w:rsidRPr="005C63EB">
        <w:rPr>
          <w:rFonts w:ascii="Century Gothic" w:hAnsi="Century Gothic"/>
        </w:rPr>
        <w:t>behaviour.</w:t>
      </w:r>
    </w:p>
    <w:p w14:paraId="01CB25D5" w14:textId="716E6280" w:rsidR="00D337EE" w:rsidRPr="005C63EB" w:rsidRDefault="44106004" w:rsidP="00751D19">
      <w:pPr>
        <w:pStyle w:val="ListParagraph"/>
        <w:numPr>
          <w:ilvl w:val="0"/>
          <w:numId w:val="8"/>
        </w:numPr>
        <w:jc w:val="both"/>
        <w:rPr>
          <w:rFonts w:ascii="Century Gothic" w:hAnsi="Century Gothic"/>
        </w:rPr>
      </w:pPr>
      <w:r w:rsidRPr="005C63EB">
        <w:rPr>
          <w:rFonts w:ascii="Century Gothic" w:hAnsi="Century Gothic"/>
        </w:rPr>
        <w:t>Regularly m</w:t>
      </w:r>
      <w:r w:rsidR="00D337EE" w:rsidRPr="005C63EB">
        <w:rPr>
          <w:rFonts w:ascii="Century Gothic" w:hAnsi="Century Gothic"/>
        </w:rPr>
        <w:t>onitor that the behaviour policy and behaviour curriculum is being implemented with fidelity across the school, with all staff members</w:t>
      </w:r>
    </w:p>
    <w:p w14:paraId="3B229E47" w14:textId="7EF1AA6A" w:rsidR="00D337EE" w:rsidRPr="005C63EB" w:rsidRDefault="00D337EE" w:rsidP="00751D19">
      <w:pPr>
        <w:pStyle w:val="ListParagraph"/>
        <w:numPr>
          <w:ilvl w:val="0"/>
          <w:numId w:val="8"/>
        </w:numPr>
        <w:jc w:val="both"/>
        <w:rPr>
          <w:rFonts w:ascii="Century Gothic" w:hAnsi="Century Gothic"/>
        </w:rPr>
      </w:pPr>
      <w:r w:rsidRPr="005C63EB">
        <w:rPr>
          <w:rFonts w:ascii="Century Gothic" w:hAnsi="Century Gothic"/>
        </w:rPr>
        <w:t xml:space="preserve">Share information </w:t>
      </w:r>
      <w:proofErr w:type="gramStart"/>
      <w:r w:rsidR="00B717A0" w:rsidRPr="005C63EB">
        <w:rPr>
          <w:rFonts w:ascii="Century Gothic" w:hAnsi="Century Gothic"/>
        </w:rPr>
        <w:t>in regard to</w:t>
      </w:r>
      <w:proofErr w:type="gramEnd"/>
      <w:r w:rsidRPr="005C63EB">
        <w:rPr>
          <w:rFonts w:ascii="Century Gothic" w:hAnsi="Century Gothic"/>
        </w:rPr>
        <w:t xml:space="preserve"> the effectiveness of the behaviour policy and behaviour curriculum with the governors</w:t>
      </w:r>
      <w:r w:rsidR="5E329324" w:rsidRPr="005C63EB">
        <w:rPr>
          <w:rFonts w:ascii="Century Gothic" w:hAnsi="Century Gothic"/>
        </w:rPr>
        <w:t>, LA</w:t>
      </w:r>
      <w:r w:rsidRPr="005C63EB">
        <w:rPr>
          <w:rFonts w:ascii="Century Gothic" w:hAnsi="Century Gothic"/>
        </w:rPr>
        <w:t xml:space="preserve"> and the trust</w:t>
      </w:r>
    </w:p>
    <w:p w14:paraId="5BB530ED" w14:textId="15F8CC2E" w:rsidR="00D337EE" w:rsidRPr="005C63EB" w:rsidRDefault="00D337EE" w:rsidP="00751D19">
      <w:pPr>
        <w:pStyle w:val="ListParagraph"/>
        <w:numPr>
          <w:ilvl w:val="0"/>
          <w:numId w:val="8"/>
        </w:numPr>
        <w:jc w:val="both"/>
        <w:rPr>
          <w:rFonts w:ascii="Century Gothic" w:hAnsi="Century Gothic"/>
        </w:rPr>
      </w:pPr>
      <w:r w:rsidRPr="005C63EB">
        <w:rPr>
          <w:rFonts w:ascii="Century Gothic" w:hAnsi="Century Gothic"/>
        </w:rPr>
        <w:t xml:space="preserve">Promote the use of warmth </w:t>
      </w:r>
      <w:r w:rsidR="56F1FDB0" w:rsidRPr="005C63EB">
        <w:rPr>
          <w:rFonts w:ascii="Century Gothic" w:hAnsi="Century Gothic"/>
        </w:rPr>
        <w:t xml:space="preserve">alongside high expectations </w:t>
      </w:r>
      <w:r w:rsidRPr="005C63EB">
        <w:rPr>
          <w:rFonts w:ascii="Century Gothic" w:hAnsi="Century Gothic"/>
        </w:rPr>
        <w:t>when praising and modelling behaviour strategies, including during assemblies</w:t>
      </w:r>
      <w:r w:rsidR="615DED0C" w:rsidRPr="005C63EB">
        <w:rPr>
          <w:rFonts w:ascii="Century Gothic" w:hAnsi="Century Gothic"/>
        </w:rPr>
        <w:t xml:space="preserve"> and worship</w:t>
      </w:r>
      <w:r w:rsidRPr="005C63EB">
        <w:rPr>
          <w:rFonts w:ascii="Century Gothic" w:hAnsi="Century Gothic"/>
        </w:rPr>
        <w:t xml:space="preserve">, messages home to parents and positive </w:t>
      </w:r>
      <w:r w:rsidR="00B717A0" w:rsidRPr="005C63EB">
        <w:rPr>
          <w:rFonts w:ascii="Century Gothic" w:hAnsi="Century Gothic"/>
        </w:rPr>
        <w:t>feedback.</w:t>
      </w:r>
    </w:p>
    <w:p w14:paraId="3401701F" w14:textId="379F0230" w:rsidR="00D337EE" w:rsidRPr="005C63EB" w:rsidRDefault="00D337EE"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Support staff in dealing with dangerous pupil behaviour, including coaching, de-briefing after significant events and wellbeing </w:t>
      </w:r>
      <w:r w:rsidR="00B717A0" w:rsidRPr="005C63EB">
        <w:rPr>
          <w:rFonts w:ascii="Century Gothic" w:hAnsi="Century Gothic"/>
        </w:rPr>
        <w:t>checks.</w:t>
      </w:r>
    </w:p>
    <w:p w14:paraId="753647A1" w14:textId="782FE396" w:rsidR="00D337EE" w:rsidRPr="005C63EB" w:rsidRDefault="00D337EE"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Support staff in strategies to be used with persistent disruptive or difficult behaviours, including the development and use of personalised behaviour </w:t>
      </w:r>
      <w:r w:rsidR="00B717A0" w:rsidRPr="005C63EB">
        <w:rPr>
          <w:rFonts w:ascii="Century Gothic" w:hAnsi="Century Gothic"/>
        </w:rPr>
        <w:t>plans.</w:t>
      </w:r>
    </w:p>
    <w:p w14:paraId="206F84C3" w14:textId="73450B31" w:rsidR="00D337EE" w:rsidRPr="005C63EB" w:rsidRDefault="00D337EE" w:rsidP="00751D19">
      <w:pPr>
        <w:pStyle w:val="ListParagraph"/>
        <w:numPr>
          <w:ilvl w:val="0"/>
          <w:numId w:val="8"/>
        </w:numPr>
        <w:jc w:val="both"/>
        <w:rPr>
          <w:rFonts w:ascii="Century Gothic" w:hAnsi="Century Gothic"/>
        </w:rPr>
      </w:pPr>
      <w:r w:rsidRPr="005C63EB">
        <w:rPr>
          <w:rFonts w:ascii="Century Gothic" w:hAnsi="Century Gothic"/>
        </w:rPr>
        <w:t>Ensure appropriate and proportionate use of sanctions</w:t>
      </w:r>
      <w:r w:rsidR="510F996E" w:rsidRPr="005C63EB">
        <w:rPr>
          <w:rFonts w:ascii="Century Gothic" w:hAnsi="Century Gothic"/>
        </w:rPr>
        <w:t xml:space="preserve"> are implemented in line with this </w:t>
      </w:r>
      <w:r w:rsidR="00B717A0" w:rsidRPr="005C63EB">
        <w:rPr>
          <w:rFonts w:ascii="Century Gothic" w:hAnsi="Century Gothic"/>
        </w:rPr>
        <w:t>policy.</w:t>
      </w:r>
    </w:p>
    <w:p w14:paraId="35668F3D" w14:textId="250BAD27" w:rsidR="00D337EE" w:rsidRPr="005C63EB" w:rsidRDefault="00D337EE" w:rsidP="00751D19">
      <w:pPr>
        <w:pStyle w:val="ListParagraph"/>
        <w:numPr>
          <w:ilvl w:val="0"/>
          <w:numId w:val="8"/>
        </w:numPr>
        <w:jc w:val="both"/>
        <w:rPr>
          <w:rFonts w:ascii="Century Gothic" w:hAnsi="Century Gothic"/>
        </w:rPr>
      </w:pPr>
      <w:r w:rsidRPr="005C63EB">
        <w:rPr>
          <w:rFonts w:ascii="Century Gothic" w:hAnsi="Century Gothic"/>
        </w:rPr>
        <w:t xml:space="preserve">Investigate behaviours </w:t>
      </w:r>
      <w:r w:rsidR="62127A06" w:rsidRPr="005C63EB">
        <w:rPr>
          <w:rFonts w:ascii="Century Gothic" w:hAnsi="Century Gothic"/>
        </w:rPr>
        <w:t xml:space="preserve">and trends </w:t>
      </w:r>
      <w:r w:rsidRPr="005C63EB">
        <w:rPr>
          <w:rFonts w:ascii="Century Gothic" w:hAnsi="Century Gothic"/>
        </w:rPr>
        <w:t xml:space="preserve">logged on </w:t>
      </w:r>
      <w:r w:rsidR="00F61EB8" w:rsidRPr="005C63EB">
        <w:rPr>
          <w:rFonts w:ascii="Century Gothic" w:hAnsi="Century Gothic"/>
        </w:rPr>
        <w:t>Arbor</w:t>
      </w:r>
      <w:r w:rsidRPr="005C63EB">
        <w:rPr>
          <w:rFonts w:ascii="Century Gothic" w:hAnsi="Century Gothic"/>
        </w:rPr>
        <w:t>, updating any actions</w:t>
      </w:r>
      <w:r w:rsidR="000C0325" w:rsidRPr="005C63EB">
        <w:rPr>
          <w:rFonts w:ascii="Century Gothic" w:hAnsi="Century Gothic"/>
        </w:rPr>
        <w:t xml:space="preserve"> with outcomes</w:t>
      </w:r>
      <w:r w:rsidR="601134AF" w:rsidRPr="005C63EB">
        <w:rPr>
          <w:rFonts w:ascii="Century Gothic" w:hAnsi="Century Gothic"/>
        </w:rPr>
        <w:t xml:space="preserve"> in a timely </w:t>
      </w:r>
      <w:r w:rsidR="00B717A0" w:rsidRPr="005C63EB">
        <w:rPr>
          <w:rFonts w:ascii="Century Gothic" w:hAnsi="Century Gothic"/>
        </w:rPr>
        <w:t>manner.</w:t>
      </w:r>
    </w:p>
    <w:p w14:paraId="0B1A7EA2" w14:textId="5131B24C" w:rsidR="00D337EE" w:rsidRPr="005C63EB" w:rsidRDefault="36C43258" w:rsidP="00751D19">
      <w:pPr>
        <w:pStyle w:val="ListParagraph"/>
        <w:numPr>
          <w:ilvl w:val="0"/>
          <w:numId w:val="8"/>
        </w:numPr>
        <w:jc w:val="both"/>
        <w:rPr>
          <w:rFonts w:ascii="Century Gothic" w:hAnsi="Century Gothic"/>
        </w:rPr>
      </w:pPr>
      <w:r w:rsidRPr="005C63EB">
        <w:rPr>
          <w:rFonts w:ascii="Century Gothic" w:hAnsi="Century Gothic"/>
        </w:rPr>
        <w:t>Support staff to work</w:t>
      </w:r>
      <w:r w:rsidR="00D337EE" w:rsidRPr="005C63EB">
        <w:rPr>
          <w:rFonts w:ascii="Century Gothic" w:hAnsi="Century Gothic"/>
        </w:rPr>
        <w:t xml:space="preserve"> closely with parents/carers when a child/children show challenging </w:t>
      </w:r>
      <w:r w:rsidR="00B717A0" w:rsidRPr="005C63EB">
        <w:rPr>
          <w:rFonts w:ascii="Century Gothic" w:hAnsi="Century Gothic"/>
        </w:rPr>
        <w:t>behaviours.</w:t>
      </w:r>
    </w:p>
    <w:p w14:paraId="6990A2AA" w14:textId="45777623" w:rsidR="00751D19" w:rsidRPr="005C63EB" w:rsidRDefault="00E5512A" w:rsidP="00A52C39">
      <w:pPr>
        <w:pStyle w:val="ListParagraph"/>
        <w:numPr>
          <w:ilvl w:val="0"/>
          <w:numId w:val="8"/>
        </w:numPr>
        <w:jc w:val="both"/>
        <w:rPr>
          <w:rFonts w:ascii="Century Gothic" w:hAnsi="Century Gothic"/>
        </w:rPr>
      </w:pPr>
      <w:r w:rsidRPr="005C63EB">
        <w:rPr>
          <w:rFonts w:ascii="Century Gothic" w:hAnsi="Century Gothic"/>
        </w:rPr>
        <w:t xml:space="preserve">Ensure a zoning plan is in place for break and </w:t>
      </w:r>
      <w:r w:rsidR="00B717A0" w:rsidRPr="005C63EB">
        <w:rPr>
          <w:rFonts w:ascii="Century Gothic" w:hAnsi="Century Gothic"/>
        </w:rPr>
        <w:t>lunch.</w:t>
      </w:r>
    </w:p>
    <w:p w14:paraId="79C36D56" w14:textId="556201C4" w:rsidR="00D30F0D" w:rsidRPr="005C63EB" w:rsidRDefault="00D30F0D" w:rsidP="41E56F70">
      <w:pPr>
        <w:rPr>
          <w:rFonts w:ascii="Century Gothic" w:hAnsi="Century Gothic"/>
        </w:rPr>
      </w:pPr>
      <w:r w:rsidRPr="005C63EB">
        <w:rPr>
          <w:rFonts w:ascii="Century Gothic" w:hAnsi="Century Gothic"/>
        </w:rPr>
        <w:t xml:space="preserve">All </w:t>
      </w:r>
      <w:r w:rsidR="569E375B" w:rsidRPr="005C63EB">
        <w:rPr>
          <w:rFonts w:ascii="Century Gothic" w:hAnsi="Century Gothic"/>
        </w:rPr>
        <w:t>teaching and support</w:t>
      </w:r>
      <w:r w:rsidRPr="005C63EB">
        <w:rPr>
          <w:rFonts w:ascii="Century Gothic" w:hAnsi="Century Gothic"/>
        </w:rPr>
        <w:t xml:space="preserve"> staff</w:t>
      </w:r>
      <w:r w:rsidR="00772A71" w:rsidRPr="005C63EB">
        <w:rPr>
          <w:rFonts w:ascii="Century Gothic" w:hAnsi="Century Gothic"/>
        </w:rPr>
        <w:t xml:space="preserve"> </w:t>
      </w:r>
      <w:proofErr w:type="gramStart"/>
      <w:r w:rsidR="00772A71" w:rsidRPr="005C63EB">
        <w:rPr>
          <w:rFonts w:ascii="Century Gothic" w:hAnsi="Century Gothic"/>
        </w:rPr>
        <w:t>will</w:t>
      </w:r>
      <w:r w:rsidR="005C5DA7" w:rsidRPr="005C63EB">
        <w:rPr>
          <w:rFonts w:ascii="Century Gothic" w:hAnsi="Century Gothic"/>
        </w:rPr>
        <w:t>;</w:t>
      </w:r>
      <w:proofErr w:type="gramEnd"/>
    </w:p>
    <w:p w14:paraId="084730C1" w14:textId="24B967AC" w:rsidR="00772A71" w:rsidRPr="005C63EB" w:rsidRDefault="00772A71" w:rsidP="00751D19">
      <w:pPr>
        <w:pStyle w:val="ListParagraph"/>
        <w:numPr>
          <w:ilvl w:val="0"/>
          <w:numId w:val="8"/>
        </w:numPr>
        <w:jc w:val="both"/>
        <w:rPr>
          <w:rFonts w:ascii="Century Gothic" w:hAnsi="Century Gothic"/>
        </w:rPr>
      </w:pPr>
      <w:r w:rsidRPr="005C63EB">
        <w:rPr>
          <w:rFonts w:ascii="Century Gothic" w:hAnsi="Century Gothic"/>
        </w:rPr>
        <w:t xml:space="preserve">Ensure that the </w:t>
      </w:r>
      <w:r w:rsidR="31DDAFC5" w:rsidRPr="005C63EB">
        <w:rPr>
          <w:rFonts w:ascii="Century Gothic" w:hAnsi="Century Gothic"/>
        </w:rPr>
        <w:t xml:space="preserve">high expectations of behaviour and conduct are consistently </w:t>
      </w:r>
      <w:r w:rsidRPr="005C63EB">
        <w:rPr>
          <w:rFonts w:ascii="Century Gothic" w:hAnsi="Century Gothic"/>
        </w:rPr>
        <w:t xml:space="preserve">promoted throughout the </w:t>
      </w:r>
      <w:r w:rsidR="005962CD" w:rsidRPr="005C63EB">
        <w:rPr>
          <w:rFonts w:ascii="Century Gothic" w:hAnsi="Century Gothic"/>
        </w:rPr>
        <w:t>school.</w:t>
      </w:r>
    </w:p>
    <w:p w14:paraId="0695557F" w14:textId="6014F032"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Explicitly teach the whole school rules and behaviour curriculum to children</w:t>
      </w:r>
      <w:r w:rsidR="006F3E68" w:rsidRPr="005C63EB">
        <w:rPr>
          <w:rFonts w:ascii="Century Gothic" w:hAnsi="Century Gothic"/>
        </w:rPr>
        <w:t xml:space="preserve"> using the resources </w:t>
      </w:r>
      <w:r w:rsidR="00B717A0" w:rsidRPr="005C63EB">
        <w:rPr>
          <w:rFonts w:ascii="Century Gothic" w:hAnsi="Century Gothic"/>
        </w:rPr>
        <w:t>provided.</w:t>
      </w:r>
    </w:p>
    <w:p w14:paraId="7EBB38BE" w14:textId="6C59DF5C"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Make sure that they are always present in the classroom to supervise </w:t>
      </w:r>
      <w:r w:rsidR="00B717A0" w:rsidRPr="005C63EB">
        <w:rPr>
          <w:rFonts w:ascii="Century Gothic" w:hAnsi="Century Gothic"/>
        </w:rPr>
        <w:t>children.</w:t>
      </w:r>
    </w:p>
    <w:p w14:paraId="031CB04A" w14:textId="730462A4"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Be positive role models- use of appropriate, warm tone of voice, language and volume to model good behaviour to </w:t>
      </w:r>
      <w:r w:rsidR="00B717A0" w:rsidRPr="005C63EB">
        <w:rPr>
          <w:rFonts w:ascii="Century Gothic" w:hAnsi="Century Gothic"/>
        </w:rPr>
        <w:t>children.</w:t>
      </w:r>
    </w:p>
    <w:p w14:paraId="6AFA6BBB" w14:textId="345E8B75" w:rsidR="00E653B6" w:rsidRPr="005C63EB" w:rsidRDefault="00E653B6" w:rsidP="00751D19">
      <w:pPr>
        <w:pStyle w:val="ListParagraph"/>
        <w:numPr>
          <w:ilvl w:val="0"/>
          <w:numId w:val="8"/>
        </w:numPr>
        <w:jc w:val="both"/>
        <w:rPr>
          <w:rFonts w:ascii="Century Gothic" w:hAnsi="Century Gothic" w:cstheme="minorHAnsi"/>
        </w:rPr>
      </w:pPr>
      <w:r w:rsidRPr="005C63EB">
        <w:rPr>
          <w:rFonts w:ascii="Century Gothic" w:hAnsi="Century Gothic"/>
        </w:rPr>
        <w:t>Ensure that they stay in control in conflict moments to enable them to be proactive instead of reactive.</w:t>
      </w:r>
    </w:p>
    <w:p w14:paraId="59115C3E" w14:textId="211EBCEE"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Prepare equipment and materials before the lesson </w:t>
      </w:r>
      <w:r w:rsidR="005962CD" w:rsidRPr="005C63EB">
        <w:rPr>
          <w:rFonts w:ascii="Century Gothic" w:hAnsi="Century Gothic"/>
        </w:rPr>
        <w:t>begins.</w:t>
      </w:r>
    </w:p>
    <w:p w14:paraId="29672C7B" w14:textId="267134B0" w:rsidR="00772A71" w:rsidRPr="005C63EB" w:rsidRDefault="00772A71" w:rsidP="00751D19">
      <w:pPr>
        <w:pStyle w:val="ListParagraph"/>
        <w:numPr>
          <w:ilvl w:val="0"/>
          <w:numId w:val="8"/>
        </w:numPr>
        <w:jc w:val="both"/>
        <w:rPr>
          <w:rFonts w:ascii="Century Gothic" w:hAnsi="Century Gothic"/>
        </w:rPr>
      </w:pPr>
      <w:r w:rsidRPr="005C63EB">
        <w:rPr>
          <w:rFonts w:ascii="Century Gothic" w:hAnsi="Century Gothic"/>
        </w:rPr>
        <w:t>Plan and deliver</w:t>
      </w:r>
      <w:r w:rsidR="3B4C700E" w:rsidRPr="005C63EB">
        <w:rPr>
          <w:rFonts w:ascii="Century Gothic" w:hAnsi="Century Gothic"/>
        </w:rPr>
        <w:t>/support</w:t>
      </w:r>
      <w:r w:rsidRPr="005C63EB">
        <w:rPr>
          <w:rFonts w:ascii="Century Gothic" w:hAnsi="Century Gothic"/>
        </w:rPr>
        <w:t xml:space="preserve"> effective lessons, </w:t>
      </w:r>
      <w:proofErr w:type="gramStart"/>
      <w:r w:rsidRPr="005C63EB">
        <w:rPr>
          <w:rFonts w:ascii="Century Gothic" w:hAnsi="Century Gothic"/>
        </w:rPr>
        <w:t>taking into account</w:t>
      </w:r>
      <w:proofErr w:type="gramEnd"/>
      <w:r w:rsidRPr="005C63EB">
        <w:rPr>
          <w:rFonts w:ascii="Century Gothic" w:hAnsi="Century Gothic"/>
        </w:rPr>
        <w:t xml:space="preserve"> children’s starting points and behavioural </w:t>
      </w:r>
      <w:r w:rsidR="005962CD" w:rsidRPr="005C63EB">
        <w:rPr>
          <w:rFonts w:ascii="Century Gothic" w:hAnsi="Century Gothic"/>
        </w:rPr>
        <w:t>needs.</w:t>
      </w:r>
    </w:p>
    <w:p w14:paraId="4239F290" w14:textId="0F61CFDE"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Be proactive and limit the opportunities for students to lose focus or </w:t>
      </w:r>
      <w:r w:rsidR="005962CD" w:rsidRPr="005C63EB">
        <w:rPr>
          <w:rFonts w:ascii="Century Gothic" w:hAnsi="Century Gothic"/>
        </w:rPr>
        <w:t>misbehave.</w:t>
      </w:r>
    </w:p>
    <w:p w14:paraId="736C72F7" w14:textId="07944DB3"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Use positive praise and reinforcement to encourage good </w:t>
      </w:r>
      <w:r w:rsidR="005962CD" w:rsidRPr="005C63EB">
        <w:rPr>
          <w:rFonts w:ascii="Century Gothic" w:hAnsi="Century Gothic"/>
        </w:rPr>
        <w:t>behaviour.</w:t>
      </w:r>
    </w:p>
    <w:p w14:paraId="36224B6F" w14:textId="5BCF9B04" w:rsidR="00772A71" w:rsidRPr="005C63EB" w:rsidRDefault="00772A71" w:rsidP="00751D19">
      <w:pPr>
        <w:pStyle w:val="ListParagraph"/>
        <w:numPr>
          <w:ilvl w:val="0"/>
          <w:numId w:val="8"/>
        </w:numPr>
        <w:jc w:val="both"/>
        <w:rPr>
          <w:rFonts w:ascii="Century Gothic" w:hAnsi="Century Gothic"/>
        </w:rPr>
      </w:pPr>
      <w:r w:rsidRPr="005C63EB">
        <w:rPr>
          <w:rFonts w:ascii="Century Gothic" w:hAnsi="Century Gothic"/>
        </w:rPr>
        <w:t xml:space="preserve">Celebrate children’s successes through </w:t>
      </w:r>
      <w:r w:rsidR="00AC6146" w:rsidRPr="005C63EB">
        <w:rPr>
          <w:rFonts w:ascii="Century Gothic" w:hAnsi="Century Gothic"/>
        </w:rPr>
        <w:t>positive praise, individual behaviour plans, sending pupils for praise from other staff, certificates and awards and celebratory postcards sent through the post.</w:t>
      </w:r>
    </w:p>
    <w:p w14:paraId="00AFFA66" w14:textId="67B66D72" w:rsidR="00772A71" w:rsidRPr="005C63EB" w:rsidRDefault="64B80198" w:rsidP="00751D19">
      <w:pPr>
        <w:pStyle w:val="ListParagraph"/>
        <w:numPr>
          <w:ilvl w:val="0"/>
          <w:numId w:val="8"/>
        </w:numPr>
        <w:jc w:val="both"/>
        <w:rPr>
          <w:rFonts w:ascii="Century Gothic" w:hAnsi="Century Gothic"/>
        </w:rPr>
      </w:pPr>
      <w:r w:rsidRPr="005C63EB">
        <w:rPr>
          <w:rFonts w:ascii="Century Gothic" w:hAnsi="Century Gothic"/>
        </w:rPr>
        <w:t>When required by SLT complete</w:t>
      </w:r>
      <w:r w:rsidR="00772A71" w:rsidRPr="005C63EB">
        <w:rPr>
          <w:rFonts w:ascii="Century Gothic" w:hAnsi="Century Gothic"/>
        </w:rPr>
        <w:t xml:space="preserve"> the </w:t>
      </w:r>
      <w:r w:rsidR="0CFE4903" w:rsidRPr="005C63EB">
        <w:rPr>
          <w:rFonts w:ascii="Century Gothic" w:hAnsi="Century Gothic"/>
        </w:rPr>
        <w:t>B</w:t>
      </w:r>
      <w:r w:rsidR="00772A71" w:rsidRPr="005C63EB">
        <w:rPr>
          <w:rFonts w:ascii="Century Gothic" w:hAnsi="Century Gothic"/>
        </w:rPr>
        <w:t>ehaviour</w:t>
      </w:r>
      <w:r w:rsidR="13DEDE6A" w:rsidRPr="005C63EB">
        <w:rPr>
          <w:rFonts w:ascii="Century Gothic" w:hAnsi="Century Gothic"/>
        </w:rPr>
        <w:t xml:space="preserve"> Log</w:t>
      </w:r>
      <w:r w:rsidR="00772A71" w:rsidRPr="005C63EB">
        <w:rPr>
          <w:rFonts w:ascii="Century Gothic" w:hAnsi="Century Gothic"/>
        </w:rPr>
        <w:t xml:space="preserve"> consistently to ensure all stages have been followed</w:t>
      </w:r>
      <w:r w:rsidR="0E7421E7" w:rsidRPr="005C63EB">
        <w:rPr>
          <w:rFonts w:ascii="Century Gothic" w:hAnsi="Century Gothic"/>
        </w:rPr>
        <w:t xml:space="preserve"> and all behaviours are being monitored</w:t>
      </w:r>
      <w:r w:rsidR="001C27F4" w:rsidRPr="005C63EB">
        <w:rPr>
          <w:rFonts w:ascii="Century Gothic" w:hAnsi="Century Gothic"/>
        </w:rPr>
        <w:t xml:space="preserve"> (Appendix 1)</w:t>
      </w:r>
    </w:p>
    <w:p w14:paraId="6BB604BF" w14:textId="7EE69723" w:rsidR="00772A71" w:rsidRPr="005C63EB" w:rsidRDefault="00772A71" w:rsidP="00751D19">
      <w:pPr>
        <w:pStyle w:val="ListParagraph"/>
        <w:numPr>
          <w:ilvl w:val="0"/>
          <w:numId w:val="8"/>
        </w:numPr>
        <w:jc w:val="both"/>
        <w:rPr>
          <w:rFonts w:ascii="Century Gothic" w:hAnsi="Century Gothic"/>
        </w:rPr>
      </w:pPr>
      <w:r w:rsidRPr="005C63EB">
        <w:rPr>
          <w:rFonts w:ascii="Century Gothic" w:hAnsi="Century Gothic"/>
        </w:rPr>
        <w:lastRenderedPageBreak/>
        <w:t xml:space="preserve">Work consistently with lunchtime supervisors to ensure good behaviour is promoted over </w:t>
      </w:r>
      <w:r w:rsidR="00B717A0" w:rsidRPr="005C63EB">
        <w:rPr>
          <w:rFonts w:ascii="Century Gothic" w:hAnsi="Century Gothic"/>
        </w:rPr>
        <w:t>lunchtime.</w:t>
      </w:r>
    </w:p>
    <w:p w14:paraId="444F7A3E" w14:textId="0D9CA2F2" w:rsidR="309D97A9" w:rsidRPr="005C63EB" w:rsidRDefault="309D97A9" w:rsidP="00751D19">
      <w:pPr>
        <w:pStyle w:val="ListParagraph"/>
        <w:numPr>
          <w:ilvl w:val="0"/>
          <w:numId w:val="8"/>
        </w:numPr>
        <w:jc w:val="both"/>
        <w:rPr>
          <w:rFonts w:ascii="Century Gothic" w:hAnsi="Century Gothic"/>
        </w:rPr>
      </w:pPr>
      <w:r w:rsidRPr="005C63EB">
        <w:rPr>
          <w:rFonts w:ascii="Century Gothic" w:hAnsi="Century Gothic"/>
        </w:rPr>
        <w:t xml:space="preserve">Use and apply the </w:t>
      </w:r>
      <w:r w:rsidR="005C63EB" w:rsidRPr="005C63EB">
        <w:rPr>
          <w:rFonts w:ascii="Century Gothic" w:hAnsi="Century Gothic"/>
        </w:rPr>
        <w:t>Frisby</w:t>
      </w:r>
      <w:r w:rsidRPr="005C63EB">
        <w:rPr>
          <w:rFonts w:ascii="Century Gothic" w:hAnsi="Century Gothic"/>
        </w:rPr>
        <w:t xml:space="preserve"> Behaviour Stages in conjunction with the 30 second Behavio</w:t>
      </w:r>
      <w:r w:rsidR="064F0C1F" w:rsidRPr="005C63EB">
        <w:rPr>
          <w:rFonts w:ascii="Century Gothic" w:hAnsi="Century Gothic"/>
        </w:rPr>
        <w:t xml:space="preserve">ur Script </w:t>
      </w:r>
      <w:r w:rsidRPr="005C63EB">
        <w:rPr>
          <w:rFonts w:ascii="Century Gothic" w:hAnsi="Century Gothic"/>
        </w:rPr>
        <w:t xml:space="preserve">to ensure consistency of response and language used </w:t>
      </w:r>
      <w:r w:rsidR="001C27F4" w:rsidRPr="005C63EB">
        <w:rPr>
          <w:rFonts w:ascii="Century Gothic" w:hAnsi="Century Gothic"/>
        </w:rPr>
        <w:t>(Appendix 2).</w:t>
      </w:r>
    </w:p>
    <w:p w14:paraId="507CA6B1" w14:textId="5710922B"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Work with SLT to create personalised behaviour plans where </w:t>
      </w:r>
      <w:r w:rsidR="00B717A0" w:rsidRPr="005C63EB">
        <w:rPr>
          <w:rFonts w:ascii="Century Gothic" w:hAnsi="Century Gothic"/>
        </w:rPr>
        <w:t>necessary.</w:t>
      </w:r>
    </w:p>
    <w:p w14:paraId="17A501BC" w14:textId="70CC6F8A" w:rsidR="00772A71" w:rsidRPr="005C63EB" w:rsidRDefault="00772A71" w:rsidP="00751D19">
      <w:pPr>
        <w:pStyle w:val="ListParagraph"/>
        <w:numPr>
          <w:ilvl w:val="0"/>
          <w:numId w:val="8"/>
        </w:numPr>
        <w:jc w:val="both"/>
        <w:rPr>
          <w:rFonts w:ascii="Century Gothic" w:hAnsi="Century Gothic" w:cstheme="minorHAnsi"/>
        </w:rPr>
      </w:pPr>
      <w:r w:rsidRPr="005C63EB">
        <w:rPr>
          <w:rFonts w:ascii="Century Gothic" w:hAnsi="Century Gothic"/>
        </w:rPr>
        <w:t xml:space="preserve">Work with SLT for support in developing strategies for children showing challenging </w:t>
      </w:r>
      <w:r w:rsidR="00B717A0" w:rsidRPr="005C63EB">
        <w:rPr>
          <w:rFonts w:ascii="Century Gothic" w:hAnsi="Century Gothic"/>
        </w:rPr>
        <w:t>behaviours.</w:t>
      </w:r>
    </w:p>
    <w:p w14:paraId="4386A3BE" w14:textId="77777777" w:rsidR="00F61EB8" w:rsidRPr="005C63EB" w:rsidRDefault="00772A71" w:rsidP="00751D19">
      <w:pPr>
        <w:pStyle w:val="ListParagraph"/>
        <w:numPr>
          <w:ilvl w:val="0"/>
          <w:numId w:val="8"/>
        </w:numPr>
        <w:jc w:val="both"/>
        <w:rPr>
          <w:rFonts w:ascii="Century Gothic" w:hAnsi="Century Gothic"/>
        </w:rPr>
      </w:pPr>
      <w:r w:rsidRPr="005C63EB">
        <w:rPr>
          <w:rFonts w:ascii="Century Gothic" w:hAnsi="Century Gothic"/>
        </w:rPr>
        <w:t xml:space="preserve">Build strong links with parents, communicating successes and positive feedback as well as concerning behaviours in a timely manner- be sensitive to </w:t>
      </w:r>
      <w:proofErr w:type="gramStart"/>
      <w:r w:rsidRPr="005C63EB">
        <w:rPr>
          <w:rFonts w:ascii="Century Gothic" w:hAnsi="Century Gothic"/>
        </w:rPr>
        <w:t>parents</w:t>
      </w:r>
      <w:proofErr w:type="gramEnd"/>
      <w:r w:rsidRPr="005C63EB">
        <w:rPr>
          <w:rFonts w:ascii="Century Gothic" w:hAnsi="Century Gothic"/>
        </w:rPr>
        <w:t xml:space="preserve"> need for feedback to be given in </w:t>
      </w:r>
    </w:p>
    <w:p w14:paraId="23EBBA2E" w14:textId="427E35AC" w:rsidR="00772A71" w:rsidRPr="005C63EB" w:rsidRDefault="00772A71" w:rsidP="00751D19">
      <w:pPr>
        <w:pStyle w:val="ListParagraph"/>
        <w:numPr>
          <w:ilvl w:val="0"/>
          <w:numId w:val="8"/>
        </w:numPr>
        <w:jc w:val="both"/>
        <w:rPr>
          <w:rFonts w:ascii="Century Gothic" w:hAnsi="Century Gothic"/>
        </w:rPr>
      </w:pPr>
      <w:r w:rsidRPr="005C63EB">
        <w:rPr>
          <w:rFonts w:ascii="Century Gothic" w:hAnsi="Century Gothic"/>
        </w:rPr>
        <w:t xml:space="preserve">Record </w:t>
      </w:r>
      <w:r w:rsidR="40DCE008" w:rsidRPr="005C63EB">
        <w:rPr>
          <w:rFonts w:ascii="Century Gothic" w:hAnsi="Century Gothic"/>
        </w:rPr>
        <w:t>stage 3 and above</w:t>
      </w:r>
      <w:r w:rsidRPr="005C63EB">
        <w:rPr>
          <w:rFonts w:ascii="Century Gothic" w:hAnsi="Century Gothic"/>
        </w:rPr>
        <w:t xml:space="preserve"> behaviours on </w:t>
      </w:r>
      <w:r w:rsidR="00F61EB8" w:rsidRPr="005C63EB">
        <w:rPr>
          <w:rFonts w:ascii="Century Gothic" w:hAnsi="Century Gothic"/>
        </w:rPr>
        <w:t>Arbor</w:t>
      </w:r>
      <w:r w:rsidR="36BA6951" w:rsidRPr="005C63EB">
        <w:rPr>
          <w:rFonts w:ascii="Century Gothic" w:hAnsi="Century Gothic"/>
        </w:rPr>
        <w:t xml:space="preserve"> in line with the </w:t>
      </w:r>
      <w:r w:rsidR="005C63EB" w:rsidRPr="005C63EB">
        <w:rPr>
          <w:rFonts w:ascii="Century Gothic" w:hAnsi="Century Gothic"/>
        </w:rPr>
        <w:t>Frisby</w:t>
      </w:r>
      <w:r w:rsidR="6CD2342F" w:rsidRPr="005C63EB">
        <w:rPr>
          <w:rFonts w:ascii="Century Gothic" w:hAnsi="Century Gothic"/>
        </w:rPr>
        <w:t xml:space="preserve"> Behaviour Stages</w:t>
      </w:r>
      <w:r w:rsidR="000C0325" w:rsidRPr="005C63EB">
        <w:rPr>
          <w:rFonts w:ascii="Century Gothic" w:hAnsi="Century Gothic"/>
        </w:rPr>
        <w:t xml:space="preserve"> using the Incident, Action, Outcome </w:t>
      </w:r>
      <w:r w:rsidR="00B717A0" w:rsidRPr="005C63EB">
        <w:rPr>
          <w:rFonts w:ascii="Century Gothic" w:hAnsi="Century Gothic"/>
        </w:rPr>
        <w:t>model.</w:t>
      </w:r>
    </w:p>
    <w:p w14:paraId="3656CCF7" w14:textId="45B07A98" w:rsidR="00772A71" w:rsidRPr="005C63EB" w:rsidRDefault="000C0325" w:rsidP="00751D19">
      <w:pPr>
        <w:pStyle w:val="ListParagraph"/>
        <w:numPr>
          <w:ilvl w:val="0"/>
          <w:numId w:val="8"/>
        </w:numPr>
        <w:jc w:val="both"/>
        <w:rPr>
          <w:rFonts w:ascii="Century Gothic" w:hAnsi="Century Gothic"/>
        </w:rPr>
      </w:pPr>
      <w:r w:rsidRPr="005C63EB">
        <w:rPr>
          <w:rFonts w:ascii="Century Gothic" w:hAnsi="Century Gothic"/>
        </w:rPr>
        <w:t>Consistently u</w:t>
      </w:r>
      <w:r w:rsidR="00772A71" w:rsidRPr="005C63EB">
        <w:rPr>
          <w:rFonts w:ascii="Century Gothic" w:hAnsi="Century Gothic"/>
        </w:rPr>
        <w:t>se the shared language from STEP, SHAPE, STAR, FIRST</w:t>
      </w:r>
      <w:r w:rsidR="6291907A" w:rsidRPr="005C63EB">
        <w:rPr>
          <w:rFonts w:ascii="Century Gothic" w:hAnsi="Century Gothic"/>
        </w:rPr>
        <w:t xml:space="preserve"> and FW</w:t>
      </w:r>
      <w:r w:rsidR="00772A71" w:rsidRPr="005C63EB">
        <w:rPr>
          <w:rFonts w:ascii="Century Gothic" w:hAnsi="Century Gothic"/>
        </w:rPr>
        <w:t xml:space="preserve"> when talking to children about their behaviour</w:t>
      </w:r>
    </w:p>
    <w:p w14:paraId="4C0B199E" w14:textId="65C3C50A" w:rsidR="00D30F0D" w:rsidRPr="005C63EB" w:rsidRDefault="00D30F0D" w:rsidP="00A10B46">
      <w:pPr>
        <w:rPr>
          <w:rFonts w:ascii="Century Gothic" w:hAnsi="Century Gothic" w:cstheme="minorHAnsi"/>
        </w:rPr>
      </w:pPr>
      <w:r w:rsidRPr="005C63EB">
        <w:rPr>
          <w:rFonts w:ascii="Century Gothic" w:hAnsi="Century Gothic" w:cstheme="minorHAnsi"/>
        </w:rPr>
        <w:t>Lunchtime supervisors</w:t>
      </w:r>
      <w:r w:rsidR="00421727" w:rsidRPr="005C63EB">
        <w:rPr>
          <w:rFonts w:ascii="Century Gothic" w:hAnsi="Century Gothic" w:cstheme="minorHAnsi"/>
        </w:rPr>
        <w:t xml:space="preserve"> </w:t>
      </w:r>
      <w:proofErr w:type="gramStart"/>
      <w:r w:rsidR="00421727" w:rsidRPr="005C63EB">
        <w:rPr>
          <w:rFonts w:ascii="Century Gothic" w:hAnsi="Century Gothic" w:cstheme="minorHAnsi"/>
        </w:rPr>
        <w:t>will</w:t>
      </w:r>
      <w:r w:rsidR="005C5DA7" w:rsidRPr="005C63EB">
        <w:rPr>
          <w:rFonts w:ascii="Century Gothic" w:hAnsi="Century Gothic" w:cstheme="minorHAnsi"/>
        </w:rPr>
        <w:t>;</w:t>
      </w:r>
      <w:proofErr w:type="gramEnd"/>
    </w:p>
    <w:p w14:paraId="3527AEF1" w14:textId="66A1A0D1" w:rsidR="00421727" w:rsidRPr="005C63EB" w:rsidRDefault="00421727" w:rsidP="006124D8">
      <w:pPr>
        <w:pStyle w:val="ListParagraph"/>
        <w:numPr>
          <w:ilvl w:val="0"/>
          <w:numId w:val="9"/>
        </w:numPr>
        <w:jc w:val="both"/>
        <w:rPr>
          <w:rFonts w:ascii="Century Gothic" w:hAnsi="Century Gothic"/>
        </w:rPr>
      </w:pPr>
      <w:r w:rsidRPr="005C63EB">
        <w:rPr>
          <w:rFonts w:ascii="Century Gothic" w:hAnsi="Century Gothic"/>
        </w:rPr>
        <w:t xml:space="preserve">Ensure that the </w:t>
      </w:r>
      <w:r w:rsidR="7D0D4A1D" w:rsidRPr="005C63EB">
        <w:rPr>
          <w:rFonts w:ascii="Century Gothic" w:hAnsi="Century Gothic"/>
        </w:rPr>
        <w:t xml:space="preserve">high expectations of behaviour and conduct are consistently </w:t>
      </w:r>
      <w:r w:rsidRPr="005C63EB">
        <w:rPr>
          <w:rFonts w:ascii="Century Gothic" w:hAnsi="Century Gothic"/>
        </w:rPr>
        <w:t xml:space="preserve">promoted during </w:t>
      </w:r>
      <w:r w:rsidR="00B717A0" w:rsidRPr="005C63EB">
        <w:rPr>
          <w:rFonts w:ascii="Century Gothic" w:hAnsi="Century Gothic"/>
        </w:rPr>
        <w:t>lunchtime.</w:t>
      </w:r>
    </w:p>
    <w:p w14:paraId="067BA12E" w14:textId="5094E3F5" w:rsidR="00421727" w:rsidRPr="005C63EB" w:rsidRDefault="00421727" w:rsidP="006124D8">
      <w:pPr>
        <w:pStyle w:val="ListParagraph"/>
        <w:numPr>
          <w:ilvl w:val="0"/>
          <w:numId w:val="9"/>
        </w:numPr>
        <w:jc w:val="both"/>
        <w:rPr>
          <w:rFonts w:ascii="Century Gothic" w:hAnsi="Century Gothic" w:cstheme="minorHAnsi"/>
          <w:u w:val="single"/>
        </w:rPr>
      </w:pPr>
      <w:r w:rsidRPr="005C63EB">
        <w:rPr>
          <w:rFonts w:ascii="Century Gothic" w:hAnsi="Century Gothic" w:cstheme="minorHAnsi"/>
        </w:rPr>
        <w:t xml:space="preserve">Be positive role </w:t>
      </w:r>
      <w:r w:rsidR="005962CD" w:rsidRPr="005C63EB">
        <w:rPr>
          <w:rFonts w:ascii="Century Gothic" w:hAnsi="Century Gothic" w:cstheme="minorHAnsi"/>
        </w:rPr>
        <w:t>models.</w:t>
      </w:r>
    </w:p>
    <w:p w14:paraId="6D7F0964" w14:textId="0BEF3B58" w:rsidR="00421727" w:rsidRPr="005C63EB" w:rsidRDefault="00421727" w:rsidP="006124D8">
      <w:pPr>
        <w:pStyle w:val="ListParagraph"/>
        <w:numPr>
          <w:ilvl w:val="0"/>
          <w:numId w:val="9"/>
        </w:numPr>
        <w:jc w:val="both"/>
        <w:rPr>
          <w:rFonts w:ascii="Century Gothic" w:hAnsi="Century Gothic" w:cstheme="minorHAnsi"/>
          <w:u w:val="single"/>
        </w:rPr>
      </w:pPr>
      <w:r w:rsidRPr="005C63EB">
        <w:rPr>
          <w:rFonts w:ascii="Century Gothic" w:hAnsi="Century Gothic" w:cstheme="minorHAnsi"/>
        </w:rPr>
        <w:t xml:space="preserve">Be proactive in using a range of strategies to limit confrontation, de-escalate situations and minimise </w:t>
      </w:r>
      <w:r w:rsidR="00B717A0" w:rsidRPr="005C63EB">
        <w:rPr>
          <w:rFonts w:ascii="Century Gothic" w:hAnsi="Century Gothic" w:cstheme="minorHAnsi"/>
        </w:rPr>
        <w:t>misbehaviour.</w:t>
      </w:r>
    </w:p>
    <w:p w14:paraId="3E4D9840" w14:textId="3B0CCE02" w:rsidR="00421727" w:rsidRPr="005C63EB" w:rsidRDefault="00421727" w:rsidP="006124D8">
      <w:pPr>
        <w:pStyle w:val="ListParagraph"/>
        <w:numPr>
          <w:ilvl w:val="0"/>
          <w:numId w:val="9"/>
        </w:numPr>
        <w:jc w:val="both"/>
        <w:rPr>
          <w:rFonts w:ascii="Century Gothic" w:hAnsi="Century Gothic"/>
          <w:u w:val="single"/>
        </w:rPr>
      </w:pPr>
      <w:r w:rsidRPr="005C63EB">
        <w:rPr>
          <w:rFonts w:ascii="Century Gothic" w:hAnsi="Century Gothic"/>
        </w:rPr>
        <w:t>Greet children a</w:t>
      </w:r>
      <w:r w:rsidR="7338CA93" w:rsidRPr="005C63EB">
        <w:rPr>
          <w:rFonts w:ascii="Century Gothic" w:hAnsi="Century Gothic"/>
        </w:rPr>
        <w:t>s</w:t>
      </w:r>
      <w:r w:rsidRPr="005C63EB">
        <w:rPr>
          <w:rFonts w:ascii="Century Gothic" w:hAnsi="Century Gothic"/>
        </w:rPr>
        <w:t xml:space="preserve"> they enter the dining </w:t>
      </w:r>
      <w:r w:rsidR="005962CD" w:rsidRPr="005C63EB">
        <w:rPr>
          <w:rFonts w:ascii="Century Gothic" w:hAnsi="Century Gothic"/>
        </w:rPr>
        <w:t>hall.</w:t>
      </w:r>
    </w:p>
    <w:p w14:paraId="7DF7B57E" w14:textId="58825D65" w:rsidR="00421727" w:rsidRPr="005C63EB" w:rsidRDefault="00421727" w:rsidP="006124D8">
      <w:pPr>
        <w:pStyle w:val="ListParagraph"/>
        <w:numPr>
          <w:ilvl w:val="0"/>
          <w:numId w:val="9"/>
        </w:numPr>
        <w:jc w:val="both"/>
        <w:rPr>
          <w:rFonts w:ascii="Century Gothic" w:hAnsi="Century Gothic"/>
          <w:u w:val="single"/>
        </w:rPr>
      </w:pPr>
      <w:r w:rsidRPr="005C63EB">
        <w:rPr>
          <w:rFonts w:ascii="Century Gothic" w:hAnsi="Century Gothic"/>
        </w:rPr>
        <w:t>Use children’s names</w:t>
      </w:r>
      <w:r w:rsidR="5A255CB3" w:rsidRPr="005C63EB">
        <w:rPr>
          <w:rFonts w:ascii="Century Gothic" w:hAnsi="Century Gothic"/>
        </w:rPr>
        <w:t xml:space="preserve"> when addressing </w:t>
      </w:r>
      <w:r w:rsidR="005962CD" w:rsidRPr="005C63EB">
        <w:rPr>
          <w:rFonts w:ascii="Century Gothic" w:hAnsi="Century Gothic"/>
        </w:rPr>
        <w:t>them.</w:t>
      </w:r>
    </w:p>
    <w:p w14:paraId="213206CE" w14:textId="11E40B7D" w:rsidR="00421727" w:rsidRPr="005C63EB" w:rsidRDefault="00421727" w:rsidP="006124D8">
      <w:pPr>
        <w:pStyle w:val="ListParagraph"/>
        <w:numPr>
          <w:ilvl w:val="0"/>
          <w:numId w:val="9"/>
        </w:numPr>
        <w:jc w:val="both"/>
        <w:rPr>
          <w:rFonts w:ascii="Century Gothic" w:hAnsi="Century Gothic" w:cstheme="minorHAnsi"/>
          <w:u w:val="single"/>
        </w:rPr>
      </w:pPr>
      <w:r w:rsidRPr="005C63EB">
        <w:rPr>
          <w:rFonts w:ascii="Century Gothic" w:hAnsi="Century Gothic" w:cstheme="minorHAnsi"/>
        </w:rPr>
        <w:t>Smile and use positive feedback often throughout lunch time</w:t>
      </w:r>
      <w:r w:rsidR="00A75195" w:rsidRPr="005C63EB">
        <w:rPr>
          <w:rFonts w:ascii="Century Gothic" w:hAnsi="Century Gothic" w:cstheme="minorHAnsi"/>
        </w:rPr>
        <w:t xml:space="preserve"> to identify good </w:t>
      </w:r>
      <w:r w:rsidR="005962CD" w:rsidRPr="005C63EB">
        <w:rPr>
          <w:rFonts w:ascii="Century Gothic" w:hAnsi="Century Gothic" w:cstheme="minorHAnsi"/>
        </w:rPr>
        <w:t>behaviour.</w:t>
      </w:r>
    </w:p>
    <w:p w14:paraId="26751155" w14:textId="2E26FEB2" w:rsidR="00421727" w:rsidRPr="005C63EB" w:rsidRDefault="00A75195" w:rsidP="006124D8">
      <w:pPr>
        <w:pStyle w:val="ListParagraph"/>
        <w:numPr>
          <w:ilvl w:val="0"/>
          <w:numId w:val="9"/>
        </w:numPr>
        <w:jc w:val="both"/>
        <w:rPr>
          <w:rFonts w:ascii="Century Gothic" w:hAnsi="Century Gothic" w:cstheme="minorHAnsi"/>
          <w:u w:val="single"/>
        </w:rPr>
      </w:pPr>
      <w:r w:rsidRPr="005C63EB">
        <w:rPr>
          <w:rFonts w:ascii="Century Gothic" w:hAnsi="Century Gothic"/>
        </w:rPr>
        <w:t xml:space="preserve">Encourage children to join in with different activities on the </w:t>
      </w:r>
      <w:r w:rsidR="005962CD" w:rsidRPr="005C63EB">
        <w:rPr>
          <w:rFonts w:ascii="Century Gothic" w:hAnsi="Century Gothic"/>
        </w:rPr>
        <w:t>playground.</w:t>
      </w:r>
    </w:p>
    <w:p w14:paraId="6A682FF1" w14:textId="7B64C717" w:rsidR="00A75195" w:rsidRPr="005C63EB" w:rsidRDefault="00A75195" w:rsidP="006124D8">
      <w:pPr>
        <w:pStyle w:val="ListParagraph"/>
        <w:numPr>
          <w:ilvl w:val="0"/>
          <w:numId w:val="9"/>
        </w:numPr>
        <w:jc w:val="both"/>
        <w:rPr>
          <w:rFonts w:ascii="Century Gothic" w:hAnsi="Century Gothic" w:cstheme="minorHAnsi"/>
          <w:u w:val="single"/>
        </w:rPr>
      </w:pPr>
      <w:r w:rsidRPr="005C63EB">
        <w:rPr>
          <w:rFonts w:ascii="Century Gothic" w:hAnsi="Century Gothic"/>
        </w:rPr>
        <w:t xml:space="preserve">Ensure children use Fantastic Walking around </w:t>
      </w:r>
      <w:r w:rsidR="005962CD" w:rsidRPr="005C63EB">
        <w:rPr>
          <w:rFonts w:ascii="Century Gothic" w:hAnsi="Century Gothic"/>
        </w:rPr>
        <w:t>school.</w:t>
      </w:r>
    </w:p>
    <w:p w14:paraId="00E1C36E" w14:textId="44715F5F" w:rsidR="00A75195" w:rsidRPr="005C63EB" w:rsidRDefault="00A75195" w:rsidP="006124D8">
      <w:pPr>
        <w:pStyle w:val="ListParagraph"/>
        <w:numPr>
          <w:ilvl w:val="0"/>
          <w:numId w:val="9"/>
        </w:numPr>
        <w:jc w:val="both"/>
        <w:rPr>
          <w:rFonts w:ascii="Century Gothic" w:hAnsi="Century Gothic"/>
          <w:u w:val="single"/>
        </w:rPr>
      </w:pPr>
      <w:r w:rsidRPr="005C63EB">
        <w:rPr>
          <w:rFonts w:ascii="Century Gothic" w:hAnsi="Century Gothic"/>
        </w:rPr>
        <w:t>Communicate successes of behaviour and any concerns with class teacher</w:t>
      </w:r>
      <w:r w:rsidR="19724FB5" w:rsidRPr="005C63EB">
        <w:rPr>
          <w:rFonts w:ascii="Century Gothic" w:hAnsi="Century Gothic"/>
        </w:rPr>
        <w:t xml:space="preserve"> in a timely manner</w:t>
      </w:r>
    </w:p>
    <w:p w14:paraId="42D38158" w14:textId="229CC0B3" w:rsidR="00A75195" w:rsidRPr="005C63EB" w:rsidRDefault="00A75195" w:rsidP="006124D8">
      <w:pPr>
        <w:pStyle w:val="ListParagraph"/>
        <w:numPr>
          <w:ilvl w:val="0"/>
          <w:numId w:val="9"/>
        </w:numPr>
        <w:jc w:val="both"/>
        <w:rPr>
          <w:rFonts w:ascii="Century Gothic" w:hAnsi="Century Gothic"/>
        </w:rPr>
      </w:pPr>
      <w:r w:rsidRPr="005C63EB">
        <w:rPr>
          <w:rFonts w:ascii="Century Gothic" w:hAnsi="Century Gothic"/>
        </w:rPr>
        <w:t xml:space="preserve">Follow </w:t>
      </w:r>
      <w:r w:rsidR="005C63EB" w:rsidRPr="005C63EB">
        <w:rPr>
          <w:rFonts w:ascii="Century Gothic" w:hAnsi="Century Gothic"/>
        </w:rPr>
        <w:t>Frisby</w:t>
      </w:r>
      <w:r w:rsidR="1C4F5124" w:rsidRPr="005C63EB">
        <w:rPr>
          <w:rFonts w:ascii="Century Gothic" w:hAnsi="Century Gothic"/>
        </w:rPr>
        <w:t xml:space="preserve"> Behaviour S</w:t>
      </w:r>
      <w:r w:rsidRPr="005C63EB">
        <w:rPr>
          <w:rFonts w:ascii="Century Gothic" w:hAnsi="Century Gothic"/>
        </w:rPr>
        <w:t xml:space="preserve">tages </w:t>
      </w:r>
      <w:r w:rsidR="71660C28" w:rsidRPr="005C63EB">
        <w:rPr>
          <w:rFonts w:ascii="Century Gothic" w:hAnsi="Century Gothic"/>
        </w:rPr>
        <w:t>to</w:t>
      </w:r>
      <w:r w:rsidRPr="005C63EB">
        <w:rPr>
          <w:rFonts w:ascii="Century Gothic" w:hAnsi="Century Gothic"/>
        </w:rPr>
        <w:t xml:space="preserve"> ensure that </w:t>
      </w:r>
      <w:r w:rsidR="2A9DB5AE" w:rsidRPr="005C63EB">
        <w:rPr>
          <w:rFonts w:ascii="Century Gothic" w:hAnsi="Century Gothic"/>
        </w:rPr>
        <w:t>d</w:t>
      </w:r>
      <w:r w:rsidRPr="005C63EB">
        <w:rPr>
          <w:rFonts w:ascii="Century Gothic" w:hAnsi="Century Gothic"/>
        </w:rPr>
        <w:t xml:space="preserve">isruptive and </w:t>
      </w:r>
      <w:r w:rsidR="0989C899" w:rsidRPr="005C63EB">
        <w:rPr>
          <w:rFonts w:ascii="Century Gothic" w:hAnsi="Century Gothic"/>
        </w:rPr>
        <w:t>d</w:t>
      </w:r>
      <w:r w:rsidRPr="005C63EB">
        <w:rPr>
          <w:rFonts w:ascii="Century Gothic" w:hAnsi="Century Gothic"/>
        </w:rPr>
        <w:t>ifficult behaviours are dealt with effectively (ensuring that the chain of adults to intervene is followed correctly and matches the behaviour type)</w:t>
      </w:r>
    </w:p>
    <w:p w14:paraId="595C6193" w14:textId="576903F0" w:rsidR="00A75195" w:rsidRPr="005C63EB" w:rsidRDefault="00A75195" w:rsidP="005C5DA7">
      <w:pPr>
        <w:pStyle w:val="ListParagraph"/>
        <w:numPr>
          <w:ilvl w:val="0"/>
          <w:numId w:val="9"/>
        </w:numPr>
        <w:jc w:val="both"/>
        <w:rPr>
          <w:rFonts w:ascii="Century Gothic" w:hAnsi="Century Gothic"/>
          <w:u w:val="single"/>
        </w:rPr>
      </w:pPr>
      <w:r w:rsidRPr="005C63EB">
        <w:rPr>
          <w:rFonts w:ascii="Century Gothic" w:hAnsi="Century Gothic"/>
        </w:rPr>
        <w:t xml:space="preserve">Report any </w:t>
      </w:r>
      <w:r w:rsidR="050DBCF4" w:rsidRPr="005C63EB">
        <w:rPr>
          <w:rFonts w:ascii="Century Gothic" w:hAnsi="Century Gothic"/>
        </w:rPr>
        <w:t xml:space="preserve">stage 3 and above behaviour on </w:t>
      </w:r>
      <w:r w:rsidR="00F61EB8" w:rsidRPr="005C63EB">
        <w:rPr>
          <w:rFonts w:ascii="Century Gothic" w:hAnsi="Century Gothic"/>
        </w:rPr>
        <w:t>Arbor</w:t>
      </w:r>
      <w:r w:rsidR="005C5DA7" w:rsidRPr="005C63EB">
        <w:rPr>
          <w:rFonts w:ascii="Century Gothic" w:hAnsi="Century Gothic"/>
        </w:rPr>
        <w:t xml:space="preserve"> u</w:t>
      </w:r>
      <w:r w:rsidR="000C0325" w:rsidRPr="005C63EB">
        <w:rPr>
          <w:rFonts w:ascii="Century Gothic" w:hAnsi="Century Gothic"/>
        </w:rPr>
        <w:t xml:space="preserve">sing the Incident, Action, Outcome </w:t>
      </w:r>
      <w:r w:rsidR="00B717A0" w:rsidRPr="005C63EB">
        <w:rPr>
          <w:rFonts w:ascii="Century Gothic" w:hAnsi="Century Gothic"/>
        </w:rPr>
        <w:t>model.</w:t>
      </w:r>
    </w:p>
    <w:p w14:paraId="6ACD2B98" w14:textId="20E76487" w:rsidR="00CF5844" w:rsidRPr="005C63EB" w:rsidRDefault="00CF5844" w:rsidP="006124D8">
      <w:pPr>
        <w:pStyle w:val="ListParagraph"/>
        <w:numPr>
          <w:ilvl w:val="0"/>
          <w:numId w:val="9"/>
        </w:numPr>
        <w:jc w:val="both"/>
        <w:rPr>
          <w:rFonts w:ascii="Century Gothic" w:hAnsi="Century Gothic"/>
        </w:rPr>
      </w:pPr>
      <w:r w:rsidRPr="005C63EB">
        <w:rPr>
          <w:rFonts w:ascii="Century Gothic" w:hAnsi="Century Gothic"/>
        </w:rPr>
        <w:t>Use the shared language from STEP, SHAPE, STAR, FIRST</w:t>
      </w:r>
      <w:r w:rsidR="2AF5A0CD" w:rsidRPr="005C63EB">
        <w:rPr>
          <w:rFonts w:ascii="Century Gothic" w:hAnsi="Century Gothic"/>
        </w:rPr>
        <w:t>, FW</w:t>
      </w:r>
      <w:r w:rsidRPr="005C63EB">
        <w:rPr>
          <w:rFonts w:ascii="Century Gothic" w:hAnsi="Century Gothic"/>
        </w:rPr>
        <w:t xml:space="preserve"> when talking to children about their </w:t>
      </w:r>
      <w:r w:rsidR="00B717A0" w:rsidRPr="005C63EB">
        <w:rPr>
          <w:rFonts w:ascii="Century Gothic" w:hAnsi="Century Gothic"/>
        </w:rPr>
        <w:t>behaviour.</w:t>
      </w:r>
    </w:p>
    <w:p w14:paraId="7320B035" w14:textId="66295C3B" w:rsidR="00E5512A" w:rsidRPr="005C63EB" w:rsidRDefault="00E5512A" w:rsidP="006124D8">
      <w:pPr>
        <w:pStyle w:val="ListParagraph"/>
        <w:numPr>
          <w:ilvl w:val="0"/>
          <w:numId w:val="9"/>
        </w:numPr>
        <w:jc w:val="both"/>
        <w:rPr>
          <w:rFonts w:ascii="Century Gothic" w:hAnsi="Century Gothic"/>
        </w:rPr>
      </w:pPr>
      <w:r w:rsidRPr="005C63EB">
        <w:rPr>
          <w:rFonts w:ascii="Century Gothic" w:hAnsi="Century Gothic"/>
        </w:rPr>
        <w:t>Work according to agreed playground zoning plan</w:t>
      </w:r>
    </w:p>
    <w:p w14:paraId="6E31AE8C" w14:textId="7E218E0D" w:rsidR="00D30F0D" w:rsidRPr="005C63EB" w:rsidRDefault="00D30F0D" w:rsidP="00A10B46">
      <w:pPr>
        <w:rPr>
          <w:rFonts w:ascii="Century Gothic" w:hAnsi="Century Gothic" w:cstheme="minorHAnsi"/>
        </w:rPr>
      </w:pPr>
      <w:r w:rsidRPr="005C63EB">
        <w:rPr>
          <w:rFonts w:ascii="Century Gothic" w:hAnsi="Century Gothic" w:cstheme="minorHAnsi"/>
        </w:rPr>
        <w:t>Children</w:t>
      </w:r>
      <w:r w:rsidR="00CF5844" w:rsidRPr="005C63EB">
        <w:rPr>
          <w:rFonts w:ascii="Century Gothic" w:hAnsi="Century Gothic" w:cstheme="minorHAnsi"/>
        </w:rPr>
        <w:t xml:space="preserve"> </w:t>
      </w:r>
      <w:proofErr w:type="gramStart"/>
      <w:r w:rsidR="00CF5844" w:rsidRPr="005C63EB">
        <w:rPr>
          <w:rFonts w:ascii="Century Gothic" w:hAnsi="Century Gothic" w:cstheme="minorHAnsi"/>
        </w:rPr>
        <w:t>will</w:t>
      </w:r>
      <w:r w:rsidR="005C5DA7" w:rsidRPr="005C63EB">
        <w:rPr>
          <w:rFonts w:ascii="Century Gothic" w:hAnsi="Century Gothic" w:cstheme="minorHAnsi"/>
        </w:rPr>
        <w:t>;</w:t>
      </w:r>
      <w:proofErr w:type="gramEnd"/>
    </w:p>
    <w:p w14:paraId="1E84EB5A" w14:textId="0A716224" w:rsidR="00CF5844" w:rsidRPr="005C63EB" w:rsidRDefault="00CF5844" w:rsidP="005C5DA7">
      <w:pPr>
        <w:pStyle w:val="ListParagraph"/>
        <w:numPr>
          <w:ilvl w:val="0"/>
          <w:numId w:val="10"/>
        </w:numPr>
        <w:jc w:val="both"/>
        <w:rPr>
          <w:rFonts w:ascii="Century Gothic" w:hAnsi="Century Gothic"/>
          <w:u w:val="single"/>
        </w:rPr>
      </w:pPr>
      <w:r w:rsidRPr="005C63EB">
        <w:rPr>
          <w:rFonts w:ascii="Century Gothic" w:hAnsi="Century Gothic"/>
        </w:rPr>
        <w:t xml:space="preserve">Ensure that the </w:t>
      </w:r>
      <w:r w:rsidR="2B20ACD9" w:rsidRPr="005C63EB">
        <w:rPr>
          <w:rFonts w:ascii="Century Gothic" w:hAnsi="Century Gothic"/>
        </w:rPr>
        <w:t xml:space="preserve">high expectations of behaviour and conduct are consistently </w:t>
      </w:r>
      <w:r w:rsidRPr="005C63EB">
        <w:rPr>
          <w:rFonts w:ascii="Century Gothic" w:hAnsi="Century Gothic"/>
        </w:rPr>
        <w:t xml:space="preserve">promoted around </w:t>
      </w:r>
      <w:r w:rsidR="00B717A0" w:rsidRPr="005C63EB">
        <w:rPr>
          <w:rFonts w:ascii="Century Gothic" w:hAnsi="Century Gothic"/>
        </w:rPr>
        <w:t>school.</w:t>
      </w:r>
    </w:p>
    <w:p w14:paraId="558FC1F4" w14:textId="24DDD708" w:rsidR="00CF5844" w:rsidRPr="005C63EB" w:rsidRDefault="0E425C54" w:rsidP="005C5DA7">
      <w:pPr>
        <w:pStyle w:val="ListParagraph"/>
        <w:numPr>
          <w:ilvl w:val="0"/>
          <w:numId w:val="10"/>
        </w:numPr>
        <w:jc w:val="both"/>
        <w:rPr>
          <w:rFonts w:ascii="Century Gothic" w:hAnsi="Century Gothic"/>
          <w:u w:val="single"/>
        </w:rPr>
      </w:pPr>
      <w:r w:rsidRPr="005C63EB">
        <w:rPr>
          <w:rFonts w:ascii="Century Gothic" w:hAnsi="Century Gothic"/>
        </w:rPr>
        <w:t>Always f</w:t>
      </w:r>
      <w:r w:rsidR="00CF5844" w:rsidRPr="005C63EB">
        <w:rPr>
          <w:rFonts w:ascii="Century Gothic" w:hAnsi="Century Gothic"/>
        </w:rPr>
        <w:t>ollow the school rules and routines</w:t>
      </w:r>
    </w:p>
    <w:p w14:paraId="406A15E9" w14:textId="748D4E13" w:rsidR="00CF5844" w:rsidRPr="005C63EB" w:rsidRDefault="00CF5844" w:rsidP="005C5DA7">
      <w:pPr>
        <w:pStyle w:val="ListParagraph"/>
        <w:numPr>
          <w:ilvl w:val="0"/>
          <w:numId w:val="10"/>
        </w:numPr>
        <w:jc w:val="both"/>
        <w:rPr>
          <w:rFonts w:ascii="Century Gothic" w:hAnsi="Century Gothic" w:cstheme="minorHAnsi"/>
          <w:u w:val="single"/>
        </w:rPr>
      </w:pPr>
      <w:r w:rsidRPr="005C63EB">
        <w:rPr>
          <w:rFonts w:ascii="Century Gothic" w:hAnsi="Century Gothic"/>
        </w:rPr>
        <w:t xml:space="preserve">Accept responsibility for their actions and the impact </w:t>
      </w:r>
      <w:r w:rsidR="00A7399D" w:rsidRPr="005C63EB">
        <w:rPr>
          <w:rFonts w:ascii="Century Gothic" w:hAnsi="Century Gothic"/>
        </w:rPr>
        <w:t xml:space="preserve">this has </w:t>
      </w:r>
      <w:r w:rsidRPr="005C63EB">
        <w:rPr>
          <w:rFonts w:ascii="Century Gothic" w:hAnsi="Century Gothic"/>
        </w:rPr>
        <w:t xml:space="preserve">on </w:t>
      </w:r>
      <w:r w:rsidR="005962CD" w:rsidRPr="005C63EB">
        <w:rPr>
          <w:rFonts w:ascii="Century Gothic" w:hAnsi="Century Gothic"/>
        </w:rPr>
        <w:t>others.</w:t>
      </w:r>
    </w:p>
    <w:p w14:paraId="6AD0F3F9" w14:textId="0B60594D" w:rsidR="005C5DA7" w:rsidRPr="005C63EB" w:rsidRDefault="00CF5844" w:rsidP="009A3ECE">
      <w:pPr>
        <w:pStyle w:val="ListParagraph"/>
        <w:numPr>
          <w:ilvl w:val="0"/>
          <w:numId w:val="10"/>
        </w:numPr>
        <w:jc w:val="both"/>
        <w:rPr>
          <w:u w:val="single"/>
        </w:rPr>
      </w:pPr>
      <w:r w:rsidRPr="005C63EB">
        <w:rPr>
          <w:rFonts w:ascii="Century Gothic" w:hAnsi="Century Gothic"/>
        </w:rPr>
        <w:t>Accept feedback from adults, including sanctions for their actions, modelling of correct behaviour and use this</w:t>
      </w:r>
      <w:r w:rsidR="54B1C11B" w:rsidRPr="005C63EB">
        <w:rPr>
          <w:rFonts w:ascii="Century Gothic" w:hAnsi="Century Gothic"/>
        </w:rPr>
        <w:t xml:space="preserve"> to</w:t>
      </w:r>
      <w:r w:rsidRPr="005C63EB">
        <w:rPr>
          <w:rFonts w:ascii="Century Gothic" w:hAnsi="Century Gothic"/>
        </w:rPr>
        <w:t xml:space="preserve"> mak</w:t>
      </w:r>
      <w:r w:rsidR="2A1A3361" w:rsidRPr="005C63EB">
        <w:rPr>
          <w:rFonts w:ascii="Century Gothic" w:hAnsi="Century Gothic"/>
        </w:rPr>
        <w:t>e</w:t>
      </w:r>
      <w:r w:rsidRPr="005C63EB">
        <w:rPr>
          <w:rFonts w:ascii="Century Gothic" w:hAnsi="Century Gothic"/>
        </w:rPr>
        <w:t xml:space="preserve"> better choices in the </w:t>
      </w:r>
      <w:r w:rsidR="00B717A0" w:rsidRPr="005C63EB">
        <w:rPr>
          <w:rFonts w:ascii="Century Gothic" w:hAnsi="Century Gothic"/>
        </w:rPr>
        <w:t>future.</w:t>
      </w:r>
    </w:p>
    <w:p w14:paraId="508B623C" w14:textId="68653615" w:rsidR="00D30F0D" w:rsidRPr="005C63EB" w:rsidRDefault="00D30F0D" w:rsidP="00A10B46">
      <w:pPr>
        <w:rPr>
          <w:rFonts w:ascii="Century Gothic" w:hAnsi="Century Gothic" w:cstheme="minorHAnsi"/>
        </w:rPr>
      </w:pPr>
      <w:r w:rsidRPr="005C63EB">
        <w:rPr>
          <w:rFonts w:ascii="Century Gothic" w:hAnsi="Century Gothic"/>
        </w:rPr>
        <w:t>Parents</w:t>
      </w:r>
      <w:r w:rsidR="00A7399D" w:rsidRPr="005C63EB">
        <w:rPr>
          <w:rFonts w:ascii="Century Gothic" w:hAnsi="Century Gothic"/>
        </w:rPr>
        <w:t xml:space="preserve"> </w:t>
      </w:r>
      <w:proofErr w:type="gramStart"/>
      <w:r w:rsidR="00A7399D" w:rsidRPr="005C63EB">
        <w:rPr>
          <w:rFonts w:ascii="Century Gothic" w:hAnsi="Century Gothic"/>
        </w:rPr>
        <w:t>will</w:t>
      </w:r>
      <w:r w:rsidR="005C5DA7" w:rsidRPr="005C63EB">
        <w:rPr>
          <w:rFonts w:ascii="Century Gothic" w:hAnsi="Century Gothic"/>
        </w:rPr>
        <w:t>;</w:t>
      </w:r>
      <w:proofErr w:type="gramEnd"/>
    </w:p>
    <w:p w14:paraId="535A8D9A" w14:textId="16CC3364" w:rsidR="00A7399D" w:rsidRPr="005C63EB" w:rsidRDefault="00A7399D" w:rsidP="008D02D4">
      <w:pPr>
        <w:pStyle w:val="ListParagraph"/>
        <w:numPr>
          <w:ilvl w:val="0"/>
          <w:numId w:val="11"/>
        </w:numPr>
        <w:rPr>
          <w:rFonts w:ascii="Century Gothic" w:hAnsi="Century Gothic"/>
          <w:u w:val="single"/>
        </w:rPr>
      </w:pPr>
      <w:r w:rsidRPr="005C63EB">
        <w:rPr>
          <w:rFonts w:ascii="Century Gothic" w:hAnsi="Century Gothic"/>
        </w:rPr>
        <w:t xml:space="preserve">Support the </w:t>
      </w:r>
      <w:r w:rsidR="7A8A439A" w:rsidRPr="005C63EB">
        <w:rPr>
          <w:rFonts w:ascii="Century Gothic" w:hAnsi="Century Gothic"/>
        </w:rPr>
        <w:t xml:space="preserve">high expectations of behaviour and conduct at </w:t>
      </w:r>
      <w:r w:rsidR="006B465A" w:rsidRPr="005C63EB">
        <w:rPr>
          <w:rFonts w:ascii="Century Gothic" w:hAnsi="Century Gothic"/>
        </w:rPr>
        <w:t>XXX</w:t>
      </w:r>
      <w:r w:rsidR="7A8A439A" w:rsidRPr="005C63EB">
        <w:rPr>
          <w:rFonts w:ascii="Century Gothic" w:hAnsi="Century Gothic"/>
        </w:rPr>
        <w:t xml:space="preserve"> Schools, the</w:t>
      </w:r>
      <w:r w:rsidRPr="005C63EB">
        <w:rPr>
          <w:rFonts w:ascii="Century Gothic" w:hAnsi="Century Gothic"/>
        </w:rPr>
        <w:t xml:space="preserve"> behaviour policy and behaviour curriculum</w:t>
      </w:r>
      <w:r w:rsidR="0465AF24" w:rsidRPr="005C63EB">
        <w:rPr>
          <w:rFonts w:ascii="Century Gothic" w:hAnsi="Century Gothic"/>
        </w:rPr>
        <w:t xml:space="preserve"> including </w:t>
      </w:r>
      <w:r w:rsidR="00B717A0" w:rsidRPr="005C63EB">
        <w:rPr>
          <w:rFonts w:ascii="Century Gothic" w:hAnsi="Century Gothic"/>
        </w:rPr>
        <w:t>sanctions.</w:t>
      </w:r>
    </w:p>
    <w:p w14:paraId="3C9B0A4E" w14:textId="0B3472B1" w:rsidR="00A7399D" w:rsidRPr="005C63EB" w:rsidRDefault="00A7399D" w:rsidP="008D02D4">
      <w:pPr>
        <w:pStyle w:val="ListParagraph"/>
        <w:numPr>
          <w:ilvl w:val="0"/>
          <w:numId w:val="11"/>
        </w:numPr>
        <w:rPr>
          <w:rFonts w:ascii="Century Gothic" w:hAnsi="Century Gothic" w:cstheme="minorHAnsi"/>
          <w:u w:val="single"/>
        </w:rPr>
      </w:pPr>
      <w:r w:rsidRPr="005C63EB">
        <w:rPr>
          <w:rFonts w:ascii="Century Gothic" w:hAnsi="Century Gothic"/>
        </w:rPr>
        <w:t>Work closely with school to communicate conc</w:t>
      </w:r>
      <w:r w:rsidR="002106CA" w:rsidRPr="005C63EB">
        <w:rPr>
          <w:rFonts w:ascii="Century Gothic" w:hAnsi="Century Gothic"/>
        </w:rPr>
        <w:t xml:space="preserve">erns and to share successes for their </w:t>
      </w:r>
      <w:r w:rsidR="00B717A0" w:rsidRPr="005C63EB">
        <w:rPr>
          <w:rFonts w:ascii="Century Gothic" w:hAnsi="Century Gothic"/>
        </w:rPr>
        <w:t>child.</w:t>
      </w:r>
    </w:p>
    <w:p w14:paraId="0B7961ED" w14:textId="4E224A78" w:rsidR="002106CA" w:rsidRPr="005C63EB" w:rsidRDefault="002106CA" w:rsidP="008D02D4">
      <w:pPr>
        <w:pStyle w:val="ListParagraph"/>
        <w:numPr>
          <w:ilvl w:val="0"/>
          <w:numId w:val="11"/>
        </w:numPr>
        <w:rPr>
          <w:rFonts w:ascii="Century Gothic" w:hAnsi="Century Gothic" w:cstheme="minorHAnsi"/>
          <w:u w:val="single"/>
        </w:rPr>
      </w:pPr>
      <w:r w:rsidRPr="005C63EB">
        <w:rPr>
          <w:rFonts w:ascii="Century Gothic" w:hAnsi="Century Gothic"/>
        </w:rPr>
        <w:t xml:space="preserve">Inform the school of any events or changes which may impact on their child’s </w:t>
      </w:r>
      <w:r w:rsidR="00B717A0" w:rsidRPr="005C63EB">
        <w:rPr>
          <w:rFonts w:ascii="Century Gothic" w:hAnsi="Century Gothic"/>
        </w:rPr>
        <w:t>behaviour.</w:t>
      </w:r>
    </w:p>
    <w:p w14:paraId="7E647405" w14:textId="05A77927" w:rsidR="002106CA" w:rsidRPr="005C63EB" w:rsidRDefault="002106CA" w:rsidP="008D02D4">
      <w:pPr>
        <w:pStyle w:val="ListParagraph"/>
        <w:numPr>
          <w:ilvl w:val="0"/>
          <w:numId w:val="11"/>
        </w:numPr>
        <w:rPr>
          <w:rFonts w:ascii="Century Gothic" w:hAnsi="Century Gothic"/>
        </w:rPr>
      </w:pPr>
      <w:r w:rsidRPr="005C63EB">
        <w:rPr>
          <w:rFonts w:ascii="Century Gothic" w:hAnsi="Century Gothic"/>
        </w:rPr>
        <w:t xml:space="preserve">Attend </w:t>
      </w:r>
      <w:r w:rsidR="558339F3" w:rsidRPr="005C63EB">
        <w:rPr>
          <w:rFonts w:ascii="Century Gothic" w:hAnsi="Century Gothic"/>
        </w:rPr>
        <w:t xml:space="preserve">meetings to discuss behaviour and conduct for their child when </w:t>
      </w:r>
      <w:r w:rsidR="00B717A0" w:rsidRPr="005C63EB">
        <w:rPr>
          <w:rFonts w:ascii="Century Gothic" w:hAnsi="Century Gothic"/>
        </w:rPr>
        <w:t>requested.</w:t>
      </w:r>
    </w:p>
    <w:p w14:paraId="684D0408" w14:textId="04FDA9ED" w:rsidR="002106CA" w:rsidRPr="005C63EB" w:rsidRDefault="002106CA" w:rsidP="008D02D4">
      <w:pPr>
        <w:pStyle w:val="ListParagraph"/>
        <w:numPr>
          <w:ilvl w:val="0"/>
          <w:numId w:val="11"/>
        </w:numPr>
        <w:rPr>
          <w:rFonts w:ascii="Century Gothic" w:hAnsi="Century Gothic"/>
          <w:u w:val="single"/>
        </w:rPr>
      </w:pPr>
      <w:r w:rsidRPr="005C63EB">
        <w:rPr>
          <w:rFonts w:ascii="Century Gothic" w:hAnsi="Century Gothic"/>
        </w:rPr>
        <w:lastRenderedPageBreak/>
        <w:t xml:space="preserve">Discuss the </w:t>
      </w:r>
      <w:r w:rsidR="41F50828" w:rsidRPr="005C63EB">
        <w:rPr>
          <w:rFonts w:ascii="Century Gothic" w:hAnsi="Century Gothic"/>
        </w:rPr>
        <w:t xml:space="preserve">expectations of behaviour and conduct </w:t>
      </w:r>
      <w:r w:rsidRPr="005C63EB">
        <w:rPr>
          <w:rFonts w:ascii="Century Gothic" w:hAnsi="Century Gothic"/>
        </w:rPr>
        <w:t xml:space="preserve">with their child, emphasising their </w:t>
      </w:r>
      <w:r w:rsidR="00B717A0" w:rsidRPr="005C63EB">
        <w:rPr>
          <w:rFonts w:ascii="Century Gothic" w:hAnsi="Century Gothic"/>
        </w:rPr>
        <w:t>support.</w:t>
      </w:r>
      <w:r w:rsidRPr="005C63EB">
        <w:rPr>
          <w:rFonts w:ascii="Century Gothic" w:hAnsi="Century Gothic"/>
        </w:rPr>
        <w:t xml:space="preserve"> </w:t>
      </w:r>
    </w:p>
    <w:p w14:paraId="6CE4EDFC" w14:textId="318C22BE" w:rsidR="002106CA" w:rsidRPr="005C63EB" w:rsidRDefault="002106CA" w:rsidP="008D02D4">
      <w:pPr>
        <w:pStyle w:val="ListParagraph"/>
        <w:numPr>
          <w:ilvl w:val="0"/>
          <w:numId w:val="11"/>
        </w:numPr>
        <w:rPr>
          <w:rFonts w:ascii="Century Gothic" w:hAnsi="Century Gothic" w:cstheme="minorHAnsi"/>
          <w:u w:val="single"/>
        </w:rPr>
      </w:pPr>
      <w:r w:rsidRPr="005C63EB">
        <w:rPr>
          <w:rFonts w:ascii="Century Gothic" w:hAnsi="Century Gothic"/>
        </w:rPr>
        <w:t xml:space="preserve">Recognise that high quality teaching and learning </w:t>
      </w:r>
      <w:proofErr w:type="gramStart"/>
      <w:r w:rsidRPr="005C63EB">
        <w:rPr>
          <w:rFonts w:ascii="Century Gothic" w:hAnsi="Century Gothic"/>
        </w:rPr>
        <w:t>is not able to</w:t>
      </w:r>
      <w:proofErr w:type="gramEnd"/>
      <w:r w:rsidRPr="005C63EB">
        <w:rPr>
          <w:rFonts w:ascii="Century Gothic" w:hAnsi="Century Gothic"/>
        </w:rPr>
        <w:t xml:space="preserve"> take place unless good behaviour is in </w:t>
      </w:r>
      <w:r w:rsidR="00B717A0" w:rsidRPr="005C63EB">
        <w:rPr>
          <w:rFonts w:ascii="Century Gothic" w:hAnsi="Century Gothic"/>
        </w:rPr>
        <w:t>place.</w:t>
      </w:r>
    </w:p>
    <w:p w14:paraId="41B52430" w14:textId="46571E07" w:rsidR="09B6B95B" w:rsidRPr="005C63EB" w:rsidRDefault="09B6B95B" w:rsidP="008D02D4">
      <w:pPr>
        <w:pStyle w:val="ListParagraph"/>
        <w:numPr>
          <w:ilvl w:val="0"/>
          <w:numId w:val="11"/>
        </w:numPr>
        <w:rPr>
          <w:rFonts w:ascii="Century Gothic" w:hAnsi="Century Gothic"/>
        </w:rPr>
      </w:pPr>
      <w:r w:rsidRPr="005C63EB">
        <w:rPr>
          <w:rFonts w:ascii="Century Gothic" w:hAnsi="Century Gothic"/>
        </w:rPr>
        <w:t>Be assured</w:t>
      </w:r>
      <w:r w:rsidR="002106CA" w:rsidRPr="005C63EB">
        <w:rPr>
          <w:rFonts w:ascii="Century Gothic" w:hAnsi="Century Gothic"/>
        </w:rPr>
        <w:t xml:space="preserve"> that all staff will respond to behaviour concerns </w:t>
      </w:r>
      <w:r w:rsidR="1BE21843" w:rsidRPr="005C63EB">
        <w:rPr>
          <w:rFonts w:ascii="Century Gothic" w:hAnsi="Century Gothic"/>
        </w:rPr>
        <w:t xml:space="preserve">appropriately following the </w:t>
      </w:r>
      <w:r w:rsidR="00B717A0" w:rsidRPr="005C63EB">
        <w:rPr>
          <w:rFonts w:ascii="Century Gothic" w:hAnsi="Century Gothic"/>
        </w:rPr>
        <w:t>schools’</w:t>
      </w:r>
      <w:r w:rsidR="1BE21843" w:rsidRPr="005C63EB">
        <w:rPr>
          <w:rFonts w:ascii="Century Gothic" w:hAnsi="Century Gothic"/>
        </w:rPr>
        <w:t xml:space="preserve"> policies and </w:t>
      </w:r>
      <w:r w:rsidR="00B717A0" w:rsidRPr="005C63EB">
        <w:rPr>
          <w:rFonts w:ascii="Century Gothic" w:hAnsi="Century Gothic"/>
        </w:rPr>
        <w:t>procedures.</w:t>
      </w:r>
    </w:p>
    <w:p w14:paraId="053F002E" w14:textId="20D3B1A1" w:rsidR="00D30F0D" w:rsidRPr="005C63EB" w:rsidRDefault="00D30F0D" w:rsidP="00A10B46">
      <w:pPr>
        <w:rPr>
          <w:rFonts w:ascii="Century Gothic" w:hAnsi="Century Gothic" w:cstheme="minorHAnsi"/>
        </w:rPr>
      </w:pPr>
      <w:r w:rsidRPr="005C63EB">
        <w:rPr>
          <w:rFonts w:ascii="Century Gothic" w:hAnsi="Century Gothic" w:cstheme="minorHAnsi"/>
        </w:rPr>
        <w:t>Governing body/Trust</w:t>
      </w:r>
      <w:r w:rsidR="002106CA" w:rsidRPr="005C63EB">
        <w:rPr>
          <w:rFonts w:ascii="Century Gothic" w:hAnsi="Century Gothic" w:cstheme="minorHAnsi"/>
        </w:rPr>
        <w:t xml:space="preserve"> </w:t>
      </w:r>
      <w:proofErr w:type="gramStart"/>
      <w:r w:rsidR="002106CA" w:rsidRPr="005C63EB">
        <w:rPr>
          <w:rFonts w:ascii="Century Gothic" w:hAnsi="Century Gothic" w:cstheme="minorHAnsi"/>
        </w:rPr>
        <w:t>will</w:t>
      </w:r>
      <w:r w:rsidR="005C5DA7" w:rsidRPr="005C63EB">
        <w:rPr>
          <w:rFonts w:ascii="Century Gothic" w:hAnsi="Century Gothic" w:cstheme="minorHAnsi"/>
        </w:rPr>
        <w:t>;</w:t>
      </w:r>
      <w:proofErr w:type="gramEnd"/>
    </w:p>
    <w:p w14:paraId="53A037E9" w14:textId="2FEDDBBE" w:rsidR="002106CA" w:rsidRPr="005C63EB" w:rsidRDefault="002106CA" w:rsidP="005C5DA7">
      <w:pPr>
        <w:pStyle w:val="ListParagraph"/>
        <w:numPr>
          <w:ilvl w:val="0"/>
          <w:numId w:val="12"/>
        </w:numPr>
        <w:jc w:val="both"/>
        <w:rPr>
          <w:rFonts w:ascii="Century Gothic" w:hAnsi="Century Gothic" w:cstheme="minorHAnsi"/>
          <w:u w:val="single"/>
        </w:rPr>
      </w:pPr>
      <w:r w:rsidRPr="005C63EB">
        <w:rPr>
          <w:rFonts w:ascii="Century Gothic" w:hAnsi="Century Gothic" w:cstheme="minorHAnsi"/>
        </w:rPr>
        <w:t xml:space="preserve">Carry out their statutory duty relating to exclusions and disciplinary </w:t>
      </w:r>
      <w:r w:rsidR="00B717A0" w:rsidRPr="005C63EB">
        <w:rPr>
          <w:rFonts w:ascii="Century Gothic" w:hAnsi="Century Gothic" w:cstheme="minorHAnsi"/>
        </w:rPr>
        <w:t>issues.</w:t>
      </w:r>
    </w:p>
    <w:p w14:paraId="783FAE63" w14:textId="65C3684D" w:rsidR="002106CA" w:rsidRPr="005C63EB" w:rsidRDefault="002106CA" w:rsidP="005C5DA7">
      <w:pPr>
        <w:pStyle w:val="ListParagraph"/>
        <w:numPr>
          <w:ilvl w:val="0"/>
          <w:numId w:val="12"/>
        </w:numPr>
        <w:jc w:val="both"/>
        <w:rPr>
          <w:rFonts w:ascii="Century Gothic" w:hAnsi="Century Gothic"/>
          <w:u w:val="single"/>
        </w:rPr>
      </w:pPr>
      <w:r w:rsidRPr="005C63EB">
        <w:rPr>
          <w:rFonts w:ascii="Century Gothic" w:hAnsi="Century Gothic"/>
        </w:rPr>
        <w:t xml:space="preserve">Review the frequency of </w:t>
      </w:r>
      <w:r w:rsidR="0CF1211A" w:rsidRPr="005C63EB">
        <w:rPr>
          <w:rFonts w:ascii="Century Gothic" w:hAnsi="Century Gothic"/>
        </w:rPr>
        <w:t>s</w:t>
      </w:r>
      <w:r w:rsidRPr="005C63EB">
        <w:rPr>
          <w:rFonts w:ascii="Century Gothic" w:hAnsi="Century Gothic"/>
        </w:rPr>
        <w:t xml:space="preserve">ignificant </w:t>
      </w:r>
      <w:r w:rsidR="48253E1B" w:rsidRPr="005C63EB">
        <w:rPr>
          <w:rFonts w:ascii="Century Gothic" w:hAnsi="Century Gothic"/>
        </w:rPr>
        <w:t>b</w:t>
      </w:r>
      <w:r w:rsidRPr="005C63EB">
        <w:rPr>
          <w:rFonts w:ascii="Century Gothic" w:hAnsi="Century Gothic"/>
        </w:rPr>
        <w:t xml:space="preserve">ehaviour </w:t>
      </w:r>
      <w:r w:rsidR="005962CD" w:rsidRPr="005C63EB">
        <w:rPr>
          <w:rFonts w:ascii="Century Gothic" w:hAnsi="Century Gothic"/>
        </w:rPr>
        <w:t>incidents.</w:t>
      </w:r>
    </w:p>
    <w:p w14:paraId="4D0BAA54" w14:textId="558D6BAD" w:rsidR="005C5DA7" w:rsidRPr="005C63EB" w:rsidRDefault="0B5A1DA2" w:rsidP="00CA3E47">
      <w:pPr>
        <w:pStyle w:val="ListParagraph"/>
        <w:numPr>
          <w:ilvl w:val="0"/>
          <w:numId w:val="12"/>
        </w:numPr>
        <w:jc w:val="both"/>
        <w:rPr>
          <w:rFonts w:ascii="Century Gothic" w:hAnsi="Century Gothic"/>
        </w:rPr>
      </w:pPr>
      <w:r w:rsidRPr="005C63EB">
        <w:rPr>
          <w:rFonts w:ascii="Century Gothic" w:hAnsi="Century Gothic"/>
        </w:rPr>
        <w:t>G</w:t>
      </w:r>
      <w:r w:rsidR="002106CA" w:rsidRPr="005C63EB">
        <w:rPr>
          <w:rFonts w:ascii="Century Gothic" w:hAnsi="Century Gothic"/>
        </w:rPr>
        <w:t xml:space="preserve">ive support to school in implementing policy documents, monitoring its implementation and </w:t>
      </w:r>
      <w:r w:rsidR="00B717A0" w:rsidRPr="005C63EB">
        <w:rPr>
          <w:rFonts w:ascii="Century Gothic" w:hAnsi="Century Gothic"/>
        </w:rPr>
        <w:t>effectiveness.</w:t>
      </w:r>
    </w:p>
    <w:p w14:paraId="6579CEF9" w14:textId="2C6E39FE" w:rsidR="009B5922" w:rsidRPr="005C63EB" w:rsidRDefault="005D2D21" w:rsidP="005D2D21">
      <w:pPr>
        <w:rPr>
          <w:rFonts w:ascii="Century Gothic" w:hAnsi="Century Gothic" w:cstheme="minorHAnsi"/>
          <w:b/>
        </w:rPr>
      </w:pPr>
      <w:r w:rsidRPr="005C63EB">
        <w:rPr>
          <w:rFonts w:ascii="Century Gothic" w:hAnsi="Century Gothic"/>
          <w:b/>
        </w:rPr>
        <w:t>Sanctions</w:t>
      </w:r>
    </w:p>
    <w:p w14:paraId="25437A48" w14:textId="0D28F271" w:rsidR="00D30F0D" w:rsidRPr="005C63EB" w:rsidRDefault="27167396" w:rsidP="00B274A0">
      <w:pPr>
        <w:jc w:val="both"/>
        <w:rPr>
          <w:rFonts w:ascii="Century Gothic" w:hAnsi="Century Gothic"/>
        </w:rPr>
      </w:pPr>
      <w:r w:rsidRPr="005C63EB">
        <w:rPr>
          <w:rFonts w:ascii="Century Gothic" w:hAnsi="Century Gothic"/>
        </w:rPr>
        <w:t>Sanctions are given to ensure children understand the consequences of their actions and to safeguard ot</w:t>
      </w:r>
      <w:r w:rsidR="6ED824C8" w:rsidRPr="005C63EB">
        <w:rPr>
          <w:rFonts w:ascii="Century Gothic" w:hAnsi="Century Gothic"/>
        </w:rPr>
        <w:t xml:space="preserve">her children and adults in school and to enable effective teaching and learning to take place. </w:t>
      </w:r>
      <w:proofErr w:type="gramStart"/>
      <w:r w:rsidR="003A7D31" w:rsidRPr="005C63EB">
        <w:rPr>
          <w:rFonts w:ascii="Century Gothic" w:hAnsi="Century Gothic"/>
        </w:rPr>
        <w:t>In order to</w:t>
      </w:r>
      <w:proofErr w:type="gramEnd"/>
      <w:r w:rsidR="003A7D31" w:rsidRPr="005C63EB">
        <w:rPr>
          <w:rFonts w:ascii="Century Gothic" w:hAnsi="Century Gothic"/>
        </w:rPr>
        <w:t xml:space="preserve"> be </w:t>
      </w:r>
      <w:r w:rsidR="00B717A0" w:rsidRPr="005C63EB">
        <w:rPr>
          <w:rFonts w:ascii="Century Gothic" w:hAnsi="Century Gothic"/>
        </w:rPr>
        <w:t>effective,</w:t>
      </w:r>
      <w:r w:rsidR="003A7D31" w:rsidRPr="005C63EB">
        <w:rPr>
          <w:rFonts w:ascii="Century Gothic" w:hAnsi="Century Gothic"/>
        </w:rPr>
        <w:t xml:space="preserve"> they do not have to be severe but do need to be consistent and certain.</w:t>
      </w:r>
    </w:p>
    <w:p w14:paraId="37E4AC3F" w14:textId="1258EAAA" w:rsidR="006F3E68" w:rsidRPr="005C63EB" w:rsidRDefault="006F3E68" w:rsidP="00B274A0">
      <w:pPr>
        <w:jc w:val="both"/>
        <w:rPr>
          <w:rFonts w:ascii="Century Gothic" w:hAnsi="Century Gothic"/>
        </w:rPr>
      </w:pPr>
      <w:r w:rsidRPr="005C63EB">
        <w:rPr>
          <w:rFonts w:ascii="Century Gothic" w:hAnsi="Century Gothic"/>
        </w:rPr>
        <w:t xml:space="preserve">All staff will use the behaviour stages to ensure appropriate and logical consequences are given. </w:t>
      </w:r>
    </w:p>
    <w:p w14:paraId="6226B5F0" w14:textId="6417026F" w:rsidR="00E92E79" w:rsidRPr="005C63EB" w:rsidRDefault="6ED824C8" w:rsidP="00B274A0">
      <w:pPr>
        <w:jc w:val="both"/>
        <w:rPr>
          <w:rFonts w:ascii="Century Gothic" w:hAnsi="Century Gothic"/>
        </w:rPr>
      </w:pPr>
      <w:r w:rsidRPr="005C63EB">
        <w:rPr>
          <w:rFonts w:ascii="Century Gothic" w:hAnsi="Century Gothic"/>
        </w:rPr>
        <w:t>We recognise that incidents can be complex and will always</w:t>
      </w:r>
      <w:r w:rsidR="002727E1" w:rsidRPr="005C63EB">
        <w:rPr>
          <w:rFonts w:ascii="Century Gothic" w:hAnsi="Century Gothic"/>
        </w:rPr>
        <w:t xml:space="preserve"> be</w:t>
      </w:r>
      <w:r w:rsidRPr="005C63EB">
        <w:rPr>
          <w:rFonts w:ascii="Century Gothic" w:hAnsi="Century Gothic"/>
        </w:rPr>
        <w:t xml:space="preserve"> </w:t>
      </w:r>
      <w:r w:rsidR="009B5922" w:rsidRPr="005C63EB">
        <w:rPr>
          <w:rFonts w:ascii="Century Gothic" w:hAnsi="Century Gothic"/>
        </w:rPr>
        <w:t>investigate</w:t>
      </w:r>
      <w:r w:rsidR="002727E1" w:rsidRPr="005C63EB">
        <w:rPr>
          <w:rFonts w:ascii="Century Gothic" w:hAnsi="Century Gothic"/>
        </w:rPr>
        <w:t>d</w:t>
      </w:r>
      <w:r w:rsidR="009B5922" w:rsidRPr="005C63EB">
        <w:rPr>
          <w:rFonts w:ascii="Century Gothic" w:hAnsi="Century Gothic"/>
        </w:rPr>
        <w:t xml:space="preserve"> to ensure that the consequence to an action is based around the level o</w:t>
      </w:r>
      <w:r w:rsidR="3C7C3A3D" w:rsidRPr="005C63EB">
        <w:rPr>
          <w:rFonts w:ascii="Century Gothic" w:hAnsi="Century Gothic"/>
        </w:rPr>
        <w:t>f</w:t>
      </w:r>
      <w:r w:rsidR="009B5922" w:rsidRPr="005C63EB">
        <w:rPr>
          <w:rFonts w:ascii="Century Gothic" w:hAnsi="Century Gothic"/>
        </w:rPr>
        <w:t xml:space="preserve"> risk to others, the intention and the </w:t>
      </w:r>
      <w:r w:rsidR="009C1569" w:rsidRPr="005C63EB">
        <w:rPr>
          <w:rFonts w:ascii="Century Gothic" w:hAnsi="Century Gothic"/>
        </w:rPr>
        <w:t xml:space="preserve">lead up to the event. </w:t>
      </w:r>
      <w:r w:rsidR="006F3E68" w:rsidRPr="005C63EB">
        <w:rPr>
          <w:rFonts w:ascii="Century Gothic" w:hAnsi="Century Gothic"/>
        </w:rPr>
        <w:t xml:space="preserve"> Consequences will not always be instant as time must be allowed for investigations to take place. </w:t>
      </w:r>
    </w:p>
    <w:p w14:paraId="237736BB" w14:textId="0254C96C" w:rsidR="00D30F0D" w:rsidRPr="005C63EB" w:rsidRDefault="007129C1" w:rsidP="41E56F70">
      <w:pPr>
        <w:rPr>
          <w:rFonts w:ascii="Century Gothic" w:hAnsi="Century Gothic"/>
          <w:b/>
        </w:rPr>
      </w:pPr>
      <w:r w:rsidRPr="005C63EB">
        <w:rPr>
          <w:rFonts w:ascii="Century Gothic" w:hAnsi="Century Gothic"/>
          <w:b/>
        </w:rPr>
        <w:t>Suspension</w:t>
      </w:r>
      <w:r w:rsidR="00D30F0D" w:rsidRPr="005C63EB">
        <w:rPr>
          <w:rFonts w:ascii="Century Gothic" w:hAnsi="Century Gothic"/>
          <w:b/>
        </w:rPr>
        <w:t xml:space="preserve"> and permanent exclusions</w:t>
      </w:r>
    </w:p>
    <w:p w14:paraId="1C0E7F4E" w14:textId="12137E2B" w:rsidR="00582D5F" w:rsidRPr="005C63EB" w:rsidRDefault="00C612F0" w:rsidP="005C63EB">
      <w:pPr>
        <w:jc w:val="both"/>
        <w:rPr>
          <w:rFonts w:ascii="Century Gothic" w:hAnsi="Century Gothic" w:cstheme="minorHAnsi"/>
          <w:b/>
        </w:rPr>
      </w:pPr>
      <w:r w:rsidRPr="005C63EB">
        <w:rPr>
          <w:rFonts w:ascii="Century Gothic" w:hAnsi="Century Gothic"/>
        </w:rPr>
        <w:t xml:space="preserve">The school will use </w:t>
      </w:r>
      <w:r w:rsidR="007129C1" w:rsidRPr="005C63EB">
        <w:rPr>
          <w:rFonts w:ascii="Century Gothic" w:hAnsi="Century Gothic"/>
        </w:rPr>
        <w:t>suspension</w:t>
      </w:r>
      <w:r w:rsidRPr="005C63EB">
        <w:rPr>
          <w:rFonts w:ascii="Century Gothic" w:hAnsi="Century Gothic"/>
        </w:rPr>
        <w:t xml:space="preserve"> and permanent exclusions in response to serious incidents or persistent dangerous behaviour. The decision to make any exclusions will be made</w:t>
      </w:r>
      <w:r w:rsidR="000C0325" w:rsidRPr="005C63EB">
        <w:rPr>
          <w:rFonts w:ascii="Century Gothic" w:hAnsi="Century Gothic"/>
        </w:rPr>
        <w:t xml:space="preserve"> by the </w:t>
      </w:r>
      <w:r w:rsidR="00F61EB8" w:rsidRPr="005C63EB">
        <w:rPr>
          <w:rFonts w:ascii="Century Gothic" w:hAnsi="Century Gothic"/>
        </w:rPr>
        <w:t>Headteacher after</w:t>
      </w:r>
      <w:r w:rsidRPr="005C63EB">
        <w:rPr>
          <w:rFonts w:ascii="Century Gothic" w:hAnsi="Century Gothic"/>
        </w:rPr>
        <w:t xml:space="preserve"> consultation with the </w:t>
      </w:r>
      <w:r w:rsidR="00F61EB8" w:rsidRPr="005C63EB">
        <w:rPr>
          <w:rFonts w:ascii="Century Gothic" w:hAnsi="Century Gothic"/>
        </w:rPr>
        <w:t>Director of Education</w:t>
      </w:r>
      <w:r w:rsidRPr="005C63EB">
        <w:rPr>
          <w:rFonts w:ascii="Century Gothic" w:hAnsi="Century Gothic"/>
        </w:rPr>
        <w:t xml:space="preserve">.  </w:t>
      </w:r>
      <w:r w:rsidR="00F61EB8" w:rsidRPr="005C63EB">
        <w:rPr>
          <w:rFonts w:ascii="Century Gothic" w:hAnsi="Century Gothic"/>
        </w:rPr>
        <w:t>Schools will follow the R</w:t>
      </w:r>
      <w:r w:rsidR="002727E1" w:rsidRPr="005C63EB">
        <w:rPr>
          <w:rFonts w:ascii="Century Gothic" w:hAnsi="Century Gothic"/>
        </w:rPr>
        <w:t>ise</w:t>
      </w:r>
      <w:r w:rsidR="00A4237E" w:rsidRPr="005C63EB">
        <w:rPr>
          <w:rFonts w:ascii="Century Gothic" w:hAnsi="Century Gothic"/>
        </w:rPr>
        <w:t xml:space="preserve"> </w:t>
      </w:r>
      <w:r w:rsidR="00F61EB8" w:rsidRPr="005C63EB">
        <w:rPr>
          <w:rFonts w:ascii="Century Gothic" w:hAnsi="Century Gothic"/>
        </w:rPr>
        <w:t>E</w:t>
      </w:r>
      <w:r w:rsidR="00A4237E" w:rsidRPr="005C63EB">
        <w:rPr>
          <w:rFonts w:ascii="Century Gothic" w:hAnsi="Century Gothic"/>
        </w:rPr>
        <w:t xml:space="preserve">xclusions policy </w:t>
      </w:r>
      <w:r w:rsidR="00F61EB8" w:rsidRPr="005C63EB">
        <w:rPr>
          <w:rFonts w:ascii="Century Gothic" w:hAnsi="Century Gothic"/>
        </w:rPr>
        <w:t>which is</w:t>
      </w:r>
      <w:r w:rsidR="00A4237E" w:rsidRPr="005C63EB">
        <w:rPr>
          <w:rFonts w:ascii="Century Gothic" w:hAnsi="Century Gothic"/>
        </w:rPr>
        <w:t xml:space="preserve"> in line with the regulations set out by the DFE</w:t>
      </w:r>
      <w:r w:rsidR="007129C1" w:rsidRPr="005C63EB">
        <w:rPr>
          <w:rFonts w:ascii="Century Gothic" w:hAnsi="Century Gothic"/>
        </w:rPr>
        <w:t xml:space="preserve"> in September 202</w:t>
      </w:r>
      <w:r w:rsidR="00F61EB8" w:rsidRPr="005C63EB">
        <w:rPr>
          <w:rFonts w:ascii="Century Gothic" w:hAnsi="Century Gothic"/>
        </w:rPr>
        <w:t xml:space="preserve">3 </w:t>
      </w:r>
      <w:r w:rsidR="007129C1" w:rsidRPr="005C63EB">
        <w:rPr>
          <w:rFonts w:ascii="Century Gothic" w:hAnsi="Century Gothic"/>
        </w:rPr>
        <w:t xml:space="preserve">and the </w:t>
      </w:r>
      <w:r w:rsidR="00F61EB8" w:rsidRPr="005C63EB">
        <w:rPr>
          <w:rFonts w:ascii="Century Gothic" w:hAnsi="Century Gothic"/>
        </w:rPr>
        <w:t xml:space="preserve">relevant </w:t>
      </w:r>
      <w:r w:rsidR="007129C1" w:rsidRPr="005C63EB">
        <w:rPr>
          <w:rFonts w:ascii="Century Gothic" w:hAnsi="Century Gothic"/>
        </w:rPr>
        <w:t>Local Authority information.</w:t>
      </w:r>
    </w:p>
    <w:p w14:paraId="14D0F8D8" w14:textId="10DA26C8" w:rsidR="00D30F0D" w:rsidRPr="005C63EB" w:rsidRDefault="00D30F0D" w:rsidP="00800B40">
      <w:pPr>
        <w:rPr>
          <w:rFonts w:ascii="Century Gothic" w:hAnsi="Century Gothic" w:cstheme="minorHAnsi"/>
          <w:b/>
        </w:rPr>
      </w:pPr>
      <w:r w:rsidRPr="005C63EB">
        <w:rPr>
          <w:rFonts w:ascii="Century Gothic" w:hAnsi="Century Gothic" w:cstheme="minorHAnsi"/>
          <w:b/>
        </w:rPr>
        <w:t>Bullying</w:t>
      </w:r>
    </w:p>
    <w:p w14:paraId="764D786F" w14:textId="34CFDA2A" w:rsidR="00800B40" w:rsidRPr="005C63EB" w:rsidRDefault="00800B40" w:rsidP="002727E1">
      <w:pPr>
        <w:jc w:val="both"/>
        <w:rPr>
          <w:rFonts w:ascii="Century Gothic" w:hAnsi="Century Gothic" w:cstheme="minorHAnsi"/>
        </w:rPr>
      </w:pPr>
      <w:r w:rsidRPr="005C63EB">
        <w:rPr>
          <w:rFonts w:ascii="Century Gothic" w:hAnsi="Century Gothic" w:cstheme="minorHAnsi"/>
        </w:rPr>
        <w:t xml:space="preserve">Bullying is defined as the repetitive harming of one person or group by another person or group. It is deliberately hurtful, repeated and over </w:t>
      </w:r>
      <w:proofErr w:type="gramStart"/>
      <w:r w:rsidRPr="005C63EB">
        <w:rPr>
          <w:rFonts w:ascii="Century Gothic" w:hAnsi="Century Gothic" w:cstheme="minorHAnsi"/>
        </w:rPr>
        <w:t>a period of time</w:t>
      </w:r>
      <w:proofErr w:type="gramEnd"/>
      <w:r w:rsidRPr="005C63EB">
        <w:rPr>
          <w:rFonts w:ascii="Century Gothic" w:hAnsi="Century Gothic" w:cstheme="minorHAnsi"/>
        </w:rPr>
        <w:t xml:space="preserve">. (STOP- Several Times </w:t>
      </w:r>
      <w:proofErr w:type="gramStart"/>
      <w:r w:rsidRPr="005C63EB">
        <w:rPr>
          <w:rFonts w:ascii="Century Gothic" w:hAnsi="Century Gothic" w:cstheme="minorHAnsi"/>
        </w:rPr>
        <w:t>On</w:t>
      </w:r>
      <w:proofErr w:type="gramEnd"/>
      <w:r w:rsidRPr="005C63EB">
        <w:rPr>
          <w:rFonts w:ascii="Century Gothic" w:hAnsi="Century Gothic" w:cstheme="minorHAnsi"/>
        </w:rPr>
        <w:t xml:space="preserve"> Purpose)</w:t>
      </w:r>
    </w:p>
    <w:p w14:paraId="015BFBB3" w14:textId="7FB9FF68" w:rsidR="005962CD" w:rsidRPr="005C63EB" w:rsidRDefault="005962CD" w:rsidP="002727E1">
      <w:pPr>
        <w:jc w:val="both"/>
        <w:rPr>
          <w:rFonts w:ascii="Century Gothic" w:hAnsi="Century Gothic" w:cstheme="minorHAnsi"/>
        </w:rPr>
      </w:pPr>
      <w:r w:rsidRPr="005C63EB">
        <w:rPr>
          <w:rFonts w:ascii="Century Gothic" w:hAnsi="Century Gothic" w:cstheme="minorHAnsi"/>
        </w:rPr>
        <w:t xml:space="preserve">There are different types of </w:t>
      </w:r>
      <w:proofErr w:type="gramStart"/>
      <w:r w:rsidRPr="005C63EB">
        <w:rPr>
          <w:rFonts w:ascii="Century Gothic" w:hAnsi="Century Gothic" w:cstheme="minorHAnsi"/>
        </w:rPr>
        <w:t>bullying</w:t>
      </w:r>
      <w:r w:rsidR="002727E1" w:rsidRPr="005C63EB">
        <w:rPr>
          <w:rFonts w:ascii="Century Gothic" w:hAnsi="Century Gothic" w:cstheme="minorHAnsi"/>
        </w:rPr>
        <w:t>;</w:t>
      </w:r>
      <w:proofErr w:type="gramEnd"/>
    </w:p>
    <w:p w14:paraId="14CD08B4" w14:textId="0F2BEBC1"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Emotional: for example, leaving you out or hiding your things, this can be done through a third person who may spread rumours about you or get someone else to give nasty messages.</w:t>
      </w:r>
    </w:p>
    <w:p w14:paraId="18D39E9C" w14:textId="54D635FF"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Physical: for example, punching or kicking you.</w:t>
      </w:r>
    </w:p>
    <w:p w14:paraId="09788983" w14:textId="5F1FD2B0"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Verbal: for example, calling you names or being sarcastic.</w:t>
      </w:r>
    </w:p>
    <w:p w14:paraId="70401AF6" w14:textId="279B52D2"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Cyber: for example, sending you nasty texts or emails.</w:t>
      </w:r>
    </w:p>
    <w:p w14:paraId="3E63880F" w14:textId="498FC5EB" w:rsidR="005962CD" w:rsidRPr="005C63EB" w:rsidRDefault="005962CD" w:rsidP="005962CD">
      <w:pPr>
        <w:rPr>
          <w:rFonts w:ascii="Century Gothic" w:hAnsi="Century Gothic" w:cstheme="minorHAnsi"/>
        </w:rPr>
      </w:pPr>
      <w:r w:rsidRPr="005C63EB">
        <w:rPr>
          <w:rFonts w:ascii="Century Gothic" w:hAnsi="Century Gothic" w:cstheme="minorHAnsi"/>
        </w:rPr>
        <w:t xml:space="preserve">Bullying can take different </w:t>
      </w:r>
      <w:proofErr w:type="gramStart"/>
      <w:r w:rsidRPr="005C63EB">
        <w:rPr>
          <w:rFonts w:ascii="Century Gothic" w:hAnsi="Century Gothic" w:cstheme="minorHAnsi"/>
        </w:rPr>
        <w:t>forms</w:t>
      </w:r>
      <w:r w:rsidR="002727E1" w:rsidRPr="005C63EB">
        <w:rPr>
          <w:rFonts w:ascii="Century Gothic" w:hAnsi="Century Gothic" w:cstheme="minorHAnsi"/>
        </w:rPr>
        <w:t>;</w:t>
      </w:r>
      <w:proofErr w:type="gramEnd"/>
    </w:p>
    <w:p w14:paraId="1DDD59CA" w14:textId="7FA76785"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Racial, religious, or cultural bullying where the motivation is based on someone’s skin colour, culture, nationality or faith.</w:t>
      </w:r>
    </w:p>
    <w:p w14:paraId="4FCA5606" w14:textId="2438A9A9"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Sexual: can relate to the target’s gender or body, this can have a sexual and/or sexist element.</w:t>
      </w:r>
    </w:p>
    <w:p w14:paraId="20531480" w14:textId="39CD145B"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lastRenderedPageBreak/>
        <w:t xml:space="preserve">Homophobic and Biphobic: relates to a person’s sexual orientation. It is based on prejudice or negatives, beliefs or views about lesbian, gay or bi people.  Individual or groups can be targeted because of their actual or perceived sexuality. </w:t>
      </w:r>
    </w:p>
    <w:p w14:paraId="2E4630B1" w14:textId="2B3FCE42"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 xml:space="preserve">Transphobic: relates to gender identity, it is based on prejudice or negative attitudes, views or beliefs about trans people.  Transphobic bullying affects people who are trans but can also affect those questioning their gender identity as well as people who are not trans but do not conform to gender stereotypes. </w:t>
      </w:r>
    </w:p>
    <w:p w14:paraId="55C6C6FF" w14:textId="12D13FF1"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 xml:space="preserve">SEN and Disability: where an individual or group are targeted because of a special education need or disability that includes learning difficulties, sensory impairments and mental health conditions. </w:t>
      </w:r>
    </w:p>
    <w:p w14:paraId="45CD1687" w14:textId="7BF6B539" w:rsidR="005962CD" w:rsidRPr="005C63EB" w:rsidRDefault="005962CD" w:rsidP="002727E1">
      <w:pPr>
        <w:pStyle w:val="ListParagraph"/>
        <w:numPr>
          <w:ilvl w:val="0"/>
          <w:numId w:val="17"/>
        </w:numPr>
        <w:jc w:val="both"/>
        <w:rPr>
          <w:rFonts w:ascii="Century Gothic" w:hAnsi="Century Gothic" w:cstheme="minorHAnsi"/>
        </w:rPr>
      </w:pPr>
      <w:r w:rsidRPr="005C63EB">
        <w:rPr>
          <w:rFonts w:ascii="Century Gothic" w:hAnsi="Century Gothic" w:cstheme="minorHAnsi"/>
        </w:rPr>
        <w:t>Appearance or health conditions: where an individual or group are targeted because of their physical appearance or a health condition, for example a disfigurement, a traumatic injury or severe skin condition.</w:t>
      </w:r>
    </w:p>
    <w:p w14:paraId="03B28EE9" w14:textId="799346FA" w:rsidR="00CF58BE" w:rsidRPr="005C63EB" w:rsidRDefault="005962CD" w:rsidP="002727E1">
      <w:pPr>
        <w:pStyle w:val="ListParagraph"/>
        <w:numPr>
          <w:ilvl w:val="0"/>
          <w:numId w:val="17"/>
        </w:numPr>
        <w:jc w:val="both"/>
        <w:rPr>
          <w:rFonts w:ascii="Century Gothic" w:hAnsi="Century Gothic"/>
          <w:u w:val="single"/>
        </w:rPr>
      </w:pPr>
      <w:r w:rsidRPr="005C63EB">
        <w:rPr>
          <w:rFonts w:ascii="Century Gothic" w:hAnsi="Century Gothic" w:cstheme="minorHAnsi"/>
        </w:rPr>
        <w:t>Home circumstances: where the motivation for bullying is based on the person’s living arrangements, for example, young carers, children in care of geographic locality, i.e. where they live.</w:t>
      </w:r>
      <w:r w:rsidRPr="005C63EB">
        <w:rPr>
          <w:rFonts w:ascii="Century Gothic" w:hAnsi="Century Gothic"/>
          <w:u w:val="single"/>
        </w:rPr>
        <w:t xml:space="preserve"> </w:t>
      </w:r>
    </w:p>
    <w:p w14:paraId="200C0D3A" w14:textId="2ADD8115" w:rsidR="14F21D6A" w:rsidRPr="005C63EB" w:rsidRDefault="14F21D6A" w:rsidP="41E56F70">
      <w:pPr>
        <w:rPr>
          <w:rFonts w:ascii="Century Gothic" w:hAnsi="Century Gothic"/>
          <w:u w:val="single"/>
        </w:rPr>
      </w:pPr>
      <w:r w:rsidRPr="005C63EB">
        <w:rPr>
          <w:rFonts w:ascii="Century Gothic" w:hAnsi="Century Gothic"/>
        </w:rPr>
        <w:t>Please see our anti-bullying policy for more information.</w:t>
      </w:r>
    </w:p>
    <w:p w14:paraId="0638C5CB" w14:textId="3BBC35BD" w:rsidR="00D30F0D" w:rsidRPr="005C63EB" w:rsidRDefault="00AC6146" w:rsidP="41E56F70">
      <w:pPr>
        <w:rPr>
          <w:rFonts w:ascii="Century Gothic" w:hAnsi="Century Gothic"/>
          <w:b/>
        </w:rPr>
      </w:pPr>
      <w:r w:rsidRPr="005C63EB">
        <w:rPr>
          <w:rFonts w:ascii="Century Gothic" w:hAnsi="Century Gothic"/>
          <w:b/>
        </w:rPr>
        <w:t>Reasonable force and positive handling</w:t>
      </w:r>
    </w:p>
    <w:p w14:paraId="3E666FF9" w14:textId="57D7C171" w:rsidR="00AC6146" w:rsidRPr="005C63EB" w:rsidRDefault="00AC6146" w:rsidP="002727E1">
      <w:pPr>
        <w:jc w:val="both"/>
        <w:rPr>
          <w:rFonts w:ascii="Century Gothic" w:hAnsi="Century Gothic"/>
        </w:rPr>
      </w:pPr>
      <w:r w:rsidRPr="005C63EB">
        <w:rPr>
          <w:rFonts w:ascii="Century Gothic" w:hAnsi="Century Gothic"/>
        </w:rPr>
        <w:t xml:space="preserve">All members of school staff have a legal power to use reasonable force to prevent pupils from hurting themselves or others, from damaging property, from committing an offence or using disorder.  </w:t>
      </w:r>
    </w:p>
    <w:p w14:paraId="77B89BBE" w14:textId="7770E977" w:rsidR="009B7039" w:rsidRPr="005C63EB" w:rsidRDefault="009B7039" w:rsidP="002727E1">
      <w:pPr>
        <w:jc w:val="both"/>
        <w:rPr>
          <w:rFonts w:ascii="Century Gothic" w:hAnsi="Century Gothic" w:cstheme="minorHAnsi"/>
        </w:rPr>
      </w:pPr>
      <w:r w:rsidRPr="005C63EB">
        <w:rPr>
          <w:rFonts w:ascii="Century Gothic" w:hAnsi="Century Gothic"/>
        </w:rPr>
        <w:t xml:space="preserve">The use of </w:t>
      </w:r>
      <w:r w:rsidR="60333EA1" w:rsidRPr="005C63EB">
        <w:rPr>
          <w:rFonts w:ascii="Century Gothic" w:hAnsi="Century Gothic"/>
        </w:rPr>
        <w:t>positive handling</w:t>
      </w:r>
      <w:r w:rsidRPr="005C63EB">
        <w:rPr>
          <w:rFonts w:ascii="Century Gothic" w:hAnsi="Century Gothic"/>
        </w:rPr>
        <w:t xml:space="preserve"> as a means of reasonable force is not taken lightly. </w:t>
      </w:r>
    </w:p>
    <w:p w14:paraId="5B76EB8E" w14:textId="6A5EEBA0" w:rsidR="009B7039" w:rsidRPr="005C63EB" w:rsidRDefault="009B7039" w:rsidP="002727E1">
      <w:pPr>
        <w:jc w:val="both"/>
        <w:rPr>
          <w:rFonts w:ascii="Century Gothic" w:hAnsi="Century Gothic" w:cstheme="minorHAnsi"/>
        </w:rPr>
      </w:pPr>
      <w:r w:rsidRPr="005C63EB">
        <w:rPr>
          <w:rFonts w:ascii="Century Gothic" w:hAnsi="Century Gothic" w:cstheme="minorHAnsi"/>
        </w:rPr>
        <w:t xml:space="preserve">Any use of </w:t>
      </w:r>
      <w:r w:rsidR="005962CD" w:rsidRPr="005C63EB">
        <w:rPr>
          <w:rFonts w:ascii="Century Gothic" w:hAnsi="Century Gothic" w:cstheme="minorHAnsi"/>
        </w:rPr>
        <w:t>positive handling</w:t>
      </w:r>
      <w:r w:rsidRPr="005C63EB">
        <w:rPr>
          <w:rFonts w:ascii="Century Gothic" w:hAnsi="Century Gothic" w:cstheme="minorHAnsi"/>
        </w:rPr>
        <w:t xml:space="preserve"> methods must be:</w:t>
      </w:r>
    </w:p>
    <w:p w14:paraId="614A9332" w14:textId="4C8A0A5F" w:rsidR="009B7039" w:rsidRPr="005C63EB" w:rsidRDefault="009B7039" w:rsidP="002727E1">
      <w:pPr>
        <w:pStyle w:val="ListParagraph"/>
        <w:numPr>
          <w:ilvl w:val="0"/>
          <w:numId w:val="14"/>
        </w:numPr>
        <w:jc w:val="both"/>
        <w:rPr>
          <w:rFonts w:ascii="Century Gothic" w:hAnsi="Century Gothic" w:cstheme="minorHAnsi"/>
        </w:rPr>
      </w:pPr>
      <w:r w:rsidRPr="005C63EB">
        <w:rPr>
          <w:rFonts w:ascii="Century Gothic" w:hAnsi="Century Gothic" w:cstheme="minorHAnsi"/>
        </w:rPr>
        <w:t xml:space="preserve">Carried out by trained members of </w:t>
      </w:r>
      <w:r w:rsidR="005962CD" w:rsidRPr="005C63EB">
        <w:rPr>
          <w:rFonts w:ascii="Century Gothic" w:hAnsi="Century Gothic" w:cstheme="minorHAnsi"/>
        </w:rPr>
        <w:t>staff</w:t>
      </w:r>
      <w:r w:rsidR="0057509B" w:rsidRPr="005C63EB">
        <w:rPr>
          <w:rFonts w:ascii="Century Gothic" w:hAnsi="Century Gothic" w:cstheme="minorHAnsi"/>
        </w:rPr>
        <w:t>*</w:t>
      </w:r>
      <w:r w:rsidR="005962CD" w:rsidRPr="005C63EB">
        <w:rPr>
          <w:rFonts w:ascii="Century Gothic" w:hAnsi="Century Gothic" w:cstheme="minorHAnsi"/>
        </w:rPr>
        <w:t>.</w:t>
      </w:r>
    </w:p>
    <w:p w14:paraId="090A095D" w14:textId="6B732740" w:rsidR="009B7039" w:rsidRPr="005C63EB" w:rsidRDefault="009B7039" w:rsidP="002727E1">
      <w:pPr>
        <w:pStyle w:val="ListParagraph"/>
        <w:numPr>
          <w:ilvl w:val="0"/>
          <w:numId w:val="14"/>
        </w:numPr>
        <w:jc w:val="both"/>
        <w:rPr>
          <w:rFonts w:ascii="Century Gothic" w:hAnsi="Century Gothic" w:cstheme="minorHAnsi"/>
        </w:rPr>
      </w:pPr>
      <w:r w:rsidRPr="005C63EB">
        <w:rPr>
          <w:rFonts w:ascii="Century Gothic" w:hAnsi="Century Gothic" w:cstheme="minorHAnsi"/>
        </w:rPr>
        <w:t>Always as a last resort</w:t>
      </w:r>
    </w:p>
    <w:p w14:paraId="3BB5BEDB" w14:textId="1004FB47" w:rsidR="009B7039" w:rsidRPr="005C63EB" w:rsidRDefault="009B7039" w:rsidP="002727E1">
      <w:pPr>
        <w:pStyle w:val="ListParagraph"/>
        <w:numPr>
          <w:ilvl w:val="0"/>
          <w:numId w:val="14"/>
        </w:numPr>
        <w:jc w:val="both"/>
        <w:rPr>
          <w:rFonts w:ascii="Century Gothic" w:hAnsi="Century Gothic" w:cstheme="minorHAnsi"/>
        </w:rPr>
      </w:pPr>
      <w:r w:rsidRPr="005C63EB">
        <w:rPr>
          <w:rFonts w:ascii="Century Gothic" w:hAnsi="Century Gothic" w:cstheme="minorHAnsi"/>
        </w:rPr>
        <w:t xml:space="preserve">Be applied using the minimum amount of force, for the minimum amount of </w:t>
      </w:r>
      <w:r w:rsidR="00B717A0" w:rsidRPr="005C63EB">
        <w:rPr>
          <w:rFonts w:ascii="Century Gothic" w:hAnsi="Century Gothic" w:cstheme="minorHAnsi"/>
        </w:rPr>
        <w:t>time.</w:t>
      </w:r>
    </w:p>
    <w:p w14:paraId="0BA7CBFC" w14:textId="5D7421EC" w:rsidR="009B7039" w:rsidRPr="005C63EB" w:rsidRDefault="009B7039" w:rsidP="002727E1">
      <w:pPr>
        <w:pStyle w:val="ListParagraph"/>
        <w:numPr>
          <w:ilvl w:val="0"/>
          <w:numId w:val="14"/>
        </w:numPr>
        <w:jc w:val="both"/>
        <w:rPr>
          <w:rFonts w:ascii="Century Gothic" w:hAnsi="Century Gothic" w:cstheme="minorHAnsi"/>
        </w:rPr>
      </w:pPr>
      <w:r w:rsidRPr="005C63EB">
        <w:rPr>
          <w:rFonts w:ascii="Century Gothic" w:hAnsi="Century Gothic" w:cstheme="minorHAnsi"/>
        </w:rPr>
        <w:t xml:space="preserve">Be applied in a way which ensures the safety and dignity of all </w:t>
      </w:r>
      <w:r w:rsidR="00B717A0" w:rsidRPr="005C63EB">
        <w:rPr>
          <w:rFonts w:ascii="Century Gothic" w:hAnsi="Century Gothic" w:cstheme="minorHAnsi"/>
        </w:rPr>
        <w:t>involved.</w:t>
      </w:r>
    </w:p>
    <w:p w14:paraId="3AAEE9E5" w14:textId="77777777" w:rsidR="00F61EB8" w:rsidRPr="005C63EB" w:rsidRDefault="009B7039" w:rsidP="002727E1">
      <w:pPr>
        <w:pStyle w:val="ListParagraph"/>
        <w:numPr>
          <w:ilvl w:val="0"/>
          <w:numId w:val="14"/>
        </w:numPr>
        <w:jc w:val="both"/>
        <w:rPr>
          <w:rFonts w:ascii="Century Gothic" w:hAnsi="Century Gothic"/>
        </w:rPr>
      </w:pPr>
      <w:r w:rsidRPr="005C63EB">
        <w:rPr>
          <w:rFonts w:ascii="Century Gothic" w:hAnsi="Century Gothic"/>
        </w:rPr>
        <w:t xml:space="preserve">Be recorded on </w:t>
      </w:r>
      <w:r w:rsidR="00F61EB8" w:rsidRPr="005C63EB">
        <w:rPr>
          <w:rFonts w:ascii="Century Gothic" w:hAnsi="Century Gothic"/>
        </w:rPr>
        <w:t xml:space="preserve">Arbor </w:t>
      </w:r>
    </w:p>
    <w:p w14:paraId="10F1CB46" w14:textId="03CF16EB" w:rsidR="009B7039" w:rsidRPr="005C63EB" w:rsidRDefault="7933F978" w:rsidP="002727E1">
      <w:pPr>
        <w:pStyle w:val="ListParagraph"/>
        <w:numPr>
          <w:ilvl w:val="0"/>
          <w:numId w:val="14"/>
        </w:numPr>
        <w:jc w:val="both"/>
        <w:rPr>
          <w:rFonts w:ascii="Century Gothic" w:hAnsi="Century Gothic"/>
        </w:rPr>
      </w:pPr>
      <w:r w:rsidRPr="005C63EB">
        <w:rPr>
          <w:rFonts w:ascii="Century Gothic" w:hAnsi="Century Gothic"/>
        </w:rPr>
        <w:t xml:space="preserve">(and bound book as appropriate) </w:t>
      </w:r>
      <w:r w:rsidR="009B7039" w:rsidRPr="005C63EB">
        <w:rPr>
          <w:rFonts w:ascii="Century Gothic" w:hAnsi="Century Gothic"/>
        </w:rPr>
        <w:t xml:space="preserve">and reported to </w:t>
      </w:r>
      <w:r w:rsidR="00B717A0" w:rsidRPr="005C63EB">
        <w:rPr>
          <w:rFonts w:ascii="Century Gothic" w:hAnsi="Century Gothic"/>
        </w:rPr>
        <w:t>parents.</w:t>
      </w:r>
    </w:p>
    <w:p w14:paraId="425F1D4D" w14:textId="2C1E7598" w:rsidR="009B7039" w:rsidRPr="005C63EB" w:rsidRDefault="009B7039" w:rsidP="002727E1">
      <w:pPr>
        <w:pStyle w:val="ListParagraph"/>
        <w:numPr>
          <w:ilvl w:val="0"/>
          <w:numId w:val="14"/>
        </w:numPr>
        <w:jc w:val="both"/>
        <w:rPr>
          <w:rFonts w:ascii="Century Gothic" w:hAnsi="Century Gothic" w:cstheme="minorHAnsi"/>
        </w:rPr>
      </w:pPr>
      <w:r w:rsidRPr="005C63EB">
        <w:rPr>
          <w:rFonts w:ascii="Century Gothic" w:hAnsi="Century Gothic"/>
        </w:rPr>
        <w:t xml:space="preserve">A full de-brief of the event will be held by SLT with any members of staff </w:t>
      </w:r>
      <w:r w:rsidR="005962CD" w:rsidRPr="005C63EB">
        <w:rPr>
          <w:rFonts w:ascii="Century Gothic" w:hAnsi="Century Gothic"/>
        </w:rPr>
        <w:t>involved.</w:t>
      </w:r>
    </w:p>
    <w:p w14:paraId="4F5258FE" w14:textId="4C7B4B23" w:rsidR="6DB702EB" w:rsidRPr="005C63EB" w:rsidRDefault="6DB702EB" w:rsidP="002727E1">
      <w:pPr>
        <w:pStyle w:val="ListParagraph"/>
        <w:numPr>
          <w:ilvl w:val="0"/>
          <w:numId w:val="14"/>
        </w:numPr>
        <w:jc w:val="both"/>
        <w:rPr>
          <w:rFonts w:ascii="Century Gothic" w:hAnsi="Century Gothic"/>
        </w:rPr>
      </w:pPr>
      <w:r w:rsidRPr="005C63EB">
        <w:rPr>
          <w:rFonts w:ascii="Century Gothic" w:hAnsi="Century Gothic"/>
        </w:rPr>
        <w:t xml:space="preserve">A full de-brief of the event will be held with the child </w:t>
      </w:r>
      <w:r w:rsidR="005962CD" w:rsidRPr="005C63EB">
        <w:rPr>
          <w:rFonts w:ascii="Century Gothic" w:hAnsi="Century Gothic"/>
        </w:rPr>
        <w:t>involved.</w:t>
      </w:r>
    </w:p>
    <w:p w14:paraId="17BE361D" w14:textId="1FADC7D0" w:rsidR="005E0A60" w:rsidRPr="005C63EB" w:rsidRDefault="005E0A60" w:rsidP="002727E1">
      <w:pPr>
        <w:pStyle w:val="ListParagraph"/>
        <w:numPr>
          <w:ilvl w:val="0"/>
          <w:numId w:val="14"/>
        </w:numPr>
        <w:jc w:val="both"/>
        <w:rPr>
          <w:rFonts w:ascii="Century Gothic" w:hAnsi="Century Gothic"/>
        </w:rPr>
      </w:pPr>
      <w:r w:rsidRPr="005C63EB">
        <w:rPr>
          <w:rFonts w:ascii="Century Gothic" w:hAnsi="Century Gothic"/>
        </w:rPr>
        <w:t xml:space="preserve">Training updates will be held termly for members of staff with current </w:t>
      </w:r>
      <w:r w:rsidR="64CF66B7" w:rsidRPr="005C63EB">
        <w:rPr>
          <w:rFonts w:ascii="Century Gothic" w:hAnsi="Century Gothic"/>
        </w:rPr>
        <w:t>positive handling</w:t>
      </w:r>
      <w:r w:rsidRPr="005C63EB">
        <w:rPr>
          <w:rFonts w:ascii="Century Gothic" w:hAnsi="Century Gothic"/>
        </w:rPr>
        <w:t xml:space="preserve"> </w:t>
      </w:r>
      <w:r w:rsidR="005962CD" w:rsidRPr="005C63EB">
        <w:rPr>
          <w:rFonts w:ascii="Century Gothic" w:hAnsi="Century Gothic"/>
        </w:rPr>
        <w:t>training.</w:t>
      </w:r>
    </w:p>
    <w:p w14:paraId="71A59E9B" w14:textId="6FF3C0CA" w:rsidR="0057509B" w:rsidRPr="005C63EB" w:rsidRDefault="0057509B" w:rsidP="002727E1">
      <w:pPr>
        <w:jc w:val="both"/>
        <w:rPr>
          <w:rFonts w:ascii="Century Gothic" w:hAnsi="Century Gothic"/>
        </w:rPr>
      </w:pPr>
      <w:r w:rsidRPr="005C63EB">
        <w:rPr>
          <w:rFonts w:ascii="Century Gothic" w:hAnsi="Century Gothic"/>
        </w:rPr>
        <w:t xml:space="preserve">*In </w:t>
      </w:r>
      <w:proofErr w:type="gramStart"/>
      <w:r w:rsidRPr="005C63EB">
        <w:rPr>
          <w:rFonts w:ascii="Century Gothic" w:hAnsi="Century Gothic"/>
        </w:rPr>
        <w:t>an emergency situation</w:t>
      </w:r>
      <w:proofErr w:type="gramEnd"/>
      <w:r w:rsidRPr="005C63EB">
        <w:rPr>
          <w:rFonts w:ascii="Century Gothic" w:hAnsi="Century Gothic"/>
        </w:rPr>
        <w:t xml:space="preserve"> all staff have the power to use reasonable force to prevent pupils from hurting themselves or others.  </w:t>
      </w:r>
    </w:p>
    <w:p w14:paraId="10A7ED0C" w14:textId="77777777" w:rsidR="00AB4ACC" w:rsidRPr="005C63EB" w:rsidRDefault="00AB4ACC" w:rsidP="00D74549">
      <w:pPr>
        <w:rPr>
          <w:rFonts w:ascii="Century Gothic" w:hAnsi="Century Gothic" w:cstheme="minorHAnsi"/>
          <w:b/>
        </w:rPr>
      </w:pPr>
      <w:r w:rsidRPr="005C63EB">
        <w:rPr>
          <w:rFonts w:ascii="Century Gothic" w:hAnsi="Century Gothic" w:cstheme="minorHAnsi"/>
          <w:b/>
        </w:rPr>
        <w:t>Confiscation</w:t>
      </w:r>
    </w:p>
    <w:p w14:paraId="55EEA7BC" w14:textId="5C16D3B6" w:rsidR="00AB4ACC" w:rsidRPr="005C63EB" w:rsidRDefault="00AB4ACC" w:rsidP="009D0AE9">
      <w:pPr>
        <w:jc w:val="both"/>
        <w:rPr>
          <w:rFonts w:ascii="Century Gothic" w:hAnsi="Century Gothic" w:cstheme="minorHAnsi"/>
        </w:rPr>
      </w:pPr>
      <w:r w:rsidRPr="005C63EB">
        <w:rPr>
          <w:rFonts w:ascii="Century Gothic" w:hAnsi="Century Gothic" w:cstheme="minorHAnsi"/>
          <w:b/>
          <w:bCs/>
        </w:rPr>
        <w:t>Any prohibited items found in pupil’s possession will be confiscated.  These items will not be returned to pupils</w:t>
      </w:r>
      <w:r w:rsidRPr="005C63EB">
        <w:rPr>
          <w:rFonts w:ascii="Century Gothic" w:hAnsi="Century Gothic" w:cstheme="minorHAnsi"/>
        </w:rPr>
        <w:t xml:space="preserve">.  We will also confiscate any item which is harmful or detrimental to school discipline, these items will be returned to pupils after discussion with senior leaders and parents, if appropriate.  Screening and searching pupils </w:t>
      </w:r>
      <w:proofErr w:type="gramStart"/>
      <w:r w:rsidRPr="005C63EB">
        <w:rPr>
          <w:rFonts w:ascii="Century Gothic" w:hAnsi="Century Gothic" w:cstheme="minorHAnsi"/>
        </w:rPr>
        <w:t>is</w:t>
      </w:r>
      <w:proofErr w:type="gramEnd"/>
      <w:r w:rsidRPr="005C63EB">
        <w:rPr>
          <w:rFonts w:ascii="Century Gothic" w:hAnsi="Century Gothic" w:cstheme="minorHAnsi"/>
        </w:rPr>
        <w:t xml:space="preserve"> conducted in line with the DfE’s latest guidance on searching, screening and confiscation. Prohibited items </w:t>
      </w:r>
      <w:proofErr w:type="gramStart"/>
      <w:r w:rsidRPr="005C63EB">
        <w:rPr>
          <w:rFonts w:ascii="Century Gothic" w:hAnsi="Century Gothic" w:cstheme="minorHAnsi"/>
        </w:rPr>
        <w:t>include</w:t>
      </w:r>
      <w:r w:rsidR="00517BB1" w:rsidRPr="005C63EB">
        <w:rPr>
          <w:rFonts w:ascii="Century Gothic" w:hAnsi="Century Gothic" w:cstheme="minorHAnsi"/>
        </w:rPr>
        <w:t>;</w:t>
      </w:r>
      <w:proofErr w:type="gramEnd"/>
    </w:p>
    <w:p w14:paraId="5156C94A" w14:textId="36AFC1C4"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t>Knives or weapons</w:t>
      </w:r>
    </w:p>
    <w:p w14:paraId="0FA93CDF" w14:textId="289176CA"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t>Alcohol</w:t>
      </w:r>
    </w:p>
    <w:p w14:paraId="2EA3B8CB" w14:textId="13D2CB61"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t>Illegal drugs</w:t>
      </w:r>
    </w:p>
    <w:p w14:paraId="18D0F80C" w14:textId="20316048"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t>Stolen items</w:t>
      </w:r>
    </w:p>
    <w:p w14:paraId="21477310" w14:textId="13C7332B"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lastRenderedPageBreak/>
        <w:t>Cigarettes, cigarette papers</w:t>
      </w:r>
    </w:p>
    <w:p w14:paraId="33F215FB" w14:textId="14384DDD"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t xml:space="preserve">Fireworks </w:t>
      </w:r>
    </w:p>
    <w:p w14:paraId="4F0FC42B" w14:textId="293AF667" w:rsidR="00AB4ACC" w:rsidRPr="005C63EB" w:rsidRDefault="00AB4ACC" w:rsidP="00517BB1">
      <w:pPr>
        <w:pStyle w:val="ListParagraph"/>
        <w:numPr>
          <w:ilvl w:val="0"/>
          <w:numId w:val="19"/>
        </w:numPr>
        <w:jc w:val="both"/>
        <w:rPr>
          <w:rFonts w:ascii="Century Gothic" w:hAnsi="Century Gothic" w:cstheme="minorHAnsi"/>
        </w:rPr>
      </w:pPr>
      <w:r w:rsidRPr="005C63EB">
        <w:rPr>
          <w:rFonts w:ascii="Century Gothic" w:hAnsi="Century Gothic" w:cstheme="minorHAnsi"/>
        </w:rPr>
        <w:t>Pornographic images</w:t>
      </w:r>
    </w:p>
    <w:p w14:paraId="157052F4" w14:textId="6B8CA68F" w:rsidR="00517BB1" w:rsidRPr="005C63EB" w:rsidRDefault="00AB4ACC" w:rsidP="00C900FD">
      <w:pPr>
        <w:pStyle w:val="ListParagraph"/>
        <w:numPr>
          <w:ilvl w:val="0"/>
          <w:numId w:val="19"/>
        </w:numPr>
        <w:jc w:val="both"/>
        <w:rPr>
          <w:rFonts w:cstheme="minorHAnsi"/>
          <w:u w:val="single"/>
        </w:rPr>
      </w:pPr>
      <w:r w:rsidRPr="005C63EB">
        <w:rPr>
          <w:rFonts w:ascii="Century Gothic" w:hAnsi="Century Gothic" w:cstheme="minorHAnsi"/>
        </w:rPr>
        <w:t xml:space="preserve">Any article a staff member reasonably suspects has been, or is likely to be, used to commit an offence or to cause personal injury to, or damage to the property of, any person (including pupils). </w:t>
      </w:r>
    </w:p>
    <w:p w14:paraId="24C38860" w14:textId="52334F26" w:rsidR="00AB4ACC" w:rsidRPr="005C63EB" w:rsidRDefault="00AB4ACC" w:rsidP="00AB4ACC">
      <w:pPr>
        <w:rPr>
          <w:rFonts w:ascii="Century Gothic" w:hAnsi="Century Gothic" w:cstheme="minorHAnsi"/>
          <w:b/>
        </w:rPr>
      </w:pPr>
      <w:r w:rsidRPr="005C63EB">
        <w:rPr>
          <w:rFonts w:ascii="Century Gothic" w:hAnsi="Century Gothic" w:cstheme="minorHAnsi"/>
          <w:b/>
        </w:rPr>
        <w:t>Zero-tolerance approach to sexual harassment and sexual violence</w:t>
      </w:r>
    </w:p>
    <w:p w14:paraId="5464F07E" w14:textId="2E337006" w:rsidR="00AB4ACC" w:rsidRPr="005C63EB" w:rsidRDefault="00AB4ACC" w:rsidP="00517BB1">
      <w:pPr>
        <w:jc w:val="both"/>
        <w:rPr>
          <w:rFonts w:ascii="Century Gothic" w:hAnsi="Century Gothic" w:cstheme="minorHAnsi"/>
        </w:rPr>
      </w:pPr>
      <w:r w:rsidRPr="005C63EB">
        <w:rPr>
          <w:rFonts w:ascii="Century Gothic" w:hAnsi="Century Gothic" w:cstheme="minorHAnsi"/>
        </w:rPr>
        <w:t xml:space="preserve">The school will ensure that all incidents of sexual harassment and/or violence are met with a suitable response, never ignored and are investigated thoroughly.  Pupils are encouraged to report anything that makes them uncomfortable, no matter how ‘small’ they feel it might be. </w:t>
      </w:r>
    </w:p>
    <w:p w14:paraId="065D5AE5" w14:textId="2DEFA85C" w:rsidR="00AB4ACC" w:rsidRPr="005C63EB" w:rsidRDefault="00AB4ACC" w:rsidP="00517BB1">
      <w:pPr>
        <w:jc w:val="both"/>
        <w:rPr>
          <w:rFonts w:ascii="Century Gothic" w:hAnsi="Century Gothic" w:cstheme="minorHAnsi"/>
        </w:rPr>
      </w:pPr>
      <w:r w:rsidRPr="005C63EB">
        <w:rPr>
          <w:rFonts w:ascii="Century Gothic" w:hAnsi="Century Gothic" w:cstheme="minorHAnsi"/>
        </w:rPr>
        <w:t xml:space="preserve">The school’s response will </w:t>
      </w:r>
      <w:proofErr w:type="gramStart"/>
      <w:r w:rsidRPr="005C63EB">
        <w:rPr>
          <w:rFonts w:ascii="Century Gothic" w:hAnsi="Century Gothic" w:cstheme="minorHAnsi"/>
        </w:rPr>
        <w:t>be</w:t>
      </w:r>
      <w:r w:rsidR="00517BB1" w:rsidRPr="005C63EB">
        <w:rPr>
          <w:rFonts w:ascii="Century Gothic" w:hAnsi="Century Gothic" w:cstheme="minorHAnsi"/>
        </w:rPr>
        <w:t>;</w:t>
      </w:r>
      <w:proofErr w:type="gramEnd"/>
      <w:r w:rsidRPr="005C63EB">
        <w:rPr>
          <w:rFonts w:ascii="Century Gothic" w:hAnsi="Century Gothic" w:cstheme="minorHAnsi"/>
        </w:rPr>
        <w:t xml:space="preserve"> </w:t>
      </w:r>
    </w:p>
    <w:p w14:paraId="626330C8" w14:textId="72F3CA82" w:rsidR="00AB4ACC" w:rsidRPr="005C63EB" w:rsidRDefault="00AB4ACC" w:rsidP="00517BB1">
      <w:pPr>
        <w:pStyle w:val="ListParagraph"/>
        <w:numPr>
          <w:ilvl w:val="0"/>
          <w:numId w:val="20"/>
        </w:numPr>
        <w:jc w:val="both"/>
        <w:rPr>
          <w:rFonts w:ascii="Century Gothic" w:hAnsi="Century Gothic" w:cstheme="minorHAnsi"/>
        </w:rPr>
      </w:pPr>
      <w:r w:rsidRPr="005C63EB">
        <w:rPr>
          <w:rFonts w:ascii="Century Gothic" w:hAnsi="Century Gothic" w:cstheme="minorHAnsi"/>
        </w:rPr>
        <w:t>Proportionate</w:t>
      </w:r>
    </w:p>
    <w:p w14:paraId="62CF59B4" w14:textId="0F0C91B8" w:rsidR="00AB4ACC" w:rsidRPr="005C63EB" w:rsidRDefault="00AB4ACC" w:rsidP="00517BB1">
      <w:pPr>
        <w:pStyle w:val="ListParagraph"/>
        <w:numPr>
          <w:ilvl w:val="0"/>
          <w:numId w:val="20"/>
        </w:numPr>
        <w:jc w:val="both"/>
        <w:rPr>
          <w:rFonts w:ascii="Century Gothic" w:hAnsi="Century Gothic" w:cstheme="minorHAnsi"/>
        </w:rPr>
      </w:pPr>
      <w:r w:rsidRPr="005C63EB">
        <w:rPr>
          <w:rFonts w:ascii="Century Gothic" w:hAnsi="Century Gothic" w:cstheme="minorHAnsi"/>
        </w:rPr>
        <w:t>Considered</w:t>
      </w:r>
    </w:p>
    <w:p w14:paraId="0EFE27E9" w14:textId="27D7D2C5" w:rsidR="00AB4ACC" w:rsidRPr="005C63EB" w:rsidRDefault="00AB4ACC" w:rsidP="00517BB1">
      <w:pPr>
        <w:pStyle w:val="ListParagraph"/>
        <w:numPr>
          <w:ilvl w:val="0"/>
          <w:numId w:val="20"/>
        </w:numPr>
        <w:jc w:val="both"/>
        <w:rPr>
          <w:rFonts w:ascii="Century Gothic" w:hAnsi="Century Gothic" w:cstheme="minorHAnsi"/>
        </w:rPr>
      </w:pPr>
      <w:r w:rsidRPr="005C63EB">
        <w:rPr>
          <w:rFonts w:ascii="Century Gothic" w:hAnsi="Century Gothic" w:cstheme="minorHAnsi"/>
        </w:rPr>
        <w:t>Supportive</w:t>
      </w:r>
    </w:p>
    <w:p w14:paraId="35517356" w14:textId="295E5C4E" w:rsidR="00AB4ACC" w:rsidRPr="005C63EB" w:rsidRDefault="00AB4ACC" w:rsidP="00517BB1">
      <w:pPr>
        <w:pStyle w:val="ListParagraph"/>
        <w:numPr>
          <w:ilvl w:val="0"/>
          <w:numId w:val="20"/>
        </w:numPr>
        <w:jc w:val="both"/>
        <w:rPr>
          <w:rFonts w:ascii="Century Gothic" w:hAnsi="Century Gothic" w:cstheme="minorHAnsi"/>
        </w:rPr>
      </w:pPr>
      <w:r w:rsidRPr="005C63EB">
        <w:rPr>
          <w:rFonts w:ascii="Century Gothic" w:hAnsi="Century Gothic" w:cstheme="minorHAnsi"/>
        </w:rPr>
        <w:t>Decided on a case</w:t>
      </w:r>
      <w:r w:rsidR="00892D63" w:rsidRPr="005C63EB">
        <w:rPr>
          <w:rFonts w:ascii="Century Gothic" w:hAnsi="Century Gothic" w:cstheme="minorHAnsi"/>
        </w:rPr>
        <w:t>-</w:t>
      </w:r>
      <w:r w:rsidRPr="005C63EB">
        <w:rPr>
          <w:rFonts w:ascii="Century Gothic" w:hAnsi="Century Gothic" w:cstheme="minorHAnsi"/>
        </w:rPr>
        <w:t>by</w:t>
      </w:r>
      <w:r w:rsidR="00892D63" w:rsidRPr="005C63EB">
        <w:rPr>
          <w:rFonts w:ascii="Century Gothic" w:hAnsi="Century Gothic" w:cstheme="minorHAnsi"/>
        </w:rPr>
        <w:t>-</w:t>
      </w:r>
      <w:r w:rsidRPr="005C63EB">
        <w:rPr>
          <w:rFonts w:ascii="Century Gothic" w:hAnsi="Century Gothic" w:cstheme="minorHAnsi"/>
        </w:rPr>
        <w:t>case base</w:t>
      </w:r>
    </w:p>
    <w:p w14:paraId="5A62FDDD" w14:textId="5E1A8B6A" w:rsidR="00AB4ACC" w:rsidRPr="005C63EB" w:rsidRDefault="00AB4ACC" w:rsidP="00517BB1">
      <w:pPr>
        <w:jc w:val="both"/>
        <w:rPr>
          <w:rFonts w:ascii="Century Gothic" w:hAnsi="Century Gothic" w:cstheme="minorHAnsi"/>
        </w:rPr>
      </w:pPr>
      <w:r w:rsidRPr="005C63EB">
        <w:rPr>
          <w:rFonts w:ascii="Century Gothic" w:hAnsi="Century Gothic" w:cstheme="minorHAnsi"/>
        </w:rPr>
        <w:t xml:space="preserve">Sanctions for sexual harassment and violence may </w:t>
      </w:r>
      <w:proofErr w:type="gramStart"/>
      <w:r w:rsidRPr="005C63EB">
        <w:rPr>
          <w:rFonts w:ascii="Century Gothic" w:hAnsi="Century Gothic" w:cstheme="minorHAnsi"/>
        </w:rPr>
        <w:t>include</w:t>
      </w:r>
      <w:r w:rsidR="00517BB1" w:rsidRPr="005C63EB">
        <w:rPr>
          <w:rFonts w:ascii="Century Gothic" w:hAnsi="Century Gothic" w:cstheme="minorHAnsi"/>
        </w:rPr>
        <w:t>;</w:t>
      </w:r>
      <w:proofErr w:type="gramEnd"/>
    </w:p>
    <w:p w14:paraId="47A6B626" w14:textId="2C06D680" w:rsidR="00AB4ACC" w:rsidRPr="005C63EB" w:rsidRDefault="00AB4ACC" w:rsidP="00517BB1">
      <w:pPr>
        <w:pStyle w:val="ListParagraph"/>
        <w:numPr>
          <w:ilvl w:val="0"/>
          <w:numId w:val="21"/>
        </w:numPr>
        <w:jc w:val="both"/>
        <w:rPr>
          <w:rFonts w:ascii="Century Gothic" w:hAnsi="Century Gothic" w:cstheme="minorHAnsi"/>
        </w:rPr>
      </w:pPr>
      <w:r w:rsidRPr="005C63EB">
        <w:rPr>
          <w:rFonts w:ascii="Century Gothic" w:hAnsi="Century Gothic" w:cstheme="minorHAnsi"/>
        </w:rPr>
        <w:t xml:space="preserve">Phone call to parents </w:t>
      </w:r>
    </w:p>
    <w:p w14:paraId="1D5FACB7" w14:textId="6BFC57BB" w:rsidR="00AB4ACC" w:rsidRPr="005C63EB" w:rsidRDefault="00AB4ACC" w:rsidP="00517BB1">
      <w:pPr>
        <w:pStyle w:val="ListParagraph"/>
        <w:numPr>
          <w:ilvl w:val="0"/>
          <w:numId w:val="21"/>
        </w:numPr>
        <w:jc w:val="both"/>
        <w:rPr>
          <w:rFonts w:ascii="Century Gothic" w:hAnsi="Century Gothic" w:cstheme="minorHAnsi"/>
        </w:rPr>
      </w:pPr>
      <w:r w:rsidRPr="005C63EB">
        <w:rPr>
          <w:rFonts w:ascii="Century Gothic" w:hAnsi="Century Gothic" w:cstheme="minorHAnsi"/>
        </w:rPr>
        <w:t>Remove to SLT</w:t>
      </w:r>
    </w:p>
    <w:p w14:paraId="4ABE9F56" w14:textId="71D71B3E" w:rsidR="00AB4ACC" w:rsidRPr="005C63EB" w:rsidRDefault="00AB4ACC" w:rsidP="00517BB1">
      <w:pPr>
        <w:pStyle w:val="ListParagraph"/>
        <w:numPr>
          <w:ilvl w:val="0"/>
          <w:numId w:val="21"/>
        </w:numPr>
        <w:jc w:val="both"/>
        <w:rPr>
          <w:rFonts w:ascii="Century Gothic" w:hAnsi="Century Gothic" w:cstheme="minorHAnsi"/>
        </w:rPr>
      </w:pPr>
      <w:r w:rsidRPr="005C63EB">
        <w:rPr>
          <w:rFonts w:ascii="Century Gothic" w:hAnsi="Century Gothic" w:cstheme="minorHAnsi"/>
        </w:rPr>
        <w:t xml:space="preserve">Internal exclusion </w:t>
      </w:r>
    </w:p>
    <w:p w14:paraId="643D1587" w14:textId="16F0D716" w:rsidR="00AB4ACC" w:rsidRPr="005C63EB" w:rsidRDefault="00AB4ACC" w:rsidP="00517BB1">
      <w:pPr>
        <w:pStyle w:val="ListParagraph"/>
        <w:numPr>
          <w:ilvl w:val="0"/>
          <w:numId w:val="21"/>
        </w:numPr>
        <w:jc w:val="both"/>
        <w:rPr>
          <w:rFonts w:ascii="Century Gothic" w:hAnsi="Century Gothic" w:cstheme="minorHAnsi"/>
        </w:rPr>
      </w:pPr>
      <w:r w:rsidRPr="005C63EB">
        <w:rPr>
          <w:rFonts w:ascii="Century Gothic" w:hAnsi="Century Gothic" w:cstheme="minorHAnsi"/>
        </w:rPr>
        <w:t>Suspension</w:t>
      </w:r>
    </w:p>
    <w:p w14:paraId="307812FA" w14:textId="0515C03F" w:rsidR="00AB4ACC" w:rsidRPr="005C63EB" w:rsidRDefault="00AB4ACC" w:rsidP="00517BB1">
      <w:pPr>
        <w:pStyle w:val="ListParagraph"/>
        <w:numPr>
          <w:ilvl w:val="0"/>
          <w:numId w:val="21"/>
        </w:numPr>
        <w:jc w:val="both"/>
        <w:rPr>
          <w:rFonts w:ascii="Century Gothic" w:hAnsi="Century Gothic" w:cstheme="minorHAnsi"/>
        </w:rPr>
      </w:pPr>
      <w:r w:rsidRPr="005C63EB">
        <w:rPr>
          <w:rFonts w:ascii="Century Gothic" w:hAnsi="Century Gothic" w:cstheme="minorHAnsi"/>
        </w:rPr>
        <w:t>Permanent exclusion</w:t>
      </w:r>
    </w:p>
    <w:p w14:paraId="2E7CD4DB" w14:textId="0E676594" w:rsidR="00AB4ACC" w:rsidRPr="005C63EB" w:rsidRDefault="00AB4ACC" w:rsidP="00517BB1">
      <w:pPr>
        <w:jc w:val="both"/>
        <w:rPr>
          <w:rFonts w:ascii="Century Gothic" w:hAnsi="Century Gothic" w:cstheme="minorHAnsi"/>
        </w:rPr>
      </w:pPr>
      <w:r w:rsidRPr="005C63EB">
        <w:rPr>
          <w:rFonts w:ascii="Century Gothic" w:hAnsi="Century Gothic" w:cstheme="minorHAnsi"/>
        </w:rPr>
        <w:t>The school has procedures in place to res</w:t>
      </w:r>
      <w:r w:rsidR="00892D63" w:rsidRPr="005C63EB">
        <w:rPr>
          <w:rFonts w:ascii="Century Gothic" w:hAnsi="Century Gothic" w:cstheme="minorHAnsi"/>
        </w:rPr>
        <w:t>p</w:t>
      </w:r>
      <w:r w:rsidRPr="005C63EB">
        <w:rPr>
          <w:rFonts w:ascii="Century Gothic" w:hAnsi="Century Gothic" w:cstheme="minorHAnsi"/>
        </w:rPr>
        <w:t>ond to any allegations or concerns about a child’s safety or wellbeing</w:t>
      </w:r>
      <w:r w:rsidR="00892D63" w:rsidRPr="005C63EB">
        <w:rPr>
          <w:rFonts w:ascii="Century Gothic" w:hAnsi="Century Gothic" w:cstheme="minorHAnsi"/>
        </w:rPr>
        <w:t xml:space="preserve">.  These include clear processes </w:t>
      </w:r>
      <w:proofErr w:type="gramStart"/>
      <w:r w:rsidR="00892D63" w:rsidRPr="005C63EB">
        <w:rPr>
          <w:rFonts w:ascii="Century Gothic" w:hAnsi="Century Gothic" w:cstheme="minorHAnsi"/>
        </w:rPr>
        <w:t>for;</w:t>
      </w:r>
      <w:proofErr w:type="gramEnd"/>
    </w:p>
    <w:p w14:paraId="2FB09504" w14:textId="77D27D21" w:rsidR="00892D63" w:rsidRPr="005C63EB" w:rsidRDefault="00892D63" w:rsidP="00517BB1">
      <w:pPr>
        <w:pStyle w:val="ListParagraph"/>
        <w:numPr>
          <w:ilvl w:val="0"/>
          <w:numId w:val="22"/>
        </w:numPr>
        <w:jc w:val="both"/>
        <w:rPr>
          <w:rFonts w:ascii="Century Gothic" w:hAnsi="Century Gothic" w:cstheme="minorHAnsi"/>
        </w:rPr>
      </w:pPr>
      <w:r w:rsidRPr="005C63EB">
        <w:rPr>
          <w:rFonts w:ascii="Century Gothic" w:hAnsi="Century Gothic" w:cstheme="minorHAnsi"/>
        </w:rPr>
        <w:t>Responding to a report by investigating thoroughly</w:t>
      </w:r>
    </w:p>
    <w:p w14:paraId="3D1E4293" w14:textId="6A6AB0F8" w:rsidR="00AB4ACC" w:rsidRPr="005C63EB" w:rsidRDefault="00892D63" w:rsidP="00517BB1">
      <w:pPr>
        <w:pStyle w:val="ListParagraph"/>
        <w:numPr>
          <w:ilvl w:val="0"/>
          <w:numId w:val="22"/>
        </w:numPr>
        <w:jc w:val="both"/>
        <w:rPr>
          <w:rFonts w:ascii="Century Gothic" w:hAnsi="Century Gothic" w:cstheme="minorHAnsi"/>
        </w:rPr>
      </w:pPr>
      <w:r w:rsidRPr="005C63EB">
        <w:rPr>
          <w:rFonts w:ascii="Century Gothic" w:hAnsi="Century Gothic" w:cstheme="minorHAnsi"/>
        </w:rPr>
        <w:t xml:space="preserve">Carrying out risk assessment, were appropriate, to help determine whether </w:t>
      </w:r>
      <w:r w:rsidR="00B717A0" w:rsidRPr="005C63EB">
        <w:rPr>
          <w:rFonts w:ascii="Century Gothic" w:hAnsi="Century Gothic" w:cstheme="minorHAnsi"/>
        </w:rPr>
        <w:t>to</w:t>
      </w:r>
      <w:r w:rsidRPr="005C63EB">
        <w:rPr>
          <w:rFonts w:ascii="Century Gothic" w:hAnsi="Century Gothic" w:cstheme="minorHAnsi"/>
        </w:rPr>
        <w:t xml:space="preserve"> manage the incident internally, refer to early help, refer to children’s social care, report to the police.  Please refer to our child protection and safeguarding policy for more information. </w:t>
      </w:r>
    </w:p>
    <w:p w14:paraId="021F8525" w14:textId="3DFA0F00" w:rsidR="00D30F0D" w:rsidRPr="005C63EB" w:rsidRDefault="00D30F0D" w:rsidP="00D74549">
      <w:pPr>
        <w:rPr>
          <w:rFonts w:ascii="Century Gothic" w:hAnsi="Century Gothic" w:cstheme="minorHAnsi"/>
          <w:b/>
        </w:rPr>
      </w:pPr>
      <w:r w:rsidRPr="005C63EB">
        <w:rPr>
          <w:rFonts w:ascii="Century Gothic" w:hAnsi="Century Gothic" w:cstheme="minorHAnsi"/>
          <w:b/>
        </w:rPr>
        <w:t>Monitoring behaviour</w:t>
      </w:r>
    </w:p>
    <w:p w14:paraId="0515B4EC" w14:textId="4B1E8C88" w:rsidR="00D74549" w:rsidRPr="005C63EB" w:rsidRDefault="00D74549" w:rsidP="00C87E88">
      <w:pPr>
        <w:jc w:val="both"/>
        <w:rPr>
          <w:rFonts w:ascii="Century Gothic" w:hAnsi="Century Gothic"/>
        </w:rPr>
      </w:pPr>
      <w:r w:rsidRPr="005C63EB">
        <w:rPr>
          <w:rFonts w:ascii="Century Gothic" w:hAnsi="Century Gothic"/>
        </w:rPr>
        <w:t xml:space="preserve">The </w:t>
      </w:r>
      <w:r w:rsidR="005C63EB" w:rsidRPr="005C63EB">
        <w:rPr>
          <w:rFonts w:ascii="Century Gothic" w:hAnsi="Century Gothic"/>
        </w:rPr>
        <w:t>Headteacher</w:t>
      </w:r>
      <w:r w:rsidR="4CBA732F" w:rsidRPr="005C63EB">
        <w:rPr>
          <w:rFonts w:ascii="Century Gothic" w:hAnsi="Century Gothic"/>
        </w:rPr>
        <w:t xml:space="preserve"> </w:t>
      </w:r>
      <w:r w:rsidRPr="005C63EB">
        <w:rPr>
          <w:rFonts w:ascii="Century Gothic" w:hAnsi="Century Gothic"/>
        </w:rPr>
        <w:t>will consistently monitor</w:t>
      </w:r>
      <w:r w:rsidR="7BEA2F15" w:rsidRPr="005C63EB">
        <w:rPr>
          <w:rFonts w:ascii="Century Gothic" w:hAnsi="Century Gothic"/>
        </w:rPr>
        <w:t xml:space="preserve"> and support</w:t>
      </w:r>
      <w:r w:rsidRPr="005C63EB">
        <w:rPr>
          <w:rFonts w:ascii="Century Gothic" w:hAnsi="Century Gothic"/>
        </w:rPr>
        <w:t xml:space="preserve"> behaviour through </w:t>
      </w:r>
      <w:r w:rsidR="6879AA5E" w:rsidRPr="005C63EB">
        <w:rPr>
          <w:rFonts w:ascii="Century Gothic" w:hAnsi="Century Gothic"/>
        </w:rPr>
        <w:t>high visib</w:t>
      </w:r>
      <w:r w:rsidR="634495FE" w:rsidRPr="005C63EB">
        <w:rPr>
          <w:rFonts w:ascii="Century Gothic" w:hAnsi="Century Gothic"/>
        </w:rPr>
        <w:t>ility</w:t>
      </w:r>
      <w:r w:rsidR="6879AA5E" w:rsidRPr="005C63EB">
        <w:rPr>
          <w:rFonts w:ascii="Century Gothic" w:hAnsi="Century Gothic"/>
        </w:rPr>
        <w:t xml:space="preserve"> </w:t>
      </w:r>
      <w:r w:rsidRPr="005C63EB">
        <w:rPr>
          <w:rFonts w:ascii="Century Gothic" w:hAnsi="Century Gothic"/>
        </w:rPr>
        <w:t>around school</w:t>
      </w:r>
      <w:r w:rsidR="04CF0DC4" w:rsidRPr="005C63EB">
        <w:rPr>
          <w:rFonts w:ascii="Century Gothic" w:hAnsi="Century Gothic"/>
        </w:rPr>
        <w:t xml:space="preserve">. </w:t>
      </w:r>
      <w:r w:rsidRPr="005C63EB">
        <w:rPr>
          <w:rFonts w:ascii="Century Gothic" w:hAnsi="Century Gothic"/>
        </w:rPr>
        <w:t xml:space="preserve">All staff are expected to </w:t>
      </w:r>
      <w:r w:rsidR="72DB9C2E" w:rsidRPr="005C63EB">
        <w:rPr>
          <w:rFonts w:ascii="Century Gothic" w:hAnsi="Century Gothic"/>
        </w:rPr>
        <w:t xml:space="preserve">record incidents on behaviour trackers when requested and to </w:t>
      </w:r>
      <w:r w:rsidRPr="005C63EB">
        <w:rPr>
          <w:rFonts w:ascii="Century Gothic" w:hAnsi="Century Gothic"/>
        </w:rPr>
        <w:t xml:space="preserve">log behaviour concerns </w:t>
      </w:r>
      <w:r w:rsidR="0B5F5861" w:rsidRPr="005C63EB">
        <w:rPr>
          <w:rFonts w:ascii="Century Gothic" w:hAnsi="Century Gothic"/>
        </w:rPr>
        <w:t xml:space="preserve">(Stage 3 and above) </w:t>
      </w:r>
      <w:r w:rsidRPr="005C63EB">
        <w:rPr>
          <w:rFonts w:ascii="Century Gothic" w:hAnsi="Century Gothic"/>
        </w:rPr>
        <w:t xml:space="preserve">on </w:t>
      </w:r>
      <w:r w:rsidR="00F61EB8" w:rsidRPr="005C63EB">
        <w:rPr>
          <w:rFonts w:ascii="Century Gothic" w:hAnsi="Century Gothic"/>
        </w:rPr>
        <w:t>Arbor</w:t>
      </w:r>
      <w:r w:rsidRPr="005C63EB">
        <w:rPr>
          <w:rFonts w:ascii="Century Gothic" w:hAnsi="Century Gothic"/>
        </w:rPr>
        <w:t xml:space="preserve"> and so </w:t>
      </w:r>
      <w:r w:rsidR="33C71263" w:rsidRPr="005C63EB">
        <w:rPr>
          <w:rFonts w:ascii="Century Gothic" w:hAnsi="Century Gothic"/>
        </w:rPr>
        <w:t xml:space="preserve">the </w:t>
      </w:r>
      <w:r w:rsidRPr="005C63EB">
        <w:rPr>
          <w:rFonts w:ascii="Century Gothic" w:hAnsi="Century Gothic"/>
        </w:rPr>
        <w:t xml:space="preserve">Headteacher will </w:t>
      </w:r>
      <w:r w:rsidR="70256691" w:rsidRPr="005C63EB">
        <w:rPr>
          <w:rFonts w:ascii="Century Gothic" w:hAnsi="Century Gothic"/>
        </w:rPr>
        <w:t xml:space="preserve">monitor </w:t>
      </w:r>
      <w:r w:rsidRPr="005C63EB">
        <w:rPr>
          <w:rFonts w:ascii="Century Gothic" w:hAnsi="Century Gothic"/>
        </w:rPr>
        <w:t xml:space="preserve">these, investigating </w:t>
      </w:r>
      <w:r w:rsidR="0E11208A" w:rsidRPr="005C63EB">
        <w:rPr>
          <w:rFonts w:ascii="Century Gothic" w:hAnsi="Century Gothic"/>
        </w:rPr>
        <w:t xml:space="preserve">further </w:t>
      </w:r>
      <w:r w:rsidRPr="005C63EB">
        <w:rPr>
          <w:rFonts w:ascii="Century Gothic" w:hAnsi="Century Gothic"/>
        </w:rPr>
        <w:t xml:space="preserve">when necessary. </w:t>
      </w:r>
    </w:p>
    <w:p w14:paraId="46065B23" w14:textId="3D8812BC" w:rsidR="00D74549" w:rsidRPr="005C63EB" w:rsidRDefault="15526063" w:rsidP="00C87E88">
      <w:pPr>
        <w:jc w:val="both"/>
        <w:rPr>
          <w:rFonts w:ascii="Century Gothic" w:hAnsi="Century Gothic"/>
        </w:rPr>
      </w:pPr>
      <w:r w:rsidRPr="005C63EB">
        <w:rPr>
          <w:rFonts w:ascii="Century Gothic" w:hAnsi="Century Gothic"/>
        </w:rPr>
        <w:t xml:space="preserve">The </w:t>
      </w:r>
      <w:r w:rsidR="00D74549" w:rsidRPr="005C63EB">
        <w:rPr>
          <w:rFonts w:ascii="Century Gothic" w:hAnsi="Century Gothic"/>
        </w:rPr>
        <w:t>Head</w:t>
      </w:r>
      <w:r w:rsidR="005C63EB" w:rsidRPr="005C63EB">
        <w:rPr>
          <w:rFonts w:ascii="Century Gothic" w:hAnsi="Century Gothic"/>
        </w:rPr>
        <w:t>teacher</w:t>
      </w:r>
      <w:r w:rsidR="1C069C37" w:rsidRPr="005C63EB">
        <w:rPr>
          <w:rFonts w:ascii="Century Gothic" w:hAnsi="Century Gothic"/>
        </w:rPr>
        <w:t xml:space="preserve"> </w:t>
      </w:r>
      <w:r w:rsidR="00D74549" w:rsidRPr="005C63EB">
        <w:rPr>
          <w:rFonts w:ascii="Century Gothic" w:hAnsi="Century Gothic"/>
        </w:rPr>
        <w:t xml:space="preserve">will collate information from behaviour trackers </w:t>
      </w:r>
      <w:r w:rsidR="05742EF5" w:rsidRPr="005C63EB">
        <w:rPr>
          <w:rFonts w:ascii="Century Gothic" w:hAnsi="Century Gothic"/>
        </w:rPr>
        <w:t>when they are in use</w:t>
      </w:r>
      <w:r w:rsidR="00D74549" w:rsidRPr="005C63EB">
        <w:rPr>
          <w:rFonts w:ascii="Century Gothic" w:hAnsi="Century Gothic"/>
        </w:rPr>
        <w:t xml:space="preserve"> to monitor frequency of different levels of behaviour.</w:t>
      </w:r>
    </w:p>
    <w:p w14:paraId="077E5597" w14:textId="328E820D" w:rsidR="001C27F4" w:rsidRPr="005C63EB" w:rsidRDefault="55FD6FCF" w:rsidP="00C87E88">
      <w:pPr>
        <w:jc w:val="both"/>
        <w:rPr>
          <w:rFonts w:ascii="Century Gothic" w:hAnsi="Century Gothic"/>
        </w:rPr>
      </w:pPr>
      <w:r w:rsidRPr="005C63EB">
        <w:rPr>
          <w:rFonts w:ascii="Century Gothic" w:hAnsi="Century Gothic"/>
        </w:rPr>
        <w:t xml:space="preserve">Analysis of behaviour monitoring will be shared with the governing body through the Headteacher’s Report. </w:t>
      </w:r>
    </w:p>
    <w:p w14:paraId="201FFBD9" w14:textId="53674994" w:rsidR="00E92E79" w:rsidRPr="005C63EB" w:rsidRDefault="00E92E79" w:rsidP="41E56F70">
      <w:pPr>
        <w:rPr>
          <w:rFonts w:ascii="Century Gothic" w:hAnsi="Century Gothic"/>
          <w:b/>
        </w:rPr>
      </w:pPr>
      <w:r w:rsidRPr="005C63EB">
        <w:rPr>
          <w:rFonts w:ascii="Century Gothic" w:hAnsi="Century Gothic"/>
          <w:b/>
        </w:rPr>
        <w:t xml:space="preserve">Logging Behaviour incidents on </w:t>
      </w:r>
      <w:r w:rsidR="00F61EB8" w:rsidRPr="005C63EB">
        <w:rPr>
          <w:rFonts w:ascii="Century Gothic" w:hAnsi="Century Gothic"/>
          <w:b/>
        </w:rPr>
        <w:t>Arbor</w:t>
      </w:r>
    </w:p>
    <w:p w14:paraId="48D58F37" w14:textId="144D233B" w:rsidR="00E92E79" w:rsidRPr="005C63EB" w:rsidRDefault="00E92E79" w:rsidP="00C87E88">
      <w:pPr>
        <w:jc w:val="both"/>
        <w:rPr>
          <w:rFonts w:ascii="Century Gothic" w:hAnsi="Century Gothic"/>
        </w:rPr>
      </w:pPr>
      <w:r w:rsidRPr="005C63EB">
        <w:rPr>
          <w:rFonts w:ascii="Century Gothic" w:hAnsi="Century Gothic"/>
        </w:rPr>
        <w:t xml:space="preserve">All behaviour (Stage 3 and above) will be logged on </w:t>
      </w:r>
      <w:r w:rsidR="00F61EB8" w:rsidRPr="005C63EB">
        <w:rPr>
          <w:rFonts w:ascii="Century Gothic" w:hAnsi="Century Gothic"/>
        </w:rPr>
        <w:t>Arbor</w:t>
      </w:r>
      <w:r w:rsidR="0057509B" w:rsidRPr="005C63EB">
        <w:rPr>
          <w:rFonts w:ascii="Century Gothic" w:hAnsi="Century Gothic"/>
        </w:rPr>
        <w:t>, t</w:t>
      </w:r>
      <w:r w:rsidRPr="005C63EB">
        <w:rPr>
          <w:rFonts w:ascii="Century Gothic" w:hAnsi="Century Gothic"/>
        </w:rPr>
        <w:t>his</w:t>
      </w:r>
      <w:r w:rsidR="00E73C48" w:rsidRPr="005C63EB">
        <w:rPr>
          <w:rFonts w:ascii="Century Gothic" w:hAnsi="Century Gothic"/>
        </w:rPr>
        <w:t xml:space="preserve"> </w:t>
      </w:r>
      <w:r w:rsidRPr="005C63EB">
        <w:rPr>
          <w:rFonts w:ascii="Century Gothic" w:hAnsi="Century Gothic"/>
        </w:rPr>
        <w:t>does not need to be done immediately but should be done by the end of that day and s</w:t>
      </w:r>
      <w:r w:rsidR="00E73C48" w:rsidRPr="005C63EB">
        <w:rPr>
          <w:rFonts w:ascii="Century Gothic" w:hAnsi="Century Gothic"/>
        </w:rPr>
        <w:t xml:space="preserve">hould be </w:t>
      </w:r>
      <w:r w:rsidRPr="005C63EB">
        <w:rPr>
          <w:rFonts w:ascii="Century Gothic" w:hAnsi="Century Gothic"/>
        </w:rPr>
        <w:t>recorded</w:t>
      </w:r>
      <w:r w:rsidR="00E73C48" w:rsidRPr="005C63EB">
        <w:rPr>
          <w:rFonts w:ascii="Century Gothic" w:hAnsi="Century Gothic"/>
        </w:rPr>
        <w:t xml:space="preserve"> by the person who dealt with the incident.</w:t>
      </w:r>
      <w:r w:rsidRPr="005C63EB">
        <w:rPr>
          <w:rFonts w:ascii="Century Gothic" w:hAnsi="Century Gothic"/>
        </w:rPr>
        <w:t xml:space="preserve"> Logs should follow the </w:t>
      </w:r>
      <w:r w:rsidR="00E73C48" w:rsidRPr="005C63EB">
        <w:rPr>
          <w:rFonts w:ascii="Century Gothic" w:hAnsi="Century Gothic"/>
        </w:rPr>
        <w:t>Incident, Action, Outcome structure</w:t>
      </w:r>
      <w:r w:rsidRPr="005C63EB">
        <w:rPr>
          <w:rFonts w:ascii="Century Gothic" w:hAnsi="Century Gothic"/>
        </w:rPr>
        <w:t xml:space="preserve"> and use the language of the behaviour policy. </w:t>
      </w:r>
    </w:p>
    <w:p w14:paraId="1082BFEC" w14:textId="3C8128A1" w:rsidR="0057509B" w:rsidRPr="005C63EB" w:rsidRDefault="0057509B" w:rsidP="00C87E88">
      <w:pPr>
        <w:spacing w:line="257" w:lineRule="auto"/>
        <w:jc w:val="both"/>
        <w:rPr>
          <w:rFonts w:ascii="Century Gothic" w:eastAsia="Calibri" w:hAnsi="Century Gothic" w:cs="Calibri"/>
          <w:b/>
          <w:bCs/>
          <w:u w:val="single"/>
        </w:rPr>
      </w:pPr>
      <w:r w:rsidRPr="005C63EB">
        <w:rPr>
          <w:rFonts w:ascii="Century Gothic" w:eastAsia="Calibri" w:hAnsi="Century Gothic" w:cs="Calibri"/>
        </w:rPr>
        <w:t xml:space="preserve">Example behaviours at each stage serve to act as a guide.  Response will often be very much context driven.  For example, not keeping hands and feet to themselves can range in context, </w:t>
      </w:r>
      <w:r w:rsidRPr="005C63EB">
        <w:rPr>
          <w:rFonts w:ascii="Century Gothic" w:eastAsia="Calibri" w:hAnsi="Century Gothic" w:cs="Calibri"/>
        </w:rPr>
        <w:lastRenderedPageBreak/>
        <w:t>severity etc, throwing objects could be in a defiant manner or throwing something carelessly to another pupil.  These behaviour stages would not apply to a pupil with an individual behaviour plan.</w:t>
      </w:r>
    </w:p>
    <w:p w14:paraId="03097989" w14:textId="6EE0EA9F" w:rsidR="0057509B" w:rsidRPr="005C63EB" w:rsidRDefault="005C63EB" w:rsidP="0057509B">
      <w:pPr>
        <w:spacing w:line="257" w:lineRule="auto"/>
        <w:jc w:val="center"/>
        <w:rPr>
          <w:rFonts w:ascii="Century Gothic" w:hAnsi="Century Gothic"/>
        </w:rPr>
      </w:pPr>
      <w:r w:rsidRPr="005C63EB">
        <w:rPr>
          <w:rFonts w:ascii="Century Gothic" w:eastAsia="Calibri" w:hAnsi="Century Gothic" w:cs="Calibri"/>
          <w:b/>
          <w:bCs/>
        </w:rPr>
        <w:t>Frisby</w:t>
      </w:r>
      <w:r w:rsidR="0057509B" w:rsidRPr="005C63EB">
        <w:rPr>
          <w:rFonts w:ascii="Century Gothic" w:eastAsia="Calibri" w:hAnsi="Century Gothic" w:cs="Calibri"/>
          <w:b/>
          <w:bCs/>
        </w:rPr>
        <w:t xml:space="preserve"> Behaviour Stages</w:t>
      </w:r>
    </w:p>
    <w:tbl>
      <w:tblPr>
        <w:tblStyle w:val="TableGrid"/>
        <w:tblW w:w="0" w:type="auto"/>
        <w:tblInd w:w="135" w:type="dxa"/>
        <w:tblLayout w:type="fixed"/>
        <w:tblLook w:val="04A0" w:firstRow="1" w:lastRow="0" w:firstColumn="1" w:lastColumn="0" w:noHBand="0" w:noVBand="1"/>
      </w:tblPr>
      <w:tblGrid>
        <w:gridCol w:w="3949"/>
        <w:gridCol w:w="1490"/>
        <w:gridCol w:w="5017"/>
      </w:tblGrid>
      <w:tr w:rsidR="0057509B" w:rsidRPr="005C63EB" w14:paraId="749C1C47" w14:textId="77777777" w:rsidTr="009D0AE9">
        <w:trPr>
          <w:trHeight w:val="375"/>
        </w:trPr>
        <w:tc>
          <w:tcPr>
            <w:tcW w:w="3949"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1D88241C" w14:textId="77777777" w:rsidR="0057509B" w:rsidRPr="005C63EB" w:rsidRDefault="0057509B" w:rsidP="009D0AE9">
            <w:pPr>
              <w:jc w:val="center"/>
            </w:pPr>
            <w:r w:rsidRPr="005C63EB">
              <w:rPr>
                <w:rFonts w:ascii="Calibri" w:eastAsia="Calibri" w:hAnsi="Calibri" w:cs="Calibri"/>
                <w:b/>
                <w:bCs/>
              </w:rPr>
              <w:t>Stages</w:t>
            </w:r>
          </w:p>
        </w:tc>
        <w:tc>
          <w:tcPr>
            <w:tcW w:w="1490"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0ADE0784" w14:textId="77777777" w:rsidR="0057509B" w:rsidRPr="005C63EB" w:rsidRDefault="0057509B" w:rsidP="009D0AE9">
            <w:pPr>
              <w:jc w:val="center"/>
            </w:pPr>
            <w:r w:rsidRPr="005C63EB">
              <w:rPr>
                <w:rFonts w:ascii="Calibri" w:eastAsia="Calibri" w:hAnsi="Calibri" w:cs="Calibri"/>
              </w:rPr>
              <w:t xml:space="preserve"> </w:t>
            </w:r>
          </w:p>
        </w:tc>
        <w:tc>
          <w:tcPr>
            <w:tcW w:w="5017" w:type="dxa"/>
            <w:tcBorders>
              <w:top w:val="single" w:sz="8" w:space="0" w:color="auto"/>
              <w:left w:val="single" w:sz="8" w:space="0" w:color="auto"/>
              <w:bottom w:val="single" w:sz="8" w:space="0" w:color="auto"/>
              <w:right w:val="single" w:sz="8" w:space="0" w:color="auto"/>
            </w:tcBorders>
            <w:shd w:val="clear" w:color="auto" w:fill="00B050"/>
            <w:tcMar>
              <w:left w:w="108" w:type="dxa"/>
              <w:right w:w="108" w:type="dxa"/>
            </w:tcMar>
          </w:tcPr>
          <w:p w14:paraId="02D3060F" w14:textId="77777777" w:rsidR="0057509B" w:rsidRPr="005C63EB" w:rsidRDefault="0057509B" w:rsidP="009D0AE9">
            <w:pPr>
              <w:jc w:val="center"/>
            </w:pPr>
            <w:r w:rsidRPr="005C63EB">
              <w:rPr>
                <w:rFonts w:ascii="Calibri" w:eastAsia="Calibri" w:hAnsi="Calibri" w:cs="Calibri"/>
                <w:b/>
                <w:bCs/>
              </w:rPr>
              <w:t>Response</w:t>
            </w:r>
          </w:p>
        </w:tc>
      </w:tr>
      <w:tr w:rsidR="0057509B" w:rsidRPr="005C63EB" w14:paraId="51B5ADDC" w14:textId="77777777" w:rsidTr="009D0AE9">
        <w:trPr>
          <w:trHeight w:val="375"/>
        </w:trPr>
        <w:tc>
          <w:tcPr>
            <w:tcW w:w="3949" w:type="dxa"/>
            <w:tcBorders>
              <w:top w:val="single" w:sz="8" w:space="0" w:color="auto"/>
              <w:left w:val="single" w:sz="8" w:space="0" w:color="auto"/>
              <w:bottom w:val="single" w:sz="8" w:space="0" w:color="auto"/>
              <w:right w:val="single" w:sz="8" w:space="0" w:color="auto"/>
            </w:tcBorders>
            <w:tcMar>
              <w:left w:w="108" w:type="dxa"/>
              <w:right w:w="108" w:type="dxa"/>
            </w:tcMar>
          </w:tcPr>
          <w:p w14:paraId="23F5BDCB" w14:textId="77777777" w:rsidR="0057509B" w:rsidRPr="005C63EB" w:rsidRDefault="0057509B" w:rsidP="009D0AE9">
            <w:pPr>
              <w:rPr>
                <w:rFonts w:ascii="Calibri" w:eastAsia="Calibri" w:hAnsi="Calibri" w:cs="Calibri"/>
                <w:b/>
                <w:bCs/>
              </w:rPr>
            </w:pPr>
            <w:r w:rsidRPr="005C63EB">
              <w:rPr>
                <w:rFonts w:ascii="Calibri" w:eastAsia="Calibri" w:hAnsi="Calibri" w:cs="Calibri"/>
                <w:b/>
                <w:bCs/>
              </w:rPr>
              <w:t>Level 1</w:t>
            </w:r>
          </w:p>
          <w:p w14:paraId="257ED1D1" w14:textId="77777777" w:rsidR="0057509B" w:rsidRPr="005C63EB" w:rsidRDefault="0057509B" w:rsidP="009D0AE9"/>
          <w:p w14:paraId="0D43F3D4" w14:textId="77777777" w:rsidR="0057509B" w:rsidRPr="005C63EB" w:rsidRDefault="0057509B" w:rsidP="009D0AE9">
            <w:pPr>
              <w:pStyle w:val="ListParagraph"/>
              <w:numPr>
                <w:ilvl w:val="0"/>
                <w:numId w:val="4"/>
              </w:numPr>
              <w:ind w:left="174" w:hanging="174"/>
            </w:pPr>
            <w:r w:rsidRPr="005C63EB">
              <w:t>Out of seat/calling out/ interrupting teacher during whole class/ loud noises/ interrupting other children</w:t>
            </w:r>
          </w:p>
          <w:p w14:paraId="02EDC8A3" w14:textId="77777777" w:rsidR="0057509B" w:rsidRPr="005C63EB" w:rsidRDefault="0057509B" w:rsidP="009D0AE9">
            <w:pPr>
              <w:pStyle w:val="ListParagraph"/>
              <w:numPr>
                <w:ilvl w:val="0"/>
                <w:numId w:val="3"/>
              </w:numPr>
              <w:ind w:left="174" w:hanging="174"/>
            </w:pPr>
            <w:r w:rsidRPr="005C63EB">
              <w:t>Inappropriate language (not aimed at others)</w:t>
            </w:r>
          </w:p>
          <w:p w14:paraId="7736C6AA" w14:textId="77777777" w:rsidR="0057509B" w:rsidRPr="005C63EB" w:rsidRDefault="0057509B" w:rsidP="009D0AE9">
            <w:pPr>
              <w:pStyle w:val="ListParagraph"/>
              <w:numPr>
                <w:ilvl w:val="0"/>
                <w:numId w:val="3"/>
              </w:numPr>
              <w:ind w:left="174" w:hanging="174"/>
            </w:pPr>
            <w:r w:rsidRPr="005C63EB">
              <w:t>Not listening</w:t>
            </w:r>
          </w:p>
          <w:p w14:paraId="0B706378" w14:textId="77777777" w:rsidR="0057509B" w:rsidRPr="005C63EB" w:rsidRDefault="0057509B" w:rsidP="009D0AE9">
            <w:pPr>
              <w:pStyle w:val="ListParagraph"/>
              <w:numPr>
                <w:ilvl w:val="0"/>
                <w:numId w:val="3"/>
              </w:numPr>
              <w:ind w:left="174" w:hanging="174"/>
            </w:pPr>
            <w:r w:rsidRPr="005C63EB">
              <w:t>Not keeping hands and feet to themselves</w:t>
            </w:r>
          </w:p>
          <w:p w14:paraId="71A4B8CD" w14:textId="77777777" w:rsidR="0057509B" w:rsidRPr="005C63EB" w:rsidRDefault="0057509B" w:rsidP="009D0AE9">
            <w:r w:rsidRPr="005C63EB">
              <w:rPr>
                <w:rFonts w:ascii="Calibri" w:eastAsia="Calibri" w:hAnsi="Calibri" w:cs="Calibri"/>
              </w:rPr>
              <w:t xml:space="preserve"> </w:t>
            </w:r>
          </w:p>
        </w:tc>
        <w:tc>
          <w:tcPr>
            <w:tcW w:w="1490" w:type="dxa"/>
            <w:tcBorders>
              <w:top w:val="single" w:sz="8" w:space="0" w:color="auto"/>
              <w:left w:val="single" w:sz="8" w:space="0" w:color="auto"/>
              <w:bottom w:val="single" w:sz="8" w:space="0" w:color="auto"/>
              <w:right w:val="single" w:sz="8" w:space="0" w:color="auto"/>
            </w:tcBorders>
            <w:tcMar>
              <w:left w:w="108" w:type="dxa"/>
              <w:right w:w="108" w:type="dxa"/>
            </w:tcMar>
          </w:tcPr>
          <w:p w14:paraId="575271E1" w14:textId="77777777" w:rsidR="0057509B" w:rsidRPr="005C63EB" w:rsidRDefault="0057509B" w:rsidP="009D0AE9">
            <w:pPr>
              <w:rPr>
                <w:rFonts w:ascii="Calibri" w:eastAsia="Calibri" w:hAnsi="Calibri" w:cs="Calibri"/>
              </w:rPr>
            </w:pPr>
          </w:p>
          <w:p w14:paraId="10E7A3AD" w14:textId="77777777" w:rsidR="0057509B" w:rsidRPr="005C63EB" w:rsidRDefault="0057509B" w:rsidP="009D0AE9">
            <w:pPr>
              <w:rPr>
                <w:rFonts w:ascii="Calibri" w:eastAsia="Calibri" w:hAnsi="Calibri" w:cs="Calibri"/>
              </w:rPr>
            </w:pPr>
            <w:r w:rsidRPr="005C63EB">
              <w:rPr>
                <w:rFonts w:ascii="Calibri" w:eastAsia="Calibri" w:hAnsi="Calibri" w:cs="Calibri"/>
              </w:rPr>
              <w:t>1</w:t>
            </w:r>
            <w:r w:rsidRPr="005C63EB">
              <w:rPr>
                <w:rFonts w:ascii="Calibri" w:eastAsia="Calibri" w:hAnsi="Calibri" w:cs="Calibri"/>
                <w:vertAlign w:val="superscript"/>
              </w:rPr>
              <w:t>st</w:t>
            </w:r>
            <w:r w:rsidRPr="005C63EB">
              <w:rPr>
                <w:rFonts w:ascii="Calibri" w:eastAsia="Calibri" w:hAnsi="Calibri" w:cs="Calibri"/>
              </w:rPr>
              <w:t xml:space="preserve"> Verbal warning </w:t>
            </w:r>
          </w:p>
          <w:p w14:paraId="217EDCA5" w14:textId="77777777" w:rsidR="0057509B" w:rsidRPr="005C63EB" w:rsidRDefault="0057509B" w:rsidP="009D0AE9">
            <w:pPr>
              <w:rPr>
                <w:rFonts w:ascii="Calibri" w:eastAsia="Calibri" w:hAnsi="Calibri" w:cs="Calibri"/>
              </w:rPr>
            </w:pPr>
          </w:p>
          <w:p w14:paraId="1AE373A5" w14:textId="77777777" w:rsidR="0057509B" w:rsidRPr="005C63EB" w:rsidRDefault="0057509B" w:rsidP="009D0AE9">
            <w:r w:rsidRPr="005C63EB">
              <w:rPr>
                <w:rFonts w:ascii="Calibri" w:eastAsia="Calibri" w:hAnsi="Calibri" w:cs="Calibri"/>
              </w:rPr>
              <w:t>Logged on behaviour tracker if in use.</w:t>
            </w:r>
          </w:p>
          <w:p w14:paraId="22D84248" w14:textId="77777777" w:rsidR="0057509B" w:rsidRPr="005C63EB" w:rsidRDefault="0057509B" w:rsidP="009D0AE9">
            <w:r w:rsidRPr="005C63EB">
              <w:rPr>
                <w:rFonts w:ascii="Calibri" w:eastAsia="Calibri" w:hAnsi="Calibri" w:cs="Calibri"/>
              </w:rPr>
              <w:t xml:space="preserve"> </w:t>
            </w:r>
          </w:p>
        </w:tc>
        <w:tc>
          <w:tcPr>
            <w:tcW w:w="5017" w:type="dxa"/>
            <w:tcBorders>
              <w:top w:val="single" w:sz="8" w:space="0" w:color="auto"/>
              <w:left w:val="single" w:sz="8" w:space="0" w:color="auto"/>
              <w:bottom w:val="single" w:sz="8" w:space="0" w:color="auto"/>
              <w:right w:val="single" w:sz="8" w:space="0" w:color="auto"/>
            </w:tcBorders>
            <w:tcMar>
              <w:left w:w="108" w:type="dxa"/>
              <w:right w:w="108" w:type="dxa"/>
            </w:tcMar>
          </w:tcPr>
          <w:p w14:paraId="5D73869E" w14:textId="77777777" w:rsidR="0057509B" w:rsidRPr="005C63EB" w:rsidRDefault="0057509B" w:rsidP="009D0AE9">
            <w:r w:rsidRPr="005C63EB">
              <w:rPr>
                <w:rFonts w:ascii="Calibri" w:eastAsia="Calibri" w:hAnsi="Calibri" w:cs="Calibri"/>
              </w:rPr>
              <w:t>Low key response</w:t>
            </w:r>
          </w:p>
          <w:p w14:paraId="340039A9" w14:textId="77777777" w:rsidR="0057509B" w:rsidRPr="005C63EB" w:rsidRDefault="0057509B" w:rsidP="009D0AE9">
            <w:r w:rsidRPr="005C63EB">
              <w:rPr>
                <w:rFonts w:ascii="Calibri" w:eastAsia="Calibri" w:hAnsi="Calibri" w:cs="Calibri"/>
              </w:rPr>
              <w:t xml:space="preserve"> </w:t>
            </w:r>
          </w:p>
          <w:p w14:paraId="07B0CF35" w14:textId="77777777" w:rsidR="0057509B" w:rsidRPr="005C63EB" w:rsidRDefault="0057509B" w:rsidP="009D0AE9">
            <w:r w:rsidRPr="005C63EB">
              <w:rPr>
                <w:rFonts w:ascii="Calibri" w:eastAsia="Calibri" w:hAnsi="Calibri" w:cs="Calibri"/>
              </w:rPr>
              <w:t>Positive Choices</w:t>
            </w:r>
          </w:p>
          <w:p w14:paraId="2509CA52" w14:textId="77777777" w:rsidR="0057509B" w:rsidRPr="005C63EB" w:rsidRDefault="0057509B" w:rsidP="009D0AE9">
            <w:r w:rsidRPr="005C63EB">
              <w:rPr>
                <w:rFonts w:ascii="Calibri" w:eastAsia="Calibri" w:hAnsi="Calibri" w:cs="Calibri"/>
              </w:rPr>
              <w:t>Praise those making the correct choices.</w:t>
            </w:r>
          </w:p>
          <w:p w14:paraId="03A369C2" w14:textId="77777777" w:rsidR="0057509B" w:rsidRPr="005C63EB" w:rsidRDefault="0057509B" w:rsidP="009D0AE9">
            <w:r w:rsidRPr="005C63EB">
              <w:rPr>
                <w:rFonts w:ascii="Calibri" w:eastAsia="Calibri" w:hAnsi="Calibri" w:cs="Calibri"/>
              </w:rPr>
              <w:t xml:space="preserve">Rule reminder/ quiet reminder </w:t>
            </w:r>
          </w:p>
          <w:p w14:paraId="2F1CF345" w14:textId="77777777" w:rsidR="0057509B" w:rsidRPr="005C63EB" w:rsidRDefault="0057509B" w:rsidP="009D0AE9">
            <w:r w:rsidRPr="005C63EB">
              <w:rPr>
                <w:rFonts w:ascii="Calibri" w:eastAsia="Calibri" w:hAnsi="Calibri" w:cs="Calibri"/>
              </w:rPr>
              <w:t>Support children to make the right choice.</w:t>
            </w:r>
          </w:p>
          <w:p w14:paraId="04AD75F6" w14:textId="77777777" w:rsidR="0057509B" w:rsidRPr="005C63EB" w:rsidRDefault="0057509B" w:rsidP="009D0AE9">
            <w:r w:rsidRPr="005C63EB">
              <w:rPr>
                <w:rFonts w:ascii="Calibri" w:eastAsia="Calibri" w:hAnsi="Calibri" w:cs="Calibri"/>
              </w:rPr>
              <w:t xml:space="preserve"> </w:t>
            </w:r>
          </w:p>
          <w:p w14:paraId="0D931452" w14:textId="77777777" w:rsidR="0057509B" w:rsidRPr="005C63EB" w:rsidRDefault="0057509B" w:rsidP="009D0AE9">
            <w:r w:rsidRPr="005C63EB">
              <w:rPr>
                <w:rFonts w:ascii="Calibri" w:eastAsia="Calibri" w:hAnsi="Calibri" w:cs="Calibri"/>
              </w:rPr>
              <w:t xml:space="preserve"> </w:t>
            </w:r>
            <w:r w:rsidRPr="005C63EB">
              <w:rPr>
                <w:rFonts w:ascii="Calibri" w:eastAsia="Calibri" w:hAnsi="Calibri" w:cs="Calibri"/>
                <w:noProof/>
              </w:rPr>
              <w:drawing>
                <wp:anchor distT="0" distB="0" distL="114300" distR="114300" simplePos="0" relativeHeight="251677696" behindDoc="1" locked="0" layoutInCell="1" allowOverlap="1" wp14:anchorId="5573204C" wp14:editId="3CAAE95D">
                  <wp:simplePos x="0" y="0"/>
                  <wp:positionH relativeFrom="column">
                    <wp:posOffset>27940</wp:posOffset>
                  </wp:positionH>
                  <wp:positionV relativeFrom="paragraph">
                    <wp:posOffset>635</wp:posOffset>
                  </wp:positionV>
                  <wp:extent cx="426720" cy="426720"/>
                  <wp:effectExtent l="0" t="0" r="0" b="0"/>
                  <wp:wrapTight wrapText="bothSides">
                    <wp:wrapPolygon edited="0">
                      <wp:start x="0" y="1929"/>
                      <wp:lineTo x="0" y="11571"/>
                      <wp:lineTo x="5786" y="16393"/>
                      <wp:lineTo x="14464" y="18321"/>
                      <wp:lineTo x="18321" y="18321"/>
                      <wp:lineTo x="20250" y="12536"/>
                      <wp:lineTo x="20250" y="6750"/>
                      <wp:lineTo x="13500" y="1929"/>
                      <wp:lineTo x="0" y="1929"/>
                    </wp:wrapPolygon>
                  </wp:wrapTight>
                  <wp:docPr id="4" name="Graphic 4" descr="C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Chat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26720" cy="426720"/>
                          </a:xfrm>
                          <a:prstGeom prst="rect">
                            <a:avLst/>
                          </a:prstGeom>
                        </pic:spPr>
                      </pic:pic>
                    </a:graphicData>
                  </a:graphic>
                </wp:anchor>
              </w:drawing>
            </w:r>
          </w:p>
          <w:p w14:paraId="5E7F38DF" w14:textId="51A1DE7B" w:rsidR="0057509B" w:rsidRPr="005C63EB" w:rsidRDefault="0057509B" w:rsidP="009D0AE9">
            <w:r w:rsidRPr="005C63EB">
              <w:rPr>
                <w:rFonts w:ascii="Calibri" w:eastAsia="Calibri" w:hAnsi="Calibri" w:cs="Calibri"/>
              </w:rPr>
              <w:t xml:space="preserve">Verbal reminder “At </w:t>
            </w:r>
            <w:r w:rsidR="005C63EB">
              <w:rPr>
                <w:rFonts w:ascii="Calibri" w:eastAsia="Calibri" w:hAnsi="Calibri" w:cs="Calibri"/>
              </w:rPr>
              <w:t>Frisby</w:t>
            </w:r>
            <w:r w:rsidRPr="005C63EB">
              <w:rPr>
                <w:rFonts w:ascii="Calibri" w:eastAsia="Calibri" w:hAnsi="Calibri" w:cs="Calibri"/>
              </w:rPr>
              <w:t xml:space="preserve"> we…”</w:t>
            </w:r>
          </w:p>
        </w:tc>
      </w:tr>
      <w:tr w:rsidR="0057509B" w:rsidRPr="005C63EB" w14:paraId="092FFD48" w14:textId="77777777" w:rsidTr="009D0AE9">
        <w:trPr>
          <w:trHeight w:val="2445"/>
        </w:trPr>
        <w:tc>
          <w:tcPr>
            <w:tcW w:w="3949"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41DBAB83" w14:textId="77777777" w:rsidR="0057509B" w:rsidRPr="005C63EB" w:rsidRDefault="0057509B" w:rsidP="009D0AE9">
            <w:pPr>
              <w:rPr>
                <w:rFonts w:ascii="Calibri" w:eastAsia="Calibri" w:hAnsi="Calibri" w:cs="Calibri"/>
              </w:rPr>
            </w:pPr>
            <w:r w:rsidRPr="005C63EB">
              <w:rPr>
                <w:rFonts w:ascii="Calibri" w:eastAsia="Calibri" w:hAnsi="Calibri" w:cs="Calibri"/>
                <w:b/>
                <w:bCs/>
              </w:rPr>
              <w:t xml:space="preserve">Level 2    </w:t>
            </w:r>
            <w:r w:rsidRPr="005C63EB">
              <w:rPr>
                <w:rFonts w:ascii="Calibri" w:eastAsia="Calibri" w:hAnsi="Calibri" w:cs="Calibri"/>
              </w:rPr>
              <w:t>Continued</w:t>
            </w:r>
          </w:p>
          <w:p w14:paraId="234F8B38" w14:textId="77777777" w:rsidR="0057509B" w:rsidRPr="005C63EB" w:rsidRDefault="0057509B" w:rsidP="009D0AE9"/>
          <w:p w14:paraId="3D9CB9E3" w14:textId="77777777" w:rsidR="0057509B" w:rsidRPr="005C63EB" w:rsidRDefault="0057509B" w:rsidP="009D0AE9">
            <w:pPr>
              <w:pStyle w:val="ListParagraph"/>
              <w:numPr>
                <w:ilvl w:val="0"/>
                <w:numId w:val="3"/>
              </w:numPr>
              <w:ind w:left="174" w:hanging="174"/>
            </w:pPr>
            <w:r w:rsidRPr="005C63EB">
              <w:t>Out of seat/calling out/ interrupting teacher during whole class/ loud noises/ interrupting other children</w:t>
            </w:r>
          </w:p>
          <w:p w14:paraId="40940B70" w14:textId="77777777" w:rsidR="0057509B" w:rsidRPr="005C63EB" w:rsidRDefault="0057509B" w:rsidP="009D0AE9">
            <w:pPr>
              <w:pStyle w:val="ListParagraph"/>
              <w:numPr>
                <w:ilvl w:val="0"/>
                <w:numId w:val="3"/>
              </w:numPr>
              <w:ind w:left="174" w:hanging="174"/>
            </w:pPr>
            <w:r w:rsidRPr="005C63EB">
              <w:t>Inappropriate language (not aimed at others)</w:t>
            </w:r>
          </w:p>
          <w:p w14:paraId="0A879697" w14:textId="77777777" w:rsidR="0057509B" w:rsidRPr="005C63EB" w:rsidRDefault="0057509B" w:rsidP="009D0AE9">
            <w:pPr>
              <w:pStyle w:val="ListParagraph"/>
              <w:numPr>
                <w:ilvl w:val="0"/>
                <w:numId w:val="3"/>
              </w:numPr>
              <w:ind w:left="174" w:hanging="174"/>
            </w:pPr>
            <w:r w:rsidRPr="005C63EB">
              <w:t>Not listening</w:t>
            </w:r>
          </w:p>
          <w:p w14:paraId="0EA8DC9A" w14:textId="77777777" w:rsidR="0057509B" w:rsidRPr="005C63EB" w:rsidRDefault="0057509B" w:rsidP="009D0AE9">
            <w:pPr>
              <w:pStyle w:val="ListParagraph"/>
              <w:numPr>
                <w:ilvl w:val="0"/>
                <w:numId w:val="3"/>
              </w:numPr>
              <w:ind w:left="174" w:hanging="174"/>
            </w:pPr>
            <w:r w:rsidRPr="005C63EB">
              <w:t>Not keeping hands and feet to themselves</w:t>
            </w:r>
          </w:p>
        </w:tc>
        <w:tc>
          <w:tcPr>
            <w:tcW w:w="1490"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7F23A6D4" w14:textId="77777777" w:rsidR="0057509B" w:rsidRPr="005C63EB" w:rsidRDefault="0057509B" w:rsidP="009D0AE9">
            <w:pPr>
              <w:rPr>
                <w:rFonts w:ascii="Calibri" w:eastAsia="Calibri" w:hAnsi="Calibri" w:cs="Calibri"/>
              </w:rPr>
            </w:pPr>
          </w:p>
          <w:p w14:paraId="15C41DA3" w14:textId="77777777" w:rsidR="0057509B" w:rsidRPr="005C63EB" w:rsidRDefault="0057509B" w:rsidP="009D0AE9">
            <w:pPr>
              <w:rPr>
                <w:rFonts w:ascii="Calibri" w:eastAsia="Calibri" w:hAnsi="Calibri" w:cs="Calibri"/>
              </w:rPr>
            </w:pPr>
            <w:r w:rsidRPr="005C63EB">
              <w:rPr>
                <w:rFonts w:ascii="Calibri" w:eastAsia="Calibri" w:hAnsi="Calibri" w:cs="Calibri"/>
              </w:rPr>
              <w:t>2</w:t>
            </w:r>
            <w:r w:rsidRPr="005C63EB">
              <w:rPr>
                <w:rFonts w:ascii="Calibri" w:eastAsia="Calibri" w:hAnsi="Calibri" w:cs="Calibri"/>
                <w:vertAlign w:val="superscript"/>
              </w:rPr>
              <w:t>nd</w:t>
            </w:r>
            <w:r w:rsidRPr="005C63EB">
              <w:rPr>
                <w:rFonts w:ascii="Calibri" w:eastAsia="Calibri" w:hAnsi="Calibri" w:cs="Calibri"/>
              </w:rPr>
              <w:t xml:space="preserve"> Verbal Warning</w:t>
            </w:r>
          </w:p>
          <w:p w14:paraId="1FB1AB31" w14:textId="77777777" w:rsidR="0057509B" w:rsidRPr="005C63EB" w:rsidRDefault="0057509B" w:rsidP="009D0AE9">
            <w:pPr>
              <w:rPr>
                <w:rFonts w:ascii="Calibri" w:eastAsia="Calibri" w:hAnsi="Calibri" w:cs="Calibri"/>
              </w:rPr>
            </w:pPr>
          </w:p>
          <w:p w14:paraId="7E013A62" w14:textId="77777777" w:rsidR="0057509B" w:rsidRPr="005C63EB" w:rsidRDefault="0057509B" w:rsidP="009D0AE9">
            <w:r w:rsidRPr="005C63EB">
              <w:rPr>
                <w:rFonts w:ascii="Calibri" w:eastAsia="Calibri" w:hAnsi="Calibri" w:cs="Calibri"/>
              </w:rPr>
              <w:t>Logged on behaviour tracker if in use</w:t>
            </w:r>
          </w:p>
        </w:tc>
        <w:tc>
          <w:tcPr>
            <w:tcW w:w="5017" w:type="dxa"/>
            <w:tcBorders>
              <w:top w:val="single" w:sz="8" w:space="0" w:color="auto"/>
              <w:left w:val="single" w:sz="8" w:space="0" w:color="auto"/>
              <w:bottom w:val="single" w:sz="8" w:space="0" w:color="auto"/>
              <w:right w:val="single" w:sz="8" w:space="0" w:color="auto"/>
            </w:tcBorders>
            <w:shd w:val="clear" w:color="auto" w:fill="E2EFD9" w:themeFill="accent6" w:themeFillTint="33"/>
            <w:tcMar>
              <w:left w:w="108" w:type="dxa"/>
              <w:right w:w="108" w:type="dxa"/>
            </w:tcMar>
          </w:tcPr>
          <w:p w14:paraId="1029BBAA" w14:textId="77777777" w:rsidR="0057509B" w:rsidRPr="005C63EB" w:rsidRDefault="0057509B" w:rsidP="009D0AE9">
            <w:r w:rsidRPr="005C63EB">
              <w:rPr>
                <w:rFonts w:ascii="Calibri" w:eastAsia="Calibri" w:hAnsi="Calibri" w:cs="Calibri"/>
              </w:rPr>
              <w:t>Positive Choices</w:t>
            </w:r>
          </w:p>
          <w:p w14:paraId="2C111830" w14:textId="77777777" w:rsidR="0057509B" w:rsidRPr="005C63EB" w:rsidRDefault="0057509B" w:rsidP="009D0AE9">
            <w:pPr>
              <w:rPr>
                <w:rFonts w:ascii="Calibri" w:eastAsia="Calibri" w:hAnsi="Calibri" w:cs="Calibri"/>
              </w:rPr>
            </w:pPr>
          </w:p>
          <w:p w14:paraId="26D9C274" w14:textId="77777777" w:rsidR="0057509B" w:rsidRPr="005C63EB" w:rsidRDefault="0057509B" w:rsidP="009D0AE9">
            <w:r w:rsidRPr="005C63EB">
              <w:rPr>
                <w:rFonts w:ascii="Calibri" w:eastAsia="Calibri" w:hAnsi="Calibri" w:cs="Calibri"/>
              </w:rPr>
              <w:t>Praise those making the correct choices.</w:t>
            </w:r>
          </w:p>
          <w:p w14:paraId="0B05ADE4" w14:textId="77777777" w:rsidR="0057509B" w:rsidRPr="005C63EB" w:rsidRDefault="0057509B" w:rsidP="009D0AE9">
            <w:r w:rsidRPr="005C63EB">
              <w:rPr>
                <w:rFonts w:ascii="Calibri" w:eastAsia="Calibri" w:hAnsi="Calibri" w:cs="Calibri"/>
              </w:rPr>
              <w:t>Rule reminder/ quiet reminder</w:t>
            </w:r>
          </w:p>
          <w:p w14:paraId="73ECBDD2" w14:textId="77777777" w:rsidR="0057509B" w:rsidRPr="005C63EB" w:rsidRDefault="0057509B" w:rsidP="009D0AE9">
            <w:r w:rsidRPr="005C63EB">
              <w:rPr>
                <w:rFonts w:ascii="Calibri" w:eastAsia="Calibri" w:hAnsi="Calibri" w:cs="Calibri"/>
              </w:rPr>
              <w:t>Support children to make the right choice.</w:t>
            </w:r>
          </w:p>
          <w:p w14:paraId="5C3B11C1" w14:textId="77777777" w:rsidR="0057509B" w:rsidRPr="005C63EB" w:rsidRDefault="0057509B" w:rsidP="009D0AE9">
            <w:r w:rsidRPr="005C63EB">
              <w:rPr>
                <w:rFonts w:ascii="Calibri" w:eastAsia="Calibri" w:hAnsi="Calibri" w:cs="Calibri"/>
                <w:noProof/>
              </w:rPr>
              <w:drawing>
                <wp:anchor distT="0" distB="0" distL="114300" distR="114300" simplePos="0" relativeHeight="251678720" behindDoc="1" locked="0" layoutInCell="1" allowOverlap="1" wp14:anchorId="03C761E4" wp14:editId="130317C9">
                  <wp:simplePos x="0" y="0"/>
                  <wp:positionH relativeFrom="column">
                    <wp:posOffset>-10160</wp:posOffset>
                  </wp:positionH>
                  <wp:positionV relativeFrom="paragraph">
                    <wp:posOffset>46355</wp:posOffset>
                  </wp:positionV>
                  <wp:extent cx="426720" cy="426720"/>
                  <wp:effectExtent l="0" t="0" r="0" b="0"/>
                  <wp:wrapTight wrapText="bothSides">
                    <wp:wrapPolygon edited="0">
                      <wp:start x="0" y="1929"/>
                      <wp:lineTo x="0" y="12536"/>
                      <wp:lineTo x="4821" y="16393"/>
                      <wp:lineTo x="14464" y="18321"/>
                      <wp:lineTo x="19286" y="18321"/>
                      <wp:lineTo x="20250" y="10607"/>
                      <wp:lineTo x="20250" y="5786"/>
                      <wp:lineTo x="14464" y="1929"/>
                      <wp:lineTo x="0" y="1929"/>
                    </wp:wrapPolygon>
                  </wp:wrapTight>
                  <wp:docPr id="5" name="Picture 5"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black, darknes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pic:spPr>
                      </pic:pic>
                    </a:graphicData>
                  </a:graphic>
                </wp:anchor>
              </w:drawing>
            </w:r>
            <w:r w:rsidRPr="005C63EB">
              <w:rPr>
                <w:rFonts w:ascii="Calibri" w:eastAsia="Calibri" w:hAnsi="Calibri" w:cs="Calibri"/>
              </w:rPr>
              <w:t xml:space="preserve"> </w:t>
            </w:r>
          </w:p>
          <w:p w14:paraId="61250BAD" w14:textId="34D08529" w:rsidR="0057509B" w:rsidRPr="005C63EB" w:rsidRDefault="0057509B" w:rsidP="009D0AE9">
            <w:r w:rsidRPr="005C63EB">
              <w:rPr>
                <w:rFonts w:ascii="Calibri" w:eastAsia="Calibri" w:hAnsi="Calibri" w:cs="Calibri"/>
              </w:rPr>
              <w:t xml:space="preserve"> Verbal reminder “At </w:t>
            </w:r>
            <w:r w:rsidR="005C63EB">
              <w:rPr>
                <w:rFonts w:ascii="Calibri" w:eastAsia="Calibri" w:hAnsi="Calibri" w:cs="Calibri"/>
              </w:rPr>
              <w:t>Frisby</w:t>
            </w:r>
            <w:r w:rsidRPr="005C63EB">
              <w:rPr>
                <w:rFonts w:ascii="Calibri" w:eastAsia="Calibri" w:hAnsi="Calibri" w:cs="Calibri"/>
              </w:rPr>
              <w:t xml:space="preserve"> we…”</w:t>
            </w:r>
          </w:p>
          <w:p w14:paraId="653DE1A2" w14:textId="77777777" w:rsidR="0057509B" w:rsidRPr="005C63EB" w:rsidRDefault="0057509B" w:rsidP="009D0AE9">
            <w:r w:rsidRPr="005C63EB">
              <w:rPr>
                <w:rFonts w:ascii="Calibri" w:eastAsia="Calibri" w:hAnsi="Calibri" w:cs="Calibri"/>
              </w:rPr>
              <w:t xml:space="preserve"> </w:t>
            </w:r>
          </w:p>
          <w:p w14:paraId="1205F260" w14:textId="77777777" w:rsidR="0057509B" w:rsidRPr="005C63EB" w:rsidRDefault="0057509B" w:rsidP="009D0AE9">
            <w:pPr>
              <w:rPr>
                <w:rFonts w:ascii="Calibri" w:eastAsia="Calibri" w:hAnsi="Calibri" w:cs="Calibri"/>
              </w:rPr>
            </w:pPr>
            <w:r w:rsidRPr="005C63EB">
              <w:rPr>
                <w:rFonts w:ascii="Calibri" w:eastAsia="Calibri" w:hAnsi="Calibri" w:cs="Calibri"/>
              </w:rPr>
              <w:t>If third expectation is broken, go to level 3 (Short Logical Consequence with explanation why)</w:t>
            </w:r>
          </w:p>
        </w:tc>
      </w:tr>
      <w:tr w:rsidR="0057509B" w:rsidRPr="005C63EB" w14:paraId="7485010C" w14:textId="77777777" w:rsidTr="009D0AE9">
        <w:trPr>
          <w:trHeight w:val="1830"/>
        </w:trPr>
        <w:tc>
          <w:tcPr>
            <w:tcW w:w="3949"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8" w:type="dxa"/>
              <w:right w:w="108" w:type="dxa"/>
            </w:tcMar>
          </w:tcPr>
          <w:p w14:paraId="111473AC" w14:textId="77777777" w:rsidR="0057509B" w:rsidRPr="005C63EB" w:rsidRDefault="0057509B" w:rsidP="009D0AE9">
            <w:pPr>
              <w:rPr>
                <w:rFonts w:ascii="Calibri" w:eastAsia="Calibri" w:hAnsi="Calibri" w:cs="Calibri"/>
                <w:b/>
                <w:bCs/>
              </w:rPr>
            </w:pPr>
            <w:r w:rsidRPr="005C63EB">
              <w:rPr>
                <w:rFonts w:ascii="Calibri" w:eastAsia="Calibri" w:hAnsi="Calibri" w:cs="Calibri"/>
                <w:b/>
                <w:bCs/>
              </w:rPr>
              <w:t xml:space="preserve">Level 3 </w:t>
            </w:r>
          </w:p>
          <w:p w14:paraId="58A65005" w14:textId="77777777" w:rsidR="0057509B" w:rsidRPr="005C63EB" w:rsidRDefault="0057509B" w:rsidP="009D0AE9">
            <w:pPr>
              <w:rPr>
                <w:rFonts w:ascii="Calibri" w:eastAsia="Calibri" w:hAnsi="Calibri" w:cs="Calibri"/>
                <w:b/>
                <w:bCs/>
              </w:rPr>
            </w:pPr>
          </w:p>
          <w:p w14:paraId="7F58B50A" w14:textId="77777777" w:rsidR="0057509B" w:rsidRPr="005C63EB" w:rsidRDefault="0057509B" w:rsidP="009D0AE9">
            <w:pPr>
              <w:pStyle w:val="ListParagraph"/>
              <w:numPr>
                <w:ilvl w:val="0"/>
                <w:numId w:val="2"/>
              </w:numPr>
              <w:ind w:left="174" w:hanging="174"/>
              <w:rPr>
                <w:rFonts w:ascii="Calibri" w:eastAsia="Calibri" w:hAnsi="Calibri" w:cs="Calibri"/>
              </w:rPr>
            </w:pPr>
            <w:r w:rsidRPr="005C63EB">
              <w:rPr>
                <w:rFonts w:ascii="Calibri" w:eastAsia="Calibri" w:hAnsi="Calibri" w:cs="Calibri"/>
              </w:rPr>
              <w:t>Inappropriate language aimed at others.</w:t>
            </w:r>
          </w:p>
          <w:p w14:paraId="0926500D" w14:textId="77777777" w:rsidR="0057509B" w:rsidRPr="005C63EB" w:rsidRDefault="0057509B" w:rsidP="009D0AE9">
            <w:pPr>
              <w:pStyle w:val="ListParagraph"/>
              <w:numPr>
                <w:ilvl w:val="0"/>
                <w:numId w:val="2"/>
              </w:numPr>
              <w:ind w:left="174" w:hanging="174"/>
              <w:rPr>
                <w:rFonts w:ascii="Calibri" w:eastAsia="Calibri" w:hAnsi="Calibri" w:cs="Calibri"/>
              </w:rPr>
            </w:pPr>
            <w:r w:rsidRPr="005C63EB">
              <w:rPr>
                <w:rFonts w:ascii="Calibri" w:eastAsia="Calibri" w:hAnsi="Calibri" w:cs="Calibri"/>
              </w:rPr>
              <w:t xml:space="preserve">Beginning to challenge authority at a minor level. </w:t>
            </w:r>
          </w:p>
          <w:p w14:paraId="1DD9A950" w14:textId="77777777" w:rsidR="0057509B" w:rsidRPr="005C63EB" w:rsidRDefault="0057509B" w:rsidP="009D0AE9">
            <w:pPr>
              <w:pStyle w:val="ListParagraph"/>
              <w:numPr>
                <w:ilvl w:val="0"/>
                <w:numId w:val="2"/>
              </w:numPr>
              <w:ind w:left="174" w:hanging="174"/>
              <w:rPr>
                <w:rFonts w:ascii="Calibri" w:eastAsia="Calibri" w:hAnsi="Calibri" w:cs="Calibri"/>
              </w:rPr>
            </w:pPr>
            <w:r w:rsidRPr="005C63EB">
              <w:rPr>
                <w:rFonts w:ascii="Calibri" w:eastAsia="Calibri" w:hAnsi="Calibri" w:cs="Calibri"/>
              </w:rPr>
              <w:t>Treating classroom without respect</w:t>
            </w:r>
          </w:p>
          <w:p w14:paraId="42412A72" w14:textId="77777777" w:rsidR="0057509B" w:rsidRPr="005C63EB" w:rsidRDefault="0057509B" w:rsidP="009D0AE9">
            <w:pPr>
              <w:ind w:left="174" w:hanging="174"/>
              <w:rPr>
                <w:rFonts w:ascii="Calibri" w:eastAsia="Calibri" w:hAnsi="Calibri" w:cs="Calibri"/>
                <w:b/>
                <w:bCs/>
              </w:rPr>
            </w:pPr>
            <w:r w:rsidRPr="005C63EB">
              <w:rPr>
                <w:rFonts w:ascii="Calibri" w:eastAsia="Calibri" w:hAnsi="Calibri" w:cs="Calibri"/>
                <w:b/>
                <w:bCs/>
              </w:rPr>
              <w:t xml:space="preserve"> </w:t>
            </w:r>
          </w:p>
        </w:tc>
        <w:tc>
          <w:tcPr>
            <w:tcW w:w="1490"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8" w:type="dxa"/>
              <w:right w:w="108" w:type="dxa"/>
            </w:tcMar>
          </w:tcPr>
          <w:p w14:paraId="59061CB9" w14:textId="77777777" w:rsidR="0057509B" w:rsidRPr="005C63EB" w:rsidRDefault="0057509B" w:rsidP="009D0AE9">
            <w:pPr>
              <w:rPr>
                <w:rFonts w:ascii="Calibri" w:eastAsia="Calibri" w:hAnsi="Calibri" w:cs="Calibri"/>
              </w:rPr>
            </w:pPr>
          </w:p>
          <w:p w14:paraId="5A88BFB8" w14:textId="2FB4FE36" w:rsidR="0057509B" w:rsidRPr="005C63EB" w:rsidRDefault="0057509B" w:rsidP="009D0AE9">
            <w:pPr>
              <w:rPr>
                <w:rFonts w:ascii="Calibri" w:eastAsia="Calibri" w:hAnsi="Calibri" w:cs="Calibri"/>
              </w:rPr>
            </w:pPr>
            <w:r w:rsidRPr="005C63EB">
              <w:rPr>
                <w:rFonts w:ascii="Calibri" w:eastAsia="Calibri" w:hAnsi="Calibri" w:cs="Calibri"/>
              </w:rPr>
              <w:t xml:space="preserve">Incident logged on </w:t>
            </w:r>
            <w:r w:rsidR="00F61EB8" w:rsidRPr="005C63EB">
              <w:rPr>
                <w:rFonts w:ascii="Calibri" w:eastAsia="Calibri" w:hAnsi="Calibri" w:cs="Calibri"/>
              </w:rPr>
              <w:t>Arbor</w:t>
            </w:r>
            <w:r w:rsidRPr="005C63EB">
              <w:rPr>
                <w:rFonts w:ascii="Calibri" w:eastAsia="Calibri" w:hAnsi="Calibri" w:cs="Calibri"/>
              </w:rPr>
              <w:t xml:space="preserve"> by person dealing with </w:t>
            </w:r>
            <w:r w:rsidR="00B717A0" w:rsidRPr="005C63EB">
              <w:rPr>
                <w:rFonts w:ascii="Calibri" w:eastAsia="Calibri" w:hAnsi="Calibri" w:cs="Calibri"/>
              </w:rPr>
              <w:t>behaviour.</w:t>
            </w:r>
          </w:p>
          <w:p w14:paraId="4B2FDFDE" w14:textId="77777777" w:rsidR="0057509B" w:rsidRPr="005C63EB" w:rsidRDefault="0057509B" w:rsidP="009D0AE9">
            <w:r w:rsidRPr="005C63EB">
              <w:rPr>
                <w:rFonts w:ascii="Calibri" w:eastAsia="Calibri" w:hAnsi="Calibri" w:cs="Calibri"/>
                <w:color w:val="FF0000"/>
              </w:rPr>
              <w:t xml:space="preserve"> </w:t>
            </w:r>
          </w:p>
        </w:tc>
        <w:tc>
          <w:tcPr>
            <w:tcW w:w="5017"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8" w:type="dxa"/>
              <w:right w:w="108" w:type="dxa"/>
            </w:tcMar>
          </w:tcPr>
          <w:p w14:paraId="06AC2251" w14:textId="77777777" w:rsidR="0057509B" w:rsidRPr="005C63EB" w:rsidRDefault="0057509B" w:rsidP="009D0AE9">
            <w:pPr>
              <w:rPr>
                <w:rFonts w:ascii="Calibri" w:eastAsia="Calibri" w:hAnsi="Calibri" w:cs="Calibri"/>
              </w:rPr>
            </w:pPr>
            <w:r w:rsidRPr="005C63EB">
              <w:rPr>
                <w:rFonts w:ascii="Calibri" w:eastAsia="Calibri" w:hAnsi="Calibri" w:cs="Calibri"/>
                <w:noProof/>
              </w:rPr>
              <w:drawing>
                <wp:anchor distT="0" distB="0" distL="114300" distR="114300" simplePos="0" relativeHeight="251679744" behindDoc="1" locked="0" layoutInCell="1" allowOverlap="1" wp14:anchorId="78B43715" wp14:editId="34B22242">
                  <wp:simplePos x="0" y="0"/>
                  <wp:positionH relativeFrom="column">
                    <wp:posOffset>1940560</wp:posOffset>
                  </wp:positionH>
                  <wp:positionV relativeFrom="paragraph">
                    <wp:posOffset>73660</wp:posOffset>
                  </wp:positionV>
                  <wp:extent cx="762000" cy="762000"/>
                  <wp:effectExtent l="0" t="0" r="0" b="0"/>
                  <wp:wrapTight wrapText="bothSides">
                    <wp:wrapPolygon edited="0">
                      <wp:start x="540" y="3240"/>
                      <wp:lineTo x="540" y="8640"/>
                      <wp:lineTo x="1620" y="12960"/>
                      <wp:lineTo x="2700" y="14040"/>
                      <wp:lineTo x="15660" y="17820"/>
                      <wp:lineTo x="18360" y="17820"/>
                      <wp:lineTo x="20520" y="12960"/>
                      <wp:lineTo x="21060" y="8100"/>
                      <wp:lineTo x="18900" y="5940"/>
                      <wp:lineTo x="13500" y="3240"/>
                      <wp:lineTo x="540" y="3240"/>
                    </wp:wrapPolygon>
                  </wp:wrapTight>
                  <wp:docPr id="7" name="Picture 7"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lack, darknes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14:sizeRelH relativeFrom="margin">
                    <wp14:pctWidth>0</wp14:pctWidth>
                  </wp14:sizeRelH>
                  <wp14:sizeRelV relativeFrom="margin">
                    <wp14:pctHeight>0</wp14:pctHeight>
                  </wp14:sizeRelV>
                </wp:anchor>
              </w:drawing>
            </w:r>
            <w:r w:rsidRPr="005C63EB">
              <w:rPr>
                <w:rFonts w:ascii="Calibri" w:eastAsia="Calibri" w:hAnsi="Calibri" w:cs="Calibri"/>
              </w:rPr>
              <w:t xml:space="preserve">Rule reminder </w:t>
            </w:r>
          </w:p>
          <w:p w14:paraId="14AD28AA" w14:textId="06A833A5" w:rsidR="0057509B" w:rsidRPr="005C63EB" w:rsidRDefault="0057509B" w:rsidP="009D0AE9">
            <w:pPr>
              <w:rPr>
                <w:rFonts w:ascii="Calibri" w:eastAsia="Calibri" w:hAnsi="Calibri" w:cs="Calibri"/>
              </w:rPr>
            </w:pPr>
            <w:r w:rsidRPr="005C63EB">
              <w:rPr>
                <w:rFonts w:ascii="Calibri" w:eastAsia="Calibri" w:hAnsi="Calibri" w:cs="Calibri"/>
              </w:rPr>
              <w:t xml:space="preserve">“At </w:t>
            </w:r>
            <w:r w:rsidR="005C63EB">
              <w:rPr>
                <w:rFonts w:ascii="Calibri" w:eastAsia="Calibri" w:hAnsi="Calibri" w:cs="Calibri"/>
              </w:rPr>
              <w:t xml:space="preserve">Frisby </w:t>
            </w:r>
            <w:r w:rsidRPr="005C63EB">
              <w:rPr>
                <w:rFonts w:ascii="Calibri" w:eastAsia="Calibri" w:hAnsi="Calibri" w:cs="Calibri"/>
              </w:rPr>
              <w:t xml:space="preserve">we…, </w:t>
            </w:r>
          </w:p>
          <w:p w14:paraId="51FDADD1" w14:textId="77777777" w:rsidR="0057509B" w:rsidRPr="005C63EB" w:rsidRDefault="0057509B" w:rsidP="009D0AE9">
            <w:pPr>
              <w:rPr>
                <w:rFonts w:ascii="Calibri" w:eastAsia="Calibri" w:hAnsi="Calibri" w:cs="Calibri"/>
              </w:rPr>
            </w:pPr>
            <w:r w:rsidRPr="005C63EB">
              <w:rPr>
                <w:rFonts w:ascii="Calibri" w:eastAsia="Calibri" w:hAnsi="Calibri" w:cs="Calibri"/>
              </w:rPr>
              <w:t xml:space="preserve">By doing/making the choice to… </w:t>
            </w:r>
          </w:p>
          <w:p w14:paraId="0C01FD47" w14:textId="77777777" w:rsidR="0057509B" w:rsidRPr="005C63EB" w:rsidRDefault="0057509B" w:rsidP="009D0AE9">
            <w:pPr>
              <w:rPr>
                <w:rFonts w:ascii="Calibri" w:eastAsia="Calibri" w:hAnsi="Calibri" w:cs="Calibri"/>
              </w:rPr>
            </w:pPr>
            <w:r w:rsidRPr="005C63EB">
              <w:rPr>
                <w:rFonts w:ascii="Calibri" w:eastAsia="Calibri" w:hAnsi="Calibri" w:cs="Calibri"/>
              </w:rPr>
              <w:t xml:space="preserve">you are…. </w:t>
            </w:r>
          </w:p>
          <w:p w14:paraId="435E31CF" w14:textId="77777777" w:rsidR="0057509B" w:rsidRPr="005C63EB" w:rsidRDefault="0057509B" w:rsidP="009D0AE9">
            <w:r w:rsidRPr="005C63EB">
              <w:rPr>
                <w:rFonts w:ascii="Calibri" w:eastAsia="Calibri" w:hAnsi="Calibri" w:cs="Calibri"/>
              </w:rPr>
              <w:t>This means that… (short logical consequence)</w:t>
            </w:r>
          </w:p>
          <w:p w14:paraId="0FA9A1B4" w14:textId="77777777" w:rsidR="0057509B" w:rsidRPr="005C63EB" w:rsidRDefault="0057509B" w:rsidP="009D0AE9">
            <w:r w:rsidRPr="005C63EB">
              <w:rPr>
                <w:rFonts w:ascii="Calibri" w:eastAsia="Calibri" w:hAnsi="Calibri" w:cs="Calibri"/>
              </w:rPr>
              <w:t xml:space="preserve">  </w:t>
            </w:r>
          </w:p>
          <w:p w14:paraId="79AD1F26" w14:textId="77777777" w:rsidR="0057509B" w:rsidRPr="005C63EB" w:rsidRDefault="0057509B" w:rsidP="009D0AE9">
            <w:r w:rsidRPr="005C63EB">
              <w:rPr>
                <w:rFonts w:ascii="Calibri" w:eastAsia="Calibri" w:hAnsi="Calibri" w:cs="Calibri"/>
              </w:rPr>
              <w:t>Praise those making correct choices.</w:t>
            </w:r>
          </w:p>
          <w:p w14:paraId="0190EDD1" w14:textId="77777777" w:rsidR="0057509B" w:rsidRPr="005C63EB" w:rsidRDefault="0057509B" w:rsidP="009D0AE9">
            <w:r w:rsidRPr="005C63EB">
              <w:rPr>
                <w:rFonts w:ascii="Calibri" w:eastAsia="Calibri" w:hAnsi="Calibri" w:cs="Calibri"/>
              </w:rPr>
              <w:t>Support children to make the right choice.</w:t>
            </w:r>
          </w:p>
          <w:p w14:paraId="30002BE4" w14:textId="77777777" w:rsidR="0057509B" w:rsidRPr="005C63EB" w:rsidRDefault="0057509B" w:rsidP="009D0AE9">
            <w:pPr>
              <w:jc w:val="both"/>
              <w:rPr>
                <w:rFonts w:ascii="Calibri" w:eastAsia="Calibri" w:hAnsi="Calibri" w:cs="Calibri"/>
              </w:rPr>
            </w:pPr>
          </w:p>
          <w:p w14:paraId="11A08FD1" w14:textId="77777777" w:rsidR="0057509B" w:rsidRPr="005C63EB" w:rsidRDefault="0057509B" w:rsidP="009D0AE9">
            <w:pPr>
              <w:jc w:val="both"/>
            </w:pPr>
            <w:r w:rsidRPr="005C63EB">
              <w:t>Consequences could be:</w:t>
            </w:r>
          </w:p>
          <w:p w14:paraId="57B9F691" w14:textId="77777777" w:rsidR="0057509B" w:rsidRPr="005C63EB" w:rsidRDefault="0057509B" w:rsidP="009D0AE9">
            <w:pPr>
              <w:jc w:val="both"/>
            </w:pPr>
            <w:r w:rsidRPr="005C63EB">
              <w:t xml:space="preserve">Losing time from playtime/lunchtime </w:t>
            </w:r>
          </w:p>
          <w:p w14:paraId="1434EC43" w14:textId="77777777" w:rsidR="0057509B" w:rsidRPr="005C63EB" w:rsidRDefault="0057509B" w:rsidP="009D0AE9">
            <w:pPr>
              <w:jc w:val="both"/>
            </w:pPr>
            <w:r w:rsidRPr="005C63EB">
              <w:t>Work sent home.</w:t>
            </w:r>
          </w:p>
          <w:p w14:paraId="4D587E63" w14:textId="77777777" w:rsidR="0057509B" w:rsidRPr="005C63EB" w:rsidRDefault="0057509B" w:rsidP="009D0AE9">
            <w:pPr>
              <w:jc w:val="both"/>
            </w:pPr>
            <w:r w:rsidRPr="005C63EB">
              <w:t>Work re-done.</w:t>
            </w:r>
          </w:p>
          <w:p w14:paraId="56F570B5" w14:textId="77777777" w:rsidR="0057509B" w:rsidRPr="005C63EB" w:rsidRDefault="0057509B" w:rsidP="009D0AE9">
            <w:pPr>
              <w:jc w:val="both"/>
            </w:pPr>
            <w:r w:rsidRPr="005C63EB">
              <w:t>Anything logical</w:t>
            </w:r>
          </w:p>
          <w:p w14:paraId="20F1BA4E" w14:textId="77777777" w:rsidR="0057509B" w:rsidRPr="005C63EB" w:rsidRDefault="0057509B" w:rsidP="009D0AE9">
            <w:pPr>
              <w:jc w:val="both"/>
            </w:pPr>
            <w:r w:rsidRPr="005C63EB">
              <w:t>Class teacher to discuss with parent at the end of the day.</w:t>
            </w:r>
          </w:p>
        </w:tc>
      </w:tr>
      <w:tr w:rsidR="0057509B" w:rsidRPr="005C63EB" w14:paraId="1706849B" w14:textId="77777777" w:rsidTr="009D0AE9">
        <w:trPr>
          <w:cantSplit/>
          <w:trHeight w:val="765"/>
        </w:trPr>
        <w:tc>
          <w:tcPr>
            <w:tcW w:w="3949" w:type="dxa"/>
            <w:tcBorders>
              <w:top w:val="single" w:sz="8" w:space="0" w:color="auto"/>
              <w:left w:val="single" w:sz="8" w:space="0" w:color="auto"/>
              <w:bottom w:val="single" w:sz="8" w:space="0" w:color="auto"/>
              <w:right w:val="single" w:sz="8" w:space="0" w:color="auto"/>
            </w:tcBorders>
            <w:shd w:val="clear" w:color="auto" w:fill="A8D08D" w:themeFill="accent6" w:themeFillTint="99"/>
            <w:tcMar>
              <w:left w:w="108" w:type="dxa"/>
              <w:right w:w="108" w:type="dxa"/>
            </w:tcMar>
          </w:tcPr>
          <w:p w14:paraId="2D862AD6" w14:textId="77777777" w:rsidR="0057509B" w:rsidRPr="005C63EB" w:rsidRDefault="0057509B" w:rsidP="009D0AE9">
            <w:pPr>
              <w:rPr>
                <w:rFonts w:ascii="Calibri" w:eastAsia="Calibri" w:hAnsi="Calibri" w:cs="Calibri"/>
                <w:b/>
                <w:bCs/>
              </w:rPr>
            </w:pPr>
            <w:r w:rsidRPr="005C63EB">
              <w:rPr>
                <w:rFonts w:ascii="Calibri" w:eastAsia="Calibri" w:hAnsi="Calibri" w:cs="Calibri"/>
                <w:b/>
                <w:bCs/>
              </w:rPr>
              <w:lastRenderedPageBreak/>
              <w:t xml:space="preserve"> Level 4</w:t>
            </w:r>
          </w:p>
          <w:p w14:paraId="0F2628CA" w14:textId="77777777" w:rsidR="0057509B" w:rsidRPr="005C63EB" w:rsidRDefault="0057509B" w:rsidP="009D0AE9"/>
          <w:p w14:paraId="45F78714" w14:textId="77777777" w:rsidR="0057509B" w:rsidRPr="005C63EB" w:rsidRDefault="0057509B" w:rsidP="009D0AE9">
            <w:pPr>
              <w:pStyle w:val="ListParagraph"/>
              <w:numPr>
                <w:ilvl w:val="0"/>
                <w:numId w:val="1"/>
              </w:numPr>
              <w:ind w:left="174" w:hanging="174"/>
            </w:pPr>
            <w:r w:rsidRPr="005C63EB">
              <w:t>Continued disruption to class and others despite Level 1 or Level 2 response.</w:t>
            </w:r>
          </w:p>
          <w:p w14:paraId="4405DEDC" w14:textId="2355AECE" w:rsidR="0057509B" w:rsidRPr="005C63EB" w:rsidRDefault="0057509B" w:rsidP="009D0AE9">
            <w:pPr>
              <w:pStyle w:val="ListParagraph"/>
              <w:numPr>
                <w:ilvl w:val="0"/>
                <w:numId w:val="1"/>
              </w:numPr>
              <w:ind w:left="174" w:hanging="174"/>
            </w:pPr>
            <w:r w:rsidRPr="005C63EB">
              <w:t xml:space="preserve">Obstructive behaviour in refusing to participate/refuse to </w:t>
            </w:r>
            <w:r w:rsidR="00B717A0" w:rsidRPr="005C63EB">
              <w:t>work.</w:t>
            </w:r>
          </w:p>
          <w:p w14:paraId="30437A89" w14:textId="77777777" w:rsidR="0057509B" w:rsidRPr="005C63EB" w:rsidRDefault="0057509B" w:rsidP="009D0AE9">
            <w:pPr>
              <w:ind w:left="174" w:hanging="174"/>
            </w:pPr>
            <w:r w:rsidRPr="005C63EB">
              <w:rPr>
                <w:rFonts w:ascii="Calibri" w:eastAsia="Calibri" w:hAnsi="Calibri" w:cs="Calibri"/>
              </w:rPr>
              <w:t xml:space="preserve"> </w:t>
            </w:r>
          </w:p>
        </w:tc>
        <w:tc>
          <w:tcPr>
            <w:tcW w:w="1490" w:type="dxa"/>
            <w:tcBorders>
              <w:top w:val="single" w:sz="8" w:space="0" w:color="auto"/>
              <w:left w:val="single" w:sz="8" w:space="0" w:color="auto"/>
              <w:bottom w:val="single" w:sz="8" w:space="0" w:color="auto"/>
              <w:right w:val="single" w:sz="8" w:space="0" w:color="auto"/>
            </w:tcBorders>
            <w:shd w:val="clear" w:color="auto" w:fill="A8D08D" w:themeFill="accent6" w:themeFillTint="99"/>
            <w:tcMar>
              <w:left w:w="108" w:type="dxa"/>
              <w:right w:w="108" w:type="dxa"/>
            </w:tcMar>
          </w:tcPr>
          <w:p w14:paraId="27C0A0BA" w14:textId="77777777" w:rsidR="0057509B" w:rsidRPr="005C63EB" w:rsidRDefault="0057509B" w:rsidP="009D0AE9">
            <w:pPr>
              <w:rPr>
                <w:rFonts w:ascii="Calibri" w:eastAsia="Calibri" w:hAnsi="Calibri" w:cs="Calibri"/>
              </w:rPr>
            </w:pPr>
          </w:p>
          <w:p w14:paraId="23E2D9F0" w14:textId="3C828243" w:rsidR="0057509B" w:rsidRPr="005C63EB" w:rsidRDefault="0057509B" w:rsidP="009D0AE9">
            <w:pPr>
              <w:rPr>
                <w:rFonts w:ascii="Calibri" w:eastAsia="Calibri" w:hAnsi="Calibri" w:cs="Calibri"/>
              </w:rPr>
            </w:pPr>
            <w:r w:rsidRPr="005C63EB">
              <w:rPr>
                <w:rFonts w:ascii="Calibri" w:eastAsia="Calibri" w:hAnsi="Calibri" w:cs="Calibri"/>
              </w:rPr>
              <w:t xml:space="preserve">Incident logged on </w:t>
            </w:r>
            <w:r w:rsidR="00F61EB8" w:rsidRPr="005C63EB">
              <w:rPr>
                <w:rFonts w:ascii="Calibri" w:eastAsia="Calibri" w:hAnsi="Calibri" w:cs="Calibri"/>
              </w:rPr>
              <w:t>Arbor</w:t>
            </w:r>
            <w:r w:rsidRPr="005C63EB">
              <w:rPr>
                <w:rFonts w:ascii="Calibri" w:eastAsia="Calibri" w:hAnsi="Calibri" w:cs="Calibri"/>
              </w:rPr>
              <w:t xml:space="preserve"> by person dealing with </w:t>
            </w:r>
            <w:r w:rsidR="00B717A0" w:rsidRPr="005C63EB">
              <w:rPr>
                <w:rFonts w:ascii="Calibri" w:eastAsia="Calibri" w:hAnsi="Calibri" w:cs="Calibri"/>
              </w:rPr>
              <w:t>behaviour.</w:t>
            </w:r>
          </w:p>
          <w:p w14:paraId="50CF81E9" w14:textId="77777777" w:rsidR="0057509B" w:rsidRPr="005C63EB" w:rsidRDefault="0057509B" w:rsidP="009D0AE9">
            <w:pPr>
              <w:rPr>
                <w:rFonts w:ascii="Calibri" w:eastAsia="Calibri" w:hAnsi="Calibri" w:cs="Calibri"/>
                <w:color w:val="FF0000"/>
              </w:rPr>
            </w:pPr>
          </w:p>
        </w:tc>
        <w:tc>
          <w:tcPr>
            <w:tcW w:w="5017" w:type="dxa"/>
            <w:tcBorders>
              <w:top w:val="single" w:sz="8" w:space="0" w:color="auto"/>
              <w:left w:val="single" w:sz="8" w:space="0" w:color="auto"/>
              <w:bottom w:val="single" w:sz="8" w:space="0" w:color="auto"/>
              <w:right w:val="single" w:sz="8" w:space="0" w:color="auto"/>
            </w:tcBorders>
            <w:shd w:val="clear" w:color="auto" w:fill="A8D08D" w:themeFill="accent6" w:themeFillTint="99"/>
            <w:tcMar>
              <w:left w:w="108" w:type="dxa"/>
              <w:right w:w="108" w:type="dxa"/>
            </w:tcMar>
          </w:tcPr>
          <w:p w14:paraId="43B7AA8D" w14:textId="77777777" w:rsidR="0057509B" w:rsidRPr="005C63EB" w:rsidRDefault="0057509B" w:rsidP="009D0AE9">
            <w:r w:rsidRPr="005C63EB">
              <w:rPr>
                <w:noProof/>
              </w:rPr>
              <w:drawing>
                <wp:anchor distT="0" distB="0" distL="114300" distR="114300" simplePos="0" relativeHeight="251680768" behindDoc="1" locked="0" layoutInCell="1" allowOverlap="1" wp14:anchorId="30D8FABF" wp14:editId="0F1830C8">
                  <wp:simplePos x="0" y="0"/>
                  <wp:positionH relativeFrom="column">
                    <wp:posOffset>2047240</wp:posOffset>
                  </wp:positionH>
                  <wp:positionV relativeFrom="paragraph">
                    <wp:posOffset>102235</wp:posOffset>
                  </wp:positionV>
                  <wp:extent cx="762000" cy="762000"/>
                  <wp:effectExtent l="0" t="0" r="0" b="0"/>
                  <wp:wrapTight wrapText="bothSides">
                    <wp:wrapPolygon edited="0">
                      <wp:start x="1620" y="2700"/>
                      <wp:lineTo x="540" y="5400"/>
                      <wp:lineTo x="540" y="9180"/>
                      <wp:lineTo x="1080" y="14040"/>
                      <wp:lineTo x="9720" y="16740"/>
                      <wp:lineTo x="15660" y="17820"/>
                      <wp:lineTo x="18360" y="17820"/>
                      <wp:lineTo x="21060" y="12420"/>
                      <wp:lineTo x="21060" y="8100"/>
                      <wp:lineTo x="19440" y="6480"/>
                      <wp:lineTo x="12960" y="2700"/>
                      <wp:lineTo x="1620" y="2700"/>
                    </wp:wrapPolygon>
                  </wp:wrapTight>
                  <wp:docPr id="8" name="Picture 8"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lack, darknes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anchor>
              </w:drawing>
            </w:r>
            <w:r w:rsidRPr="005C63EB">
              <w:t xml:space="preserve">Rule reminder </w:t>
            </w:r>
          </w:p>
          <w:p w14:paraId="7816B411" w14:textId="00842360" w:rsidR="0057509B" w:rsidRPr="005C63EB" w:rsidRDefault="0057509B" w:rsidP="009D0AE9">
            <w:r w:rsidRPr="005C63EB">
              <w:t xml:space="preserve">“At </w:t>
            </w:r>
            <w:r w:rsidR="005C63EB">
              <w:t>Frisby</w:t>
            </w:r>
            <w:r w:rsidRPr="005C63EB">
              <w:t xml:space="preserve"> we…, </w:t>
            </w:r>
          </w:p>
          <w:p w14:paraId="1A06F002" w14:textId="77777777" w:rsidR="0057509B" w:rsidRPr="005C63EB" w:rsidRDefault="0057509B" w:rsidP="009D0AE9">
            <w:r w:rsidRPr="005C63EB">
              <w:t xml:space="preserve">by doing/making the choice to… </w:t>
            </w:r>
          </w:p>
          <w:p w14:paraId="17322BB6" w14:textId="77777777" w:rsidR="0057509B" w:rsidRPr="005C63EB" w:rsidRDefault="0057509B" w:rsidP="009D0AE9">
            <w:r w:rsidRPr="005C63EB">
              <w:t xml:space="preserve">you are…. </w:t>
            </w:r>
          </w:p>
          <w:p w14:paraId="7AC39452" w14:textId="77777777" w:rsidR="0057509B" w:rsidRPr="005C63EB" w:rsidRDefault="0057509B" w:rsidP="009D0AE9">
            <w:r w:rsidRPr="005C63EB">
              <w:t>This means that… (longer logical consequence)</w:t>
            </w:r>
          </w:p>
          <w:p w14:paraId="3C1DF843" w14:textId="77777777" w:rsidR="0057509B" w:rsidRPr="005C63EB" w:rsidRDefault="0057509B" w:rsidP="009D0AE9">
            <w:pPr>
              <w:rPr>
                <w:rFonts w:ascii="Calibri" w:eastAsia="Calibri" w:hAnsi="Calibri" w:cs="Calibri"/>
              </w:rPr>
            </w:pPr>
          </w:p>
          <w:p w14:paraId="64CA0086" w14:textId="77777777" w:rsidR="0057509B" w:rsidRPr="005C63EB" w:rsidRDefault="0057509B" w:rsidP="009D0AE9">
            <w:r w:rsidRPr="005C63EB">
              <w:rPr>
                <w:rFonts w:ascii="Calibri" w:eastAsia="Calibri" w:hAnsi="Calibri" w:cs="Calibri"/>
              </w:rPr>
              <w:t>Praise those making correct choices.</w:t>
            </w:r>
          </w:p>
          <w:p w14:paraId="3482FAE2" w14:textId="77777777" w:rsidR="0057509B" w:rsidRPr="005C63EB" w:rsidRDefault="0057509B" w:rsidP="009D0AE9">
            <w:r w:rsidRPr="005C63EB">
              <w:rPr>
                <w:rFonts w:ascii="Calibri" w:eastAsia="Calibri" w:hAnsi="Calibri" w:cs="Calibri"/>
              </w:rPr>
              <w:t>Support children to make the right choice.</w:t>
            </w:r>
          </w:p>
          <w:p w14:paraId="1FDF80A7" w14:textId="77777777" w:rsidR="0057509B" w:rsidRPr="005C63EB" w:rsidRDefault="0057509B" w:rsidP="009D0AE9">
            <w:r w:rsidRPr="005C63EB">
              <w:rPr>
                <w:rFonts w:ascii="Calibri" w:eastAsia="Calibri" w:hAnsi="Calibri" w:cs="Calibri"/>
              </w:rPr>
              <w:t xml:space="preserve"> </w:t>
            </w:r>
          </w:p>
          <w:p w14:paraId="5C574442" w14:textId="77777777" w:rsidR="0057509B" w:rsidRPr="005C63EB" w:rsidRDefault="0057509B" w:rsidP="009D0AE9">
            <w:pPr>
              <w:jc w:val="both"/>
            </w:pPr>
            <w:r w:rsidRPr="005C63EB">
              <w:t>Consequences could be:</w:t>
            </w:r>
          </w:p>
          <w:p w14:paraId="1AE27DA8" w14:textId="77777777" w:rsidR="0057509B" w:rsidRPr="005C63EB" w:rsidRDefault="0057509B" w:rsidP="009D0AE9">
            <w:pPr>
              <w:jc w:val="both"/>
            </w:pPr>
            <w:r w:rsidRPr="005C63EB">
              <w:t xml:space="preserve"> Losing time from playtime/lunchtime </w:t>
            </w:r>
          </w:p>
          <w:p w14:paraId="7DFB5C29" w14:textId="77777777" w:rsidR="0057509B" w:rsidRPr="005C63EB" w:rsidRDefault="0057509B" w:rsidP="009D0AE9">
            <w:pPr>
              <w:jc w:val="both"/>
            </w:pPr>
            <w:r w:rsidRPr="005C63EB">
              <w:t>Work sent home.</w:t>
            </w:r>
          </w:p>
          <w:p w14:paraId="2F0B91B3" w14:textId="77777777" w:rsidR="0057509B" w:rsidRPr="005C63EB" w:rsidRDefault="0057509B" w:rsidP="009D0AE9">
            <w:pPr>
              <w:jc w:val="both"/>
            </w:pPr>
            <w:r w:rsidRPr="005C63EB">
              <w:t>Work re-done.</w:t>
            </w:r>
          </w:p>
          <w:p w14:paraId="69E13CCB" w14:textId="77777777" w:rsidR="0057509B" w:rsidRPr="005C63EB" w:rsidRDefault="0057509B" w:rsidP="009D0AE9">
            <w:pPr>
              <w:jc w:val="both"/>
            </w:pPr>
            <w:r w:rsidRPr="005C63EB">
              <w:t>Anything logical</w:t>
            </w:r>
          </w:p>
          <w:p w14:paraId="00E61D81" w14:textId="77777777" w:rsidR="0057509B" w:rsidRPr="005C63EB" w:rsidRDefault="0057509B" w:rsidP="009D0AE9">
            <w:pPr>
              <w:jc w:val="both"/>
            </w:pPr>
            <w:r w:rsidRPr="005C63EB">
              <w:t xml:space="preserve"> Call home to parent by class teacher.</w:t>
            </w:r>
            <w:r w:rsidRPr="005C63EB">
              <w:rPr>
                <w:rFonts w:ascii="Calibri" w:eastAsia="Calibri" w:hAnsi="Calibri" w:cs="Calibri"/>
              </w:rPr>
              <w:t xml:space="preserve"> </w:t>
            </w:r>
          </w:p>
        </w:tc>
      </w:tr>
      <w:tr w:rsidR="0057509B" w:rsidRPr="005C63EB" w14:paraId="5C2497AC" w14:textId="77777777" w:rsidTr="009D0AE9">
        <w:trPr>
          <w:cantSplit/>
          <w:trHeight w:val="720"/>
        </w:trPr>
        <w:tc>
          <w:tcPr>
            <w:tcW w:w="3949" w:type="dxa"/>
            <w:tcBorders>
              <w:top w:val="single" w:sz="8" w:space="0" w:color="auto"/>
              <w:left w:val="single" w:sz="8" w:space="0" w:color="auto"/>
              <w:bottom w:val="single" w:sz="8" w:space="0" w:color="auto"/>
              <w:right w:val="single" w:sz="8" w:space="0" w:color="auto"/>
            </w:tcBorders>
            <w:shd w:val="clear" w:color="auto" w:fill="538135" w:themeFill="accent6" w:themeFillShade="BF"/>
            <w:tcMar>
              <w:left w:w="108" w:type="dxa"/>
              <w:right w:w="108" w:type="dxa"/>
            </w:tcMar>
          </w:tcPr>
          <w:p w14:paraId="7019DE43"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b/>
                <w:bCs/>
                <w:color w:val="FFFFFF" w:themeColor="background1"/>
              </w:rPr>
              <w:t xml:space="preserve"> </w:t>
            </w:r>
            <w:r w:rsidRPr="005C63EB">
              <w:rPr>
                <w:rFonts w:ascii="Calibri" w:eastAsia="Calibri" w:hAnsi="Calibri" w:cs="Calibri"/>
                <w:color w:val="FFFFFF" w:themeColor="background1"/>
              </w:rPr>
              <w:t>Level 5</w:t>
            </w:r>
          </w:p>
          <w:p w14:paraId="2B709F46" w14:textId="77777777" w:rsidR="0057509B" w:rsidRPr="005C63EB" w:rsidRDefault="0057509B" w:rsidP="009D0AE9">
            <w:pPr>
              <w:rPr>
                <w:rFonts w:ascii="Calibri" w:eastAsia="Calibri" w:hAnsi="Calibri" w:cs="Calibri"/>
                <w:color w:val="FFFFFF" w:themeColor="background1"/>
              </w:rPr>
            </w:pPr>
          </w:p>
          <w:p w14:paraId="1A9B0418" w14:textId="77777777" w:rsidR="0057509B" w:rsidRPr="005C63EB" w:rsidRDefault="0057509B" w:rsidP="009D0AE9">
            <w:pPr>
              <w:pStyle w:val="ListParagraph"/>
              <w:numPr>
                <w:ilvl w:val="0"/>
                <w:numId w:val="1"/>
              </w:numPr>
              <w:ind w:left="174" w:hanging="174"/>
              <w:rPr>
                <w:rFonts w:ascii="Calibri" w:eastAsia="Calibri" w:hAnsi="Calibri" w:cs="Calibri"/>
                <w:color w:val="FFFFFF" w:themeColor="background1"/>
              </w:rPr>
            </w:pPr>
            <w:r w:rsidRPr="005C63EB">
              <w:rPr>
                <w:rFonts w:ascii="Calibri" w:eastAsia="Calibri" w:hAnsi="Calibri" w:cs="Calibri"/>
                <w:color w:val="FFFFFF" w:themeColor="background1"/>
              </w:rPr>
              <w:t>Serious and deliberate behaviour</w:t>
            </w:r>
          </w:p>
          <w:p w14:paraId="47F8C105" w14:textId="77777777" w:rsidR="0057509B" w:rsidRPr="005C63EB" w:rsidRDefault="0057509B" w:rsidP="009D0AE9">
            <w:pPr>
              <w:pStyle w:val="ListParagraph"/>
              <w:numPr>
                <w:ilvl w:val="0"/>
                <w:numId w:val="1"/>
              </w:numPr>
              <w:ind w:left="174" w:hanging="174"/>
              <w:rPr>
                <w:rFonts w:ascii="Calibri" w:eastAsia="Calibri" w:hAnsi="Calibri" w:cs="Calibri"/>
                <w:color w:val="FFFFFF" w:themeColor="background1"/>
              </w:rPr>
            </w:pPr>
            <w:r w:rsidRPr="005C63EB">
              <w:rPr>
                <w:rFonts w:ascii="Calibri" w:eastAsia="Calibri" w:hAnsi="Calibri" w:cs="Calibri"/>
                <w:color w:val="FFFFFF" w:themeColor="background1"/>
              </w:rPr>
              <w:t>Rudeness to adults</w:t>
            </w:r>
          </w:p>
          <w:p w14:paraId="2D11AE6A" w14:textId="77777777" w:rsidR="0057509B" w:rsidRPr="005C63EB" w:rsidRDefault="0057509B" w:rsidP="009D0AE9">
            <w:pPr>
              <w:pStyle w:val="ListParagraph"/>
              <w:numPr>
                <w:ilvl w:val="0"/>
                <w:numId w:val="1"/>
              </w:numPr>
              <w:ind w:left="174" w:hanging="174"/>
              <w:rPr>
                <w:rFonts w:ascii="Calibri" w:eastAsia="Calibri" w:hAnsi="Calibri" w:cs="Calibri"/>
                <w:color w:val="FFFFFF" w:themeColor="background1"/>
              </w:rPr>
            </w:pPr>
            <w:r w:rsidRPr="005C63EB">
              <w:rPr>
                <w:rFonts w:ascii="Calibri" w:eastAsia="Calibri" w:hAnsi="Calibri" w:cs="Calibri"/>
                <w:color w:val="FFFFFF" w:themeColor="background1"/>
              </w:rPr>
              <w:t>Leaving room without permission</w:t>
            </w:r>
          </w:p>
          <w:p w14:paraId="1A5CEAEE" w14:textId="3EBAEC50" w:rsidR="0057509B" w:rsidRPr="005C63EB" w:rsidRDefault="0057509B" w:rsidP="009D0AE9">
            <w:pPr>
              <w:pStyle w:val="ListParagraph"/>
              <w:numPr>
                <w:ilvl w:val="0"/>
                <w:numId w:val="1"/>
              </w:numPr>
              <w:ind w:left="174" w:hanging="174"/>
              <w:rPr>
                <w:rFonts w:ascii="Calibri" w:eastAsia="Calibri" w:hAnsi="Calibri" w:cs="Calibri"/>
                <w:color w:val="FFFFFF" w:themeColor="background1"/>
              </w:rPr>
            </w:pPr>
            <w:r w:rsidRPr="005C63EB">
              <w:rPr>
                <w:rFonts w:ascii="Calibri" w:eastAsia="Calibri" w:hAnsi="Calibri" w:cs="Calibri"/>
                <w:color w:val="FFFFFF" w:themeColor="background1"/>
              </w:rPr>
              <w:t xml:space="preserve">Continued refusal to complete set tasks after having level 2 </w:t>
            </w:r>
            <w:r w:rsidR="00B717A0" w:rsidRPr="005C63EB">
              <w:rPr>
                <w:rFonts w:ascii="Calibri" w:eastAsia="Calibri" w:hAnsi="Calibri" w:cs="Calibri"/>
                <w:color w:val="FFFFFF" w:themeColor="background1"/>
              </w:rPr>
              <w:t>consequence.</w:t>
            </w:r>
          </w:p>
          <w:p w14:paraId="79AD7ECE" w14:textId="77777777" w:rsidR="0057509B" w:rsidRPr="005C63EB" w:rsidRDefault="0057509B" w:rsidP="009D0AE9">
            <w:pPr>
              <w:pStyle w:val="ListParagraph"/>
              <w:numPr>
                <w:ilvl w:val="0"/>
                <w:numId w:val="1"/>
              </w:numPr>
              <w:ind w:left="174" w:hanging="174"/>
              <w:rPr>
                <w:rFonts w:ascii="Calibri" w:eastAsia="Calibri" w:hAnsi="Calibri" w:cs="Calibri"/>
                <w:color w:val="FFFFFF" w:themeColor="background1"/>
              </w:rPr>
            </w:pPr>
            <w:r w:rsidRPr="005C63EB">
              <w:rPr>
                <w:rFonts w:ascii="Calibri" w:eastAsia="Calibri" w:hAnsi="Calibri" w:cs="Calibri"/>
                <w:color w:val="FFFFFF" w:themeColor="background1"/>
              </w:rPr>
              <w:t>Upsetting and name calling to other pupils</w:t>
            </w:r>
          </w:p>
          <w:p w14:paraId="0FE69695" w14:textId="77777777" w:rsidR="0057509B" w:rsidRPr="005C63EB" w:rsidRDefault="0057509B" w:rsidP="009D0AE9">
            <w:pPr>
              <w:pStyle w:val="ListParagraph"/>
              <w:numPr>
                <w:ilvl w:val="0"/>
                <w:numId w:val="1"/>
              </w:numPr>
              <w:ind w:left="174" w:hanging="174"/>
              <w:rPr>
                <w:rFonts w:ascii="Calibri" w:eastAsia="Calibri" w:hAnsi="Calibri" w:cs="Calibri"/>
                <w:color w:val="FFFFFF" w:themeColor="background1"/>
              </w:rPr>
            </w:pPr>
            <w:r w:rsidRPr="005C63EB">
              <w:rPr>
                <w:rFonts w:ascii="Calibri" w:eastAsia="Calibri" w:hAnsi="Calibri" w:cs="Calibri"/>
                <w:color w:val="FFFFFF" w:themeColor="background1"/>
              </w:rPr>
              <w:t>Highly disruptive behaviour</w:t>
            </w:r>
          </w:p>
          <w:p w14:paraId="1C2B7B6B" w14:textId="77777777" w:rsidR="0057509B" w:rsidRPr="005C63EB" w:rsidRDefault="0057509B" w:rsidP="009D0AE9">
            <w:pPr>
              <w:pStyle w:val="ListParagraph"/>
              <w:numPr>
                <w:ilvl w:val="0"/>
                <w:numId w:val="1"/>
              </w:numPr>
              <w:ind w:left="174" w:hanging="174"/>
              <w:rPr>
                <w:rFonts w:ascii="Calibri" w:eastAsia="Calibri" w:hAnsi="Calibri" w:cs="Calibri"/>
                <w:b/>
                <w:bCs/>
                <w:color w:val="FFFFFF" w:themeColor="background1"/>
              </w:rPr>
            </w:pPr>
            <w:r w:rsidRPr="005C63EB">
              <w:rPr>
                <w:rFonts w:ascii="Calibri" w:eastAsia="Calibri" w:hAnsi="Calibri" w:cs="Calibri"/>
                <w:color w:val="FFFFFF" w:themeColor="background1"/>
              </w:rPr>
              <w:t>Throwing objects across the room</w:t>
            </w:r>
          </w:p>
          <w:p w14:paraId="4B2A6E92" w14:textId="77777777" w:rsidR="0057509B" w:rsidRPr="005C63EB" w:rsidRDefault="0057509B" w:rsidP="009D0AE9">
            <w:pPr>
              <w:pStyle w:val="ListParagraph"/>
              <w:numPr>
                <w:ilvl w:val="0"/>
                <w:numId w:val="1"/>
              </w:numPr>
              <w:ind w:left="174" w:hanging="174"/>
              <w:rPr>
                <w:rFonts w:ascii="Calibri" w:eastAsia="Calibri" w:hAnsi="Calibri" w:cs="Calibri"/>
                <w:b/>
                <w:bCs/>
                <w:color w:val="FFFFFF" w:themeColor="background1"/>
              </w:rPr>
            </w:pPr>
            <w:r w:rsidRPr="005C63EB">
              <w:rPr>
                <w:rFonts w:ascii="Calibri" w:eastAsia="Calibri" w:hAnsi="Calibri" w:cs="Calibri"/>
                <w:color w:val="FFFFFF" w:themeColor="background1"/>
              </w:rPr>
              <w:t>Bullying</w:t>
            </w:r>
          </w:p>
        </w:tc>
        <w:tc>
          <w:tcPr>
            <w:tcW w:w="1490" w:type="dxa"/>
            <w:tcBorders>
              <w:top w:val="single" w:sz="8" w:space="0" w:color="auto"/>
              <w:left w:val="single" w:sz="8" w:space="0" w:color="auto"/>
              <w:bottom w:val="single" w:sz="8" w:space="0" w:color="auto"/>
              <w:right w:val="single" w:sz="8" w:space="0" w:color="auto"/>
            </w:tcBorders>
            <w:shd w:val="clear" w:color="auto" w:fill="538135" w:themeFill="accent6" w:themeFillShade="BF"/>
            <w:tcMar>
              <w:left w:w="108" w:type="dxa"/>
              <w:right w:w="108" w:type="dxa"/>
            </w:tcMar>
          </w:tcPr>
          <w:p w14:paraId="35E0A172" w14:textId="77777777" w:rsidR="0057509B" w:rsidRPr="005C63EB" w:rsidRDefault="0057509B" w:rsidP="009D0AE9">
            <w:pPr>
              <w:rPr>
                <w:rFonts w:ascii="Calibri" w:eastAsia="Calibri" w:hAnsi="Calibri" w:cs="Calibri"/>
                <w:color w:val="FFFFFF" w:themeColor="background1"/>
              </w:rPr>
            </w:pPr>
          </w:p>
          <w:p w14:paraId="059E540E" w14:textId="65D89B21"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 xml:space="preserve">Incident logged on </w:t>
            </w:r>
            <w:r w:rsidR="00F61EB8" w:rsidRPr="005C63EB">
              <w:rPr>
                <w:rFonts w:ascii="Calibri" w:eastAsia="Calibri" w:hAnsi="Calibri" w:cs="Calibri"/>
                <w:color w:val="FFFFFF" w:themeColor="background1"/>
              </w:rPr>
              <w:t>Arbor</w:t>
            </w:r>
            <w:r w:rsidRPr="005C63EB">
              <w:rPr>
                <w:rFonts w:ascii="Calibri" w:eastAsia="Calibri" w:hAnsi="Calibri" w:cs="Calibri"/>
                <w:color w:val="FFFFFF" w:themeColor="background1"/>
              </w:rPr>
              <w:t xml:space="preserve"> by person dealing with behaviour.</w:t>
            </w:r>
          </w:p>
          <w:p w14:paraId="260B550F" w14:textId="77777777" w:rsidR="0057509B" w:rsidRPr="005C63EB" w:rsidRDefault="0057509B" w:rsidP="009D0AE9">
            <w:pPr>
              <w:rPr>
                <w:rFonts w:ascii="Calibri" w:eastAsia="Calibri" w:hAnsi="Calibri" w:cs="Calibri"/>
                <w:color w:val="FFFFFF" w:themeColor="background1"/>
              </w:rPr>
            </w:pPr>
          </w:p>
        </w:tc>
        <w:tc>
          <w:tcPr>
            <w:tcW w:w="5017" w:type="dxa"/>
            <w:tcBorders>
              <w:top w:val="single" w:sz="8" w:space="0" w:color="auto"/>
              <w:left w:val="single" w:sz="8" w:space="0" w:color="auto"/>
              <w:bottom w:val="single" w:sz="8" w:space="0" w:color="auto"/>
              <w:right w:val="single" w:sz="8" w:space="0" w:color="auto"/>
            </w:tcBorders>
            <w:shd w:val="clear" w:color="auto" w:fill="538135" w:themeFill="accent6" w:themeFillShade="BF"/>
            <w:tcMar>
              <w:left w:w="108" w:type="dxa"/>
              <w:right w:w="108" w:type="dxa"/>
            </w:tcMar>
          </w:tcPr>
          <w:p w14:paraId="1BCAEE3A" w14:textId="77777777" w:rsidR="0057509B" w:rsidRPr="005C63EB" w:rsidRDefault="0057509B" w:rsidP="009D0AE9">
            <w:pPr>
              <w:rPr>
                <w:color w:val="FFFFFF" w:themeColor="background1"/>
              </w:rPr>
            </w:pPr>
            <w:r w:rsidRPr="005C63EB">
              <w:rPr>
                <w:noProof/>
                <w:color w:val="FFFFFF" w:themeColor="background1"/>
              </w:rPr>
              <w:drawing>
                <wp:anchor distT="0" distB="0" distL="114300" distR="114300" simplePos="0" relativeHeight="251681792" behindDoc="1" locked="0" layoutInCell="1" allowOverlap="1" wp14:anchorId="2E140F65" wp14:editId="529F6C02">
                  <wp:simplePos x="0" y="0"/>
                  <wp:positionH relativeFrom="column">
                    <wp:posOffset>2100580</wp:posOffset>
                  </wp:positionH>
                  <wp:positionV relativeFrom="paragraph">
                    <wp:posOffset>93980</wp:posOffset>
                  </wp:positionV>
                  <wp:extent cx="762000" cy="762000"/>
                  <wp:effectExtent l="0" t="0" r="0" b="0"/>
                  <wp:wrapTight wrapText="bothSides">
                    <wp:wrapPolygon edited="0">
                      <wp:start x="1620" y="2700"/>
                      <wp:lineTo x="540" y="5400"/>
                      <wp:lineTo x="540" y="9180"/>
                      <wp:lineTo x="1080" y="14040"/>
                      <wp:lineTo x="9720" y="16740"/>
                      <wp:lineTo x="15660" y="17820"/>
                      <wp:lineTo x="18360" y="17820"/>
                      <wp:lineTo x="21060" y="12420"/>
                      <wp:lineTo x="21060" y="8100"/>
                      <wp:lineTo x="19440" y="6480"/>
                      <wp:lineTo x="12960" y="2700"/>
                      <wp:lineTo x="1620" y="2700"/>
                    </wp:wrapPolygon>
                  </wp:wrapTight>
                  <wp:docPr id="11" name="Picture 11"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black, darknes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14:sizeRelH relativeFrom="page">
                    <wp14:pctWidth>0</wp14:pctWidth>
                  </wp14:sizeRelH>
                  <wp14:sizeRelV relativeFrom="page">
                    <wp14:pctHeight>0</wp14:pctHeight>
                  </wp14:sizeRelV>
                </wp:anchor>
              </w:drawing>
            </w:r>
            <w:r w:rsidRPr="005C63EB">
              <w:rPr>
                <w:color w:val="FFFFFF" w:themeColor="background1"/>
              </w:rPr>
              <w:t xml:space="preserve">Rule reminder </w:t>
            </w:r>
          </w:p>
          <w:p w14:paraId="5321EF60" w14:textId="78D46ACF" w:rsidR="0057509B" w:rsidRPr="005C63EB" w:rsidRDefault="0057509B" w:rsidP="009D0AE9">
            <w:pPr>
              <w:rPr>
                <w:color w:val="FFFFFF" w:themeColor="background1"/>
              </w:rPr>
            </w:pPr>
            <w:r w:rsidRPr="005C63EB">
              <w:rPr>
                <w:color w:val="FFFFFF" w:themeColor="background1"/>
              </w:rPr>
              <w:t xml:space="preserve">“At </w:t>
            </w:r>
            <w:r w:rsidR="005C63EB">
              <w:rPr>
                <w:color w:val="FFFFFF" w:themeColor="background1"/>
              </w:rPr>
              <w:t>Frisby</w:t>
            </w:r>
            <w:r w:rsidRPr="005C63EB">
              <w:rPr>
                <w:color w:val="FFFFFF" w:themeColor="background1"/>
              </w:rPr>
              <w:t xml:space="preserve"> we…, </w:t>
            </w:r>
          </w:p>
          <w:p w14:paraId="57E91A94" w14:textId="77777777" w:rsidR="0057509B" w:rsidRPr="005C63EB" w:rsidRDefault="0057509B" w:rsidP="009D0AE9">
            <w:pPr>
              <w:rPr>
                <w:color w:val="FFFFFF" w:themeColor="background1"/>
              </w:rPr>
            </w:pPr>
            <w:r w:rsidRPr="005C63EB">
              <w:rPr>
                <w:color w:val="FFFFFF" w:themeColor="background1"/>
              </w:rPr>
              <w:t xml:space="preserve">By doing/making the choice to… </w:t>
            </w:r>
          </w:p>
          <w:p w14:paraId="24AD7E67" w14:textId="77777777" w:rsidR="0057509B" w:rsidRPr="005C63EB" w:rsidRDefault="0057509B" w:rsidP="009D0AE9">
            <w:pPr>
              <w:rPr>
                <w:color w:val="FFFFFF" w:themeColor="background1"/>
              </w:rPr>
            </w:pPr>
            <w:r w:rsidRPr="005C63EB">
              <w:rPr>
                <w:color w:val="FFFFFF" w:themeColor="background1"/>
              </w:rPr>
              <w:t xml:space="preserve">you are…. </w:t>
            </w:r>
          </w:p>
          <w:p w14:paraId="2ED6F8B4" w14:textId="77777777" w:rsidR="0057509B" w:rsidRPr="005C63EB" w:rsidRDefault="0057509B" w:rsidP="009D0AE9">
            <w:pPr>
              <w:rPr>
                <w:color w:val="FFFFFF" w:themeColor="background1"/>
              </w:rPr>
            </w:pPr>
            <w:r w:rsidRPr="005C63EB">
              <w:rPr>
                <w:color w:val="FFFFFF" w:themeColor="background1"/>
              </w:rPr>
              <w:t>This means that… (longer logical consequence)</w:t>
            </w:r>
          </w:p>
          <w:p w14:paraId="080FEF94" w14:textId="77777777" w:rsidR="0057509B" w:rsidRPr="005C63EB" w:rsidRDefault="0057509B" w:rsidP="009D0AE9">
            <w:pPr>
              <w:rPr>
                <w:rFonts w:ascii="Calibri" w:eastAsia="Calibri" w:hAnsi="Calibri" w:cs="Calibri"/>
                <w:color w:val="FFFFFF" w:themeColor="background1"/>
              </w:rPr>
            </w:pPr>
          </w:p>
          <w:p w14:paraId="6666C09A"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Consequences could include:</w:t>
            </w:r>
          </w:p>
          <w:p w14:paraId="0EF7CADC"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Full play/lunch lost.</w:t>
            </w:r>
          </w:p>
          <w:p w14:paraId="532E1783"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Work sent home.</w:t>
            </w:r>
          </w:p>
          <w:p w14:paraId="2A48E245"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Internal exclusion for next lesson including play/lunch.</w:t>
            </w:r>
          </w:p>
          <w:p w14:paraId="491D3733" w14:textId="77777777" w:rsidR="0057509B" w:rsidRPr="005C63EB" w:rsidRDefault="0057509B" w:rsidP="009D0AE9">
            <w:pPr>
              <w:rPr>
                <w:color w:val="FFFFFF" w:themeColor="background1"/>
              </w:rPr>
            </w:pPr>
            <w:r w:rsidRPr="005C63EB">
              <w:rPr>
                <w:rFonts w:ascii="Calibri" w:eastAsia="Calibri" w:hAnsi="Calibri" w:cs="Calibri"/>
                <w:color w:val="FFFFFF" w:themeColor="background1"/>
              </w:rPr>
              <w:t xml:space="preserve"> </w:t>
            </w:r>
          </w:p>
          <w:p w14:paraId="00DB79F8" w14:textId="77777777" w:rsidR="0057509B" w:rsidRPr="005C63EB" w:rsidRDefault="0057509B" w:rsidP="009D0AE9">
            <w:pPr>
              <w:rPr>
                <w:color w:val="FFFFFF" w:themeColor="background1"/>
              </w:rPr>
            </w:pPr>
            <w:r w:rsidRPr="005C63EB">
              <w:rPr>
                <w:rFonts w:ascii="Calibri" w:eastAsia="Calibri" w:hAnsi="Calibri" w:cs="Calibri"/>
                <w:color w:val="FFFFFF" w:themeColor="background1"/>
              </w:rPr>
              <w:t>Praise those making correct choices.</w:t>
            </w:r>
          </w:p>
          <w:p w14:paraId="7EE2DBC8" w14:textId="77777777" w:rsidR="0057509B" w:rsidRPr="005C63EB" w:rsidRDefault="0057509B" w:rsidP="009D0AE9">
            <w:pPr>
              <w:jc w:val="both"/>
              <w:rPr>
                <w:color w:val="FFFFFF" w:themeColor="background1"/>
              </w:rPr>
            </w:pPr>
            <w:r w:rsidRPr="005C63EB">
              <w:rPr>
                <w:color w:val="FFFFFF" w:themeColor="background1"/>
              </w:rPr>
              <w:t xml:space="preserve"> </w:t>
            </w:r>
          </w:p>
          <w:p w14:paraId="60168CCE" w14:textId="77777777" w:rsidR="0057509B" w:rsidRPr="005C63EB" w:rsidRDefault="0057509B" w:rsidP="009D0AE9">
            <w:pPr>
              <w:jc w:val="both"/>
              <w:rPr>
                <w:color w:val="FFFFFF" w:themeColor="background1"/>
              </w:rPr>
            </w:pPr>
            <w:r w:rsidRPr="005C63EB">
              <w:rPr>
                <w:color w:val="FFFFFF" w:themeColor="background1"/>
              </w:rPr>
              <w:t>Phone call home made by class teacher</w:t>
            </w:r>
          </w:p>
        </w:tc>
      </w:tr>
      <w:tr w:rsidR="0057509B" w:rsidRPr="005C63EB" w14:paraId="5A71A927" w14:textId="77777777" w:rsidTr="009D0AE9">
        <w:trPr>
          <w:trHeight w:val="390"/>
        </w:trPr>
        <w:tc>
          <w:tcPr>
            <w:tcW w:w="3949" w:type="dxa"/>
            <w:tcBorders>
              <w:top w:val="single" w:sz="8" w:space="0" w:color="auto"/>
              <w:left w:val="single" w:sz="8" w:space="0" w:color="auto"/>
              <w:bottom w:val="single" w:sz="8" w:space="0" w:color="auto"/>
              <w:right w:val="single" w:sz="8" w:space="0" w:color="auto"/>
            </w:tcBorders>
            <w:shd w:val="clear" w:color="auto" w:fill="385623" w:themeFill="accent6" w:themeFillShade="80"/>
            <w:tcMar>
              <w:left w:w="108" w:type="dxa"/>
              <w:right w:w="108" w:type="dxa"/>
            </w:tcMar>
          </w:tcPr>
          <w:p w14:paraId="02DB7D5A"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 xml:space="preserve"> Level 6</w:t>
            </w:r>
          </w:p>
          <w:p w14:paraId="39648D55" w14:textId="77777777" w:rsidR="0057509B" w:rsidRPr="005C63EB" w:rsidRDefault="0057509B" w:rsidP="009D0AE9">
            <w:pPr>
              <w:rPr>
                <w:color w:val="FFFFFF" w:themeColor="background1"/>
              </w:rPr>
            </w:pPr>
          </w:p>
          <w:p w14:paraId="618ED317"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Persistent level 5 behaviour</w:t>
            </w:r>
          </w:p>
          <w:p w14:paraId="3F4508B3"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Persistent offensive/ abusive language</w:t>
            </w:r>
          </w:p>
          <w:p w14:paraId="566B91B8"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Throwing objects to hurt</w:t>
            </w:r>
          </w:p>
          <w:p w14:paraId="77C21FC0"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Deliberately break/destroy class equipment.</w:t>
            </w:r>
          </w:p>
          <w:p w14:paraId="6D48F5C5"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Deliberately physically hurting children or adults</w:t>
            </w:r>
          </w:p>
          <w:p w14:paraId="23096B7F"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Deliberately damaging property</w:t>
            </w:r>
          </w:p>
          <w:p w14:paraId="3B6DB463"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Racist/Religious/ homophobic behaviour</w:t>
            </w:r>
          </w:p>
          <w:p w14:paraId="7AAE1E37"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Theft</w:t>
            </w:r>
          </w:p>
          <w:p w14:paraId="04CA2589" w14:textId="67864656"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Possession of prohibited item</w:t>
            </w:r>
            <w:r w:rsidR="00B717A0" w:rsidRPr="005C63EB">
              <w:rPr>
                <w:color w:val="FFFFFF" w:themeColor="background1"/>
              </w:rPr>
              <w:t>s</w:t>
            </w:r>
          </w:p>
          <w:p w14:paraId="5A0EAE7E"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Sexual violence</w:t>
            </w:r>
          </w:p>
          <w:p w14:paraId="0048FAAF" w14:textId="77777777" w:rsidR="0057509B" w:rsidRPr="005C63EB" w:rsidRDefault="0057509B" w:rsidP="009D0AE9">
            <w:pPr>
              <w:pStyle w:val="ListParagraph"/>
              <w:numPr>
                <w:ilvl w:val="0"/>
                <w:numId w:val="1"/>
              </w:numPr>
              <w:ind w:left="174" w:hanging="174"/>
              <w:rPr>
                <w:color w:val="FFFFFF" w:themeColor="background1"/>
              </w:rPr>
            </w:pPr>
            <w:r w:rsidRPr="005C63EB">
              <w:rPr>
                <w:color w:val="FFFFFF" w:themeColor="background1"/>
              </w:rPr>
              <w:t>Sexual harassment</w:t>
            </w:r>
          </w:p>
        </w:tc>
        <w:tc>
          <w:tcPr>
            <w:tcW w:w="1490" w:type="dxa"/>
            <w:tcBorders>
              <w:top w:val="single" w:sz="8" w:space="0" w:color="auto"/>
              <w:left w:val="single" w:sz="8" w:space="0" w:color="auto"/>
              <w:bottom w:val="single" w:sz="8" w:space="0" w:color="auto"/>
              <w:right w:val="single" w:sz="8" w:space="0" w:color="auto"/>
            </w:tcBorders>
            <w:shd w:val="clear" w:color="auto" w:fill="385623" w:themeFill="accent6" w:themeFillShade="80"/>
            <w:tcMar>
              <w:left w:w="108" w:type="dxa"/>
              <w:right w:w="108" w:type="dxa"/>
            </w:tcMar>
          </w:tcPr>
          <w:p w14:paraId="0AC5B610" w14:textId="77777777" w:rsidR="0057509B" w:rsidRPr="005C63EB" w:rsidRDefault="0057509B" w:rsidP="009D0AE9">
            <w:pPr>
              <w:rPr>
                <w:rFonts w:ascii="Calibri" w:eastAsia="Calibri" w:hAnsi="Calibri" w:cs="Calibri"/>
                <w:color w:val="FFFFFF" w:themeColor="background1"/>
              </w:rPr>
            </w:pPr>
          </w:p>
          <w:p w14:paraId="5DE636EA" w14:textId="21383DD5"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 xml:space="preserve">Incident logged on </w:t>
            </w:r>
            <w:r w:rsidR="00F61EB8" w:rsidRPr="005C63EB">
              <w:rPr>
                <w:rFonts w:ascii="Calibri" w:eastAsia="Calibri" w:hAnsi="Calibri" w:cs="Calibri"/>
                <w:color w:val="FFFFFF" w:themeColor="background1"/>
              </w:rPr>
              <w:t>Arbor</w:t>
            </w:r>
            <w:r w:rsidRPr="005C63EB">
              <w:rPr>
                <w:rFonts w:ascii="Calibri" w:eastAsia="Calibri" w:hAnsi="Calibri" w:cs="Calibri"/>
                <w:color w:val="FFFFFF" w:themeColor="background1"/>
              </w:rPr>
              <w:t xml:space="preserve"> by person dealing with </w:t>
            </w:r>
            <w:r w:rsidR="00B717A0" w:rsidRPr="005C63EB">
              <w:rPr>
                <w:rFonts w:ascii="Calibri" w:eastAsia="Calibri" w:hAnsi="Calibri" w:cs="Calibri"/>
                <w:color w:val="FFFFFF" w:themeColor="background1"/>
              </w:rPr>
              <w:t>behaviour.</w:t>
            </w:r>
          </w:p>
          <w:p w14:paraId="63D59294" w14:textId="77777777" w:rsidR="0057509B" w:rsidRPr="005C63EB" w:rsidRDefault="0057509B" w:rsidP="009D0AE9">
            <w:pPr>
              <w:rPr>
                <w:rFonts w:ascii="Calibri" w:eastAsia="Calibri" w:hAnsi="Calibri" w:cs="Calibri"/>
                <w:color w:val="FFFFFF" w:themeColor="background1"/>
              </w:rPr>
            </w:pPr>
          </w:p>
          <w:p w14:paraId="136511AF" w14:textId="77777777" w:rsidR="0057509B" w:rsidRPr="005C63EB" w:rsidRDefault="0057509B" w:rsidP="009D0AE9">
            <w:pPr>
              <w:rPr>
                <w:color w:val="FFFFFF" w:themeColor="background1"/>
              </w:rPr>
            </w:pPr>
            <w:r w:rsidRPr="005C63EB">
              <w:rPr>
                <w:rFonts w:ascii="Calibri" w:eastAsia="Calibri" w:hAnsi="Calibri" w:cs="Calibri"/>
                <w:color w:val="FFFFFF" w:themeColor="background1"/>
              </w:rPr>
              <w:t xml:space="preserve"> </w:t>
            </w:r>
          </w:p>
          <w:p w14:paraId="276418DA" w14:textId="77777777" w:rsidR="0057509B" w:rsidRPr="005C63EB" w:rsidRDefault="0057509B" w:rsidP="009D0AE9">
            <w:pPr>
              <w:rPr>
                <w:rFonts w:ascii="Calibri" w:eastAsia="Calibri" w:hAnsi="Calibri" w:cs="Calibri"/>
                <w:color w:val="FFFFFF" w:themeColor="background1"/>
              </w:rPr>
            </w:pPr>
            <w:r w:rsidRPr="005C63EB">
              <w:rPr>
                <w:rFonts w:ascii="Calibri" w:eastAsia="Calibri" w:hAnsi="Calibri" w:cs="Calibri"/>
                <w:color w:val="FFFFFF" w:themeColor="background1"/>
              </w:rPr>
              <w:t>Immediate SLT involvement</w:t>
            </w:r>
          </w:p>
          <w:p w14:paraId="461A3877" w14:textId="77777777" w:rsidR="0057509B" w:rsidRPr="005C63EB" w:rsidRDefault="0057509B" w:rsidP="009D0AE9">
            <w:pPr>
              <w:rPr>
                <w:color w:val="FFFFFF" w:themeColor="background1"/>
              </w:rPr>
            </w:pPr>
            <w:r w:rsidRPr="005C63EB">
              <w:rPr>
                <w:rFonts w:ascii="Calibri" w:eastAsia="Calibri" w:hAnsi="Calibri" w:cs="Calibri"/>
                <w:color w:val="FFFFFF" w:themeColor="background1"/>
              </w:rPr>
              <w:t xml:space="preserve"> </w:t>
            </w:r>
          </w:p>
        </w:tc>
        <w:tc>
          <w:tcPr>
            <w:tcW w:w="5017" w:type="dxa"/>
            <w:tcBorders>
              <w:top w:val="single" w:sz="8" w:space="0" w:color="auto"/>
              <w:left w:val="single" w:sz="8" w:space="0" w:color="auto"/>
              <w:bottom w:val="single" w:sz="8" w:space="0" w:color="auto"/>
              <w:right w:val="single" w:sz="8" w:space="0" w:color="auto"/>
            </w:tcBorders>
            <w:shd w:val="clear" w:color="auto" w:fill="385623" w:themeFill="accent6" w:themeFillShade="80"/>
            <w:tcMar>
              <w:left w:w="108" w:type="dxa"/>
              <w:right w:w="108" w:type="dxa"/>
            </w:tcMar>
          </w:tcPr>
          <w:p w14:paraId="76F4FBD4" w14:textId="77777777" w:rsidR="0057509B" w:rsidRPr="005C63EB" w:rsidRDefault="0057509B" w:rsidP="009D0AE9">
            <w:pPr>
              <w:jc w:val="both"/>
              <w:rPr>
                <w:color w:val="FFFFFF" w:themeColor="background1"/>
              </w:rPr>
            </w:pPr>
            <w:r w:rsidRPr="005C63EB">
              <w:rPr>
                <w:color w:val="FFFFFF" w:themeColor="background1"/>
              </w:rPr>
              <w:t>Consequences:</w:t>
            </w:r>
          </w:p>
          <w:p w14:paraId="2F6DE29C" w14:textId="77777777" w:rsidR="0057509B" w:rsidRPr="005C63EB" w:rsidRDefault="0057509B" w:rsidP="009D0AE9">
            <w:pPr>
              <w:jc w:val="both"/>
              <w:rPr>
                <w:color w:val="FFFFFF" w:themeColor="background1"/>
              </w:rPr>
            </w:pPr>
            <w:r w:rsidRPr="005C63EB">
              <w:rPr>
                <w:color w:val="FFFFFF" w:themeColor="background1"/>
              </w:rPr>
              <w:t>Internal Exclusion</w:t>
            </w:r>
          </w:p>
          <w:p w14:paraId="259B5869" w14:textId="77777777" w:rsidR="0057509B" w:rsidRPr="005C63EB" w:rsidRDefault="0057509B" w:rsidP="009D0AE9">
            <w:pPr>
              <w:jc w:val="both"/>
              <w:rPr>
                <w:color w:val="FFFFFF" w:themeColor="background1"/>
              </w:rPr>
            </w:pPr>
            <w:r w:rsidRPr="005C63EB">
              <w:rPr>
                <w:color w:val="FFFFFF" w:themeColor="background1"/>
              </w:rPr>
              <w:t>Suspension</w:t>
            </w:r>
          </w:p>
          <w:p w14:paraId="539B7089" w14:textId="77777777" w:rsidR="0057509B" w:rsidRPr="005C63EB" w:rsidRDefault="0057509B" w:rsidP="009D0AE9">
            <w:pPr>
              <w:jc w:val="both"/>
              <w:rPr>
                <w:color w:val="FFFFFF" w:themeColor="background1"/>
              </w:rPr>
            </w:pPr>
            <w:r w:rsidRPr="005C63EB">
              <w:rPr>
                <w:color w:val="FFFFFF" w:themeColor="background1"/>
              </w:rPr>
              <w:t>Permanent Exclusion</w:t>
            </w:r>
          </w:p>
          <w:p w14:paraId="0D39210C" w14:textId="77777777" w:rsidR="0057509B" w:rsidRPr="005C63EB" w:rsidRDefault="0057509B" w:rsidP="009D0AE9">
            <w:pPr>
              <w:jc w:val="both"/>
              <w:rPr>
                <w:color w:val="FFFFFF" w:themeColor="background1"/>
              </w:rPr>
            </w:pPr>
          </w:p>
          <w:p w14:paraId="63B584B3" w14:textId="77777777" w:rsidR="0057509B" w:rsidRPr="005C63EB" w:rsidRDefault="0057509B" w:rsidP="009D0AE9">
            <w:pPr>
              <w:jc w:val="both"/>
              <w:rPr>
                <w:color w:val="FFFFFF" w:themeColor="background1"/>
              </w:rPr>
            </w:pPr>
            <w:r w:rsidRPr="005C63EB">
              <w:rPr>
                <w:color w:val="FFFFFF" w:themeColor="background1"/>
              </w:rPr>
              <w:t xml:space="preserve">School exclusion procedure and policy to be followed. </w:t>
            </w:r>
          </w:p>
          <w:p w14:paraId="45B0C1D6" w14:textId="77777777" w:rsidR="0057509B" w:rsidRPr="005C63EB" w:rsidRDefault="0057509B" w:rsidP="009D0AE9">
            <w:pPr>
              <w:jc w:val="both"/>
              <w:rPr>
                <w:color w:val="FFFFFF" w:themeColor="background1"/>
              </w:rPr>
            </w:pPr>
          </w:p>
          <w:p w14:paraId="2908FD6B" w14:textId="77777777" w:rsidR="0057509B" w:rsidRPr="005C63EB" w:rsidRDefault="0057509B" w:rsidP="009D0AE9">
            <w:pPr>
              <w:rPr>
                <w:color w:val="FFFFFF" w:themeColor="background1"/>
              </w:rPr>
            </w:pPr>
            <w:r w:rsidRPr="005C63EB">
              <w:rPr>
                <w:color w:val="FFFFFF" w:themeColor="background1"/>
              </w:rPr>
              <w:t xml:space="preserve">An individual behaviour plan is written in conjunction with SLT. School office to invite parents to meet with class teacher and senior leader to discuss and agree behaviour plan before return to class. </w:t>
            </w:r>
          </w:p>
          <w:p w14:paraId="58EEC112" w14:textId="77777777" w:rsidR="0057509B" w:rsidRPr="005C63EB" w:rsidRDefault="0057509B" w:rsidP="009D0AE9">
            <w:pPr>
              <w:jc w:val="both"/>
              <w:rPr>
                <w:color w:val="FFFFFF" w:themeColor="background1"/>
              </w:rPr>
            </w:pPr>
          </w:p>
        </w:tc>
      </w:tr>
    </w:tbl>
    <w:p w14:paraId="4C453DEA" w14:textId="77777777" w:rsidR="0057509B" w:rsidRPr="005C63EB" w:rsidRDefault="0057509B" w:rsidP="00E92E79">
      <w:pPr>
        <w:rPr>
          <w:u w:val="single"/>
        </w:rPr>
      </w:pPr>
    </w:p>
    <w:p w14:paraId="065F293B" w14:textId="77777777" w:rsidR="001C27F4" w:rsidRPr="005C63EB" w:rsidRDefault="001C27F4">
      <w:r w:rsidRPr="005C63EB">
        <w:br w:type="page"/>
      </w:r>
    </w:p>
    <w:p w14:paraId="479FBD31" w14:textId="77777777" w:rsidR="001C27F4" w:rsidRPr="005C63EB" w:rsidRDefault="001C27F4" w:rsidP="41E56F70">
      <w:pPr>
        <w:sectPr w:rsidR="001C27F4" w:rsidRPr="005C63EB" w:rsidSect="00582D5F">
          <w:footerReference w:type="first" r:id="rId23"/>
          <w:pgSz w:w="11906" w:h="16838"/>
          <w:pgMar w:top="720" w:right="720" w:bottom="720" w:left="720" w:header="708" w:footer="708" w:gutter="0"/>
          <w:pgNumType w:start="1"/>
          <w:cols w:space="708"/>
          <w:titlePg/>
          <w:docGrid w:linePitch="360"/>
        </w:sectPr>
      </w:pPr>
    </w:p>
    <w:p w14:paraId="2E50B12F" w14:textId="0C66D5BE" w:rsidR="00B717A0" w:rsidRPr="005C63EB" w:rsidRDefault="00B717A0" w:rsidP="00B717A0">
      <w:pPr>
        <w:rPr>
          <w:rFonts w:ascii="Century Gothic" w:hAnsi="Century Gothic"/>
        </w:rPr>
      </w:pPr>
      <w:r w:rsidRPr="005C63EB">
        <w:rPr>
          <w:rFonts w:ascii="Century Gothic" w:hAnsi="Century Gothic"/>
        </w:rPr>
        <w:lastRenderedPageBreak/>
        <w:t xml:space="preserve">Appendix 1 - 30 Second Scripts – </w:t>
      </w:r>
      <w:r w:rsidR="005C63EB" w:rsidRPr="005C63EB">
        <w:rPr>
          <w:rFonts w:ascii="Century Gothic" w:hAnsi="Century Gothic"/>
        </w:rPr>
        <w:t>Frisby</w:t>
      </w:r>
      <w:r w:rsidRPr="005C63EB">
        <w:rPr>
          <w:rFonts w:ascii="Century Gothic" w:hAnsi="Century Gothic"/>
        </w:rPr>
        <w:t xml:space="preserve"> Behaviour Responses</w:t>
      </w:r>
    </w:p>
    <w:p w14:paraId="5FB7C450" w14:textId="77777777" w:rsidR="00B717A0" w:rsidRPr="005C63EB" w:rsidRDefault="00B717A0" w:rsidP="00253DDF">
      <w:pPr>
        <w:jc w:val="both"/>
        <w:rPr>
          <w:rFonts w:ascii="Century Gothic" w:hAnsi="Century Gothic"/>
        </w:rPr>
      </w:pPr>
      <w:r w:rsidRPr="005C63EB">
        <w:rPr>
          <w:rFonts w:ascii="Century Gothic" w:hAnsi="Century Gothic"/>
        </w:rPr>
        <w:t xml:space="preserve">It’s my job to keep you/everyone safe and to keep you/everyone learning …so you can’t go back into the classroom </w:t>
      </w:r>
      <w:proofErr w:type="gramStart"/>
      <w:r w:rsidRPr="005C63EB">
        <w:rPr>
          <w:rFonts w:ascii="Century Gothic" w:hAnsi="Century Gothic"/>
        </w:rPr>
        <w:t>at the moment</w:t>
      </w:r>
      <w:proofErr w:type="gramEnd"/>
      <w:r w:rsidRPr="005C63EB">
        <w:rPr>
          <w:rFonts w:ascii="Century Gothic" w:hAnsi="Century Gothic"/>
        </w:rPr>
        <w:t xml:space="preserve"> until you are calm, so we’ll need to stop and wait until everyone is listening, so you will need to go back down the corridor and show me fantastic walking. </w:t>
      </w:r>
    </w:p>
    <w:p w14:paraId="27F3261A" w14:textId="77777777" w:rsidR="00B717A0" w:rsidRPr="005C63EB" w:rsidRDefault="00B717A0" w:rsidP="00B717A0"/>
    <w:p w14:paraId="25E5CD8F" w14:textId="69F36C29" w:rsidR="00B717A0" w:rsidRPr="005C63EB" w:rsidRDefault="00B717A0" w:rsidP="00B717A0">
      <w:pPr>
        <w:rPr>
          <w:rFonts w:ascii="Century Gothic" w:hAnsi="Century Gothic"/>
        </w:rPr>
      </w:pPr>
      <w:r w:rsidRPr="005C63EB">
        <w:rPr>
          <w:rFonts w:ascii="Century Gothic" w:hAnsi="Century Gothic"/>
        </w:rPr>
        <w:t xml:space="preserve">At </w:t>
      </w:r>
      <w:r w:rsidR="005C63EB" w:rsidRPr="005C63EB">
        <w:rPr>
          <w:rFonts w:ascii="Century Gothic" w:hAnsi="Century Gothic"/>
        </w:rPr>
        <w:t>Frisby</w:t>
      </w:r>
      <w:r w:rsidRPr="005C63EB">
        <w:rPr>
          <w:rFonts w:ascii="Century Gothic" w:hAnsi="Century Gothic"/>
        </w:rPr>
        <w:t xml:space="preserve"> we … do fantastic walking, sit up, are respectful, follow instructions the first time they are asked.</w:t>
      </w:r>
    </w:p>
    <w:p w14:paraId="59B4BEBA" w14:textId="77777777" w:rsidR="008C043F" w:rsidRPr="005C63EB" w:rsidRDefault="008C043F" w:rsidP="00B717A0">
      <w:pPr>
        <w:rPr>
          <w:rFonts w:ascii="Century Gothic" w:hAnsi="Century Gothic"/>
        </w:rPr>
      </w:pPr>
    </w:p>
    <w:p w14:paraId="7C0BA3B6" w14:textId="77777777" w:rsidR="00B717A0" w:rsidRPr="005C63EB" w:rsidRDefault="00B717A0" w:rsidP="00B717A0">
      <w:pPr>
        <w:rPr>
          <w:rFonts w:ascii="Century Gothic" w:hAnsi="Century Gothic"/>
        </w:rPr>
      </w:pPr>
      <w:r w:rsidRPr="005C63EB">
        <w:rPr>
          <w:rFonts w:ascii="Century Gothic" w:hAnsi="Century Gothic"/>
        </w:rPr>
        <w:t>I need you to …. show fantastic walking, pick up your pencil and start work, hang your coat up and come to your seat, take down your hood.</w:t>
      </w:r>
    </w:p>
    <w:p w14:paraId="6594893B" w14:textId="77777777" w:rsidR="00B717A0" w:rsidRPr="005C63EB" w:rsidRDefault="00B717A0" w:rsidP="00B717A0">
      <w:pPr>
        <w:rPr>
          <w:rFonts w:ascii="Century Gothic" w:hAnsi="Century Gothic"/>
        </w:rPr>
      </w:pPr>
    </w:p>
    <w:p w14:paraId="0E61900D" w14:textId="77777777" w:rsidR="00B717A0" w:rsidRPr="005C63EB" w:rsidRDefault="00B717A0" w:rsidP="00B717A0">
      <w:pPr>
        <w:rPr>
          <w:rFonts w:ascii="Century Gothic" w:hAnsi="Century Gothic"/>
        </w:rPr>
      </w:pPr>
      <w:r w:rsidRPr="005C63EB">
        <w:rPr>
          <w:rFonts w:ascii="Century Gothic" w:hAnsi="Century Gothic"/>
        </w:rPr>
        <w:t>I noticed you are… having trouble getting started/struggling to get going/wandering around the classroom talking.</w:t>
      </w:r>
    </w:p>
    <w:p w14:paraId="4FE0009D" w14:textId="77777777" w:rsidR="00B717A0" w:rsidRPr="005C63EB" w:rsidRDefault="00B717A0" w:rsidP="00B717A0">
      <w:pPr>
        <w:rPr>
          <w:rFonts w:ascii="Century Gothic" w:hAnsi="Century Gothic"/>
        </w:rPr>
      </w:pPr>
    </w:p>
    <w:p w14:paraId="5F846239" w14:textId="77777777" w:rsidR="00B717A0" w:rsidRPr="005C63EB" w:rsidRDefault="00B717A0" w:rsidP="00B717A0">
      <w:pPr>
        <w:rPr>
          <w:rFonts w:ascii="Century Gothic" w:hAnsi="Century Gothic"/>
        </w:rPr>
      </w:pPr>
      <w:r w:rsidRPr="005C63EB">
        <w:rPr>
          <w:rFonts w:ascii="Century Gothic" w:hAnsi="Century Gothic"/>
        </w:rPr>
        <w:t>It was the rule about… lining up/staying on task/staying quiet that you broke.</w:t>
      </w:r>
    </w:p>
    <w:p w14:paraId="74B900B7" w14:textId="77777777" w:rsidR="00B717A0" w:rsidRPr="005C63EB" w:rsidRDefault="00B717A0" w:rsidP="00B717A0">
      <w:pPr>
        <w:rPr>
          <w:rFonts w:ascii="Century Gothic" w:hAnsi="Century Gothic"/>
        </w:rPr>
      </w:pPr>
    </w:p>
    <w:p w14:paraId="785D6EC7" w14:textId="77777777" w:rsidR="00B717A0" w:rsidRPr="005C63EB" w:rsidRDefault="00B717A0" w:rsidP="00B717A0">
      <w:pPr>
        <w:rPr>
          <w:rFonts w:ascii="Century Gothic" w:hAnsi="Century Gothic"/>
        </w:rPr>
      </w:pPr>
      <w:r w:rsidRPr="005C63EB">
        <w:rPr>
          <w:rFonts w:ascii="Century Gothic" w:hAnsi="Century Gothic"/>
        </w:rPr>
        <w:t>You have now chosen to… move to the back/catch up with your work at lunchtime/lose X minutes of your break time.</w:t>
      </w:r>
    </w:p>
    <w:p w14:paraId="336FC3B3" w14:textId="77777777" w:rsidR="00B717A0" w:rsidRPr="005C63EB" w:rsidRDefault="00B717A0" w:rsidP="00B717A0">
      <w:pPr>
        <w:rPr>
          <w:rFonts w:ascii="Century Gothic" w:hAnsi="Century Gothic"/>
        </w:rPr>
      </w:pPr>
    </w:p>
    <w:p w14:paraId="61B38A29" w14:textId="77777777" w:rsidR="00B717A0" w:rsidRPr="005C63EB" w:rsidRDefault="00B717A0" w:rsidP="00B717A0">
      <w:pPr>
        <w:rPr>
          <w:rFonts w:ascii="Century Gothic" w:hAnsi="Century Gothic"/>
        </w:rPr>
      </w:pPr>
      <w:r w:rsidRPr="005C63EB">
        <w:rPr>
          <w:rFonts w:ascii="Century Gothic" w:hAnsi="Century Gothic"/>
        </w:rPr>
        <w:t>Do you remember last week when you… arrived on time every day/made me smile/helped to hand out the books/lined up like a soldier</w:t>
      </w:r>
    </w:p>
    <w:p w14:paraId="3FC82275" w14:textId="77777777" w:rsidR="00B717A0" w:rsidRPr="005C63EB" w:rsidRDefault="00B717A0" w:rsidP="00B717A0"/>
    <w:p w14:paraId="7BDEBAFE" w14:textId="77777777" w:rsidR="00B717A0" w:rsidRPr="005C63EB" w:rsidRDefault="00B717A0" w:rsidP="00B717A0">
      <w:pPr>
        <w:rPr>
          <w:rFonts w:ascii="Century Gothic" w:hAnsi="Century Gothic"/>
        </w:rPr>
      </w:pPr>
      <w:r w:rsidRPr="005C63EB">
        <w:rPr>
          <w:rFonts w:ascii="Century Gothic" w:hAnsi="Century Gothic"/>
        </w:rPr>
        <w:t>That is exactly the behaviour I need to see today…</w:t>
      </w:r>
    </w:p>
    <w:p w14:paraId="2AB88FF8" w14:textId="77777777" w:rsidR="00B717A0" w:rsidRPr="005C63EB" w:rsidRDefault="00B717A0" w:rsidP="00B717A0">
      <w:pPr>
        <w:rPr>
          <w:rFonts w:ascii="Century Gothic" w:hAnsi="Century Gothic"/>
        </w:rPr>
      </w:pPr>
    </w:p>
    <w:p w14:paraId="0577F3F1" w14:textId="77777777" w:rsidR="00B717A0" w:rsidRPr="005C63EB" w:rsidRDefault="00B717A0" w:rsidP="00B717A0">
      <w:pPr>
        <w:rPr>
          <w:rFonts w:ascii="Century Gothic" w:hAnsi="Century Gothic"/>
        </w:rPr>
      </w:pPr>
      <w:r w:rsidRPr="005C63EB">
        <w:rPr>
          <w:rFonts w:ascii="Century Gothic" w:hAnsi="Century Gothic"/>
        </w:rPr>
        <w:t>Thank you for listening. Then give the child some ‘take up’ time and walk away.</w:t>
      </w:r>
    </w:p>
    <w:p w14:paraId="65D605AB" w14:textId="77777777" w:rsidR="00B717A0" w:rsidRPr="005C63EB" w:rsidRDefault="00B717A0" w:rsidP="00B717A0">
      <w:pPr>
        <w:rPr>
          <w:rFonts w:ascii="Century Gothic" w:hAnsi="Century Gothic"/>
        </w:rPr>
      </w:pPr>
    </w:p>
    <w:p w14:paraId="43F91665" w14:textId="5EA455E6" w:rsidR="00B717A0" w:rsidRPr="005C63EB" w:rsidRDefault="00B717A0" w:rsidP="00B717A0">
      <w:pPr>
        <w:rPr>
          <w:rFonts w:ascii="Century Gothic" w:hAnsi="Century Gothic"/>
        </w:rPr>
      </w:pPr>
      <w:r w:rsidRPr="005C63EB">
        <w:rPr>
          <w:rFonts w:ascii="Century Gothic" w:hAnsi="Century Gothic"/>
        </w:rPr>
        <w:t>Fantastic walking Every single time you see a child doing it”.</w:t>
      </w:r>
    </w:p>
    <w:p w14:paraId="5DE1C7A9" w14:textId="77777777" w:rsidR="008C043F" w:rsidRDefault="008C043F" w:rsidP="41E56F70">
      <w:pPr>
        <w:rPr>
          <w:sz w:val="24"/>
          <w:szCs w:val="24"/>
        </w:rPr>
      </w:pPr>
    </w:p>
    <w:p w14:paraId="24F4D500" w14:textId="204DA5E3" w:rsidR="55FD6FCF" w:rsidRPr="008C043F" w:rsidRDefault="00B717A0" w:rsidP="41E56F70">
      <w:pPr>
        <w:rPr>
          <w:rFonts w:ascii="Century Gothic" w:hAnsi="Century Gothic"/>
          <w:sz w:val="24"/>
          <w:szCs w:val="24"/>
        </w:rPr>
      </w:pPr>
      <w:r w:rsidRPr="008C043F">
        <w:rPr>
          <w:rFonts w:ascii="Century Gothic" w:hAnsi="Century Gothic"/>
          <w:sz w:val="24"/>
          <w:szCs w:val="24"/>
        </w:rPr>
        <w:lastRenderedPageBreak/>
        <w:t>A</w:t>
      </w:r>
      <w:r w:rsidR="001C27F4" w:rsidRPr="008C043F">
        <w:rPr>
          <w:rFonts w:ascii="Century Gothic" w:hAnsi="Century Gothic"/>
          <w:sz w:val="24"/>
          <w:szCs w:val="24"/>
        </w:rPr>
        <w:t xml:space="preserve">ppendix </w:t>
      </w:r>
      <w:r w:rsidRPr="008C043F">
        <w:rPr>
          <w:rFonts w:ascii="Century Gothic" w:hAnsi="Century Gothic"/>
          <w:sz w:val="24"/>
          <w:szCs w:val="24"/>
        </w:rPr>
        <w:t>2</w:t>
      </w:r>
    </w:p>
    <w:tbl>
      <w:tblPr>
        <w:tblStyle w:val="TableGrid"/>
        <w:tblW w:w="0" w:type="auto"/>
        <w:tblLook w:val="04A0" w:firstRow="1" w:lastRow="0" w:firstColumn="1" w:lastColumn="0" w:noHBand="0" w:noVBand="1"/>
      </w:tblPr>
      <w:tblGrid>
        <w:gridCol w:w="2127"/>
        <w:gridCol w:w="485"/>
        <w:gridCol w:w="480"/>
        <w:gridCol w:w="499"/>
        <w:gridCol w:w="423"/>
        <w:gridCol w:w="610"/>
        <w:gridCol w:w="683"/>
        <w:gridCol w:w="500"/>
        <w:gridCol w:w="500"/>
        <w:gridCol w:w="501"/>
        <w:gridCol w:w="501"/>
        <w:gridCol w:w="606"/>
        <w:gridCol w:w="500"/>
        <w:gridCol w:w="509"/>
        <w:gridCol w:w="500"/>
        <w:gridCol w:w="624"/>
        <w:gridCol w:w="500"/>
        <w:gridCol w:w="500"/>
        <w:gridCol w:w="496"/>
        <w:gridCol w:w="496"/>
        <w:gridCol w:w="496"/>
        <w:gridCol w:w="496"/>
        <w:gridCol w:w="496"/>
        <w:gridCol w:w="465"/>
        <w:gridCol w:w="465"/>
        <w:gridCol w:w="465"/>
        <w:gridCol w:w="465"/>
      </w:tblGrid>
      <w:tr w:rsidR="00B717A0" w:rsidRPr="001C27F4" w14:paraId="419C295D" w14:textId="77777777" w:rsidTr="001C27F4">
        <w:trPr>
          <w:cantSplit/>
          <w:trHeight w:val="2542"/>
        </w:trPr>
        <w:tc>
          <w:tcPr>
            <w:tcW w:w="2127" w:type="dxa"/>
            <w:vMerge w:val="restart"/>
            <w:textDirection w:val="tbRl"/>
          </w:tcPr>
          <w:p w14:paraId="072D07A3" w14:textId="67ECA9E7" w:rsidR="001C27F4" w:rsidRPr="001C27F4" w:rsidRDefault="001C27F4" w:rsidP="001C27F4">
            <w:pPr>
              <w:ind w:left="113" w:right="113"/>
              <w:rPr>
                <w:rFonts w:ascii="Calibri" w:eastAsia="Calibri" w:hAnsi="Calibri" w:cs="Times New Roman"/>
                <w:sz w:val="16"/>
                <w:szCs w:val="16"/>
              </w:rPr>
            </w:pPr>
          </w:p>
        </w:tc>
        <w:tc>
          <w:tcPr>
            <w:tcW w:w="965" w:type="dxa"/>
            <w:gridSpan w:val="2"/>
            <w:textDirection w:val="tbRl"/>
          </w:tcPr>
          <w:p w14:paraId="658AB189"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Out of seat/calling out/ interrupting teacher during whole class/ loud noises/ interrupting other children</w:t>
            </w:r>
          </w:p>
          <w:p w14:paraId="14C9C3E2" w14:textId="77777777" w:rsidR="001C27F4" w:rsidRPr="001C27F4" w:rsidRDefault="001C27F4" w:rsidP="001C27F4">
            <w:pPr>
              <w:ind w:left="113" w:right="113"/>
              <w:rPr>
                <w:rFonts w:ascii="Calibri" w:eastAsia="Calibri" w:hAnsi="Calibri" w:cs="Times New Roman"/>
                <w:sz w:val="12"/>
                <w:szCs w:val="12"/>
              </w:rPr>
            </w:pPr>
          </w:p>
        </w:tc>
        <w:tc>
          <w:tcPr>
            <w:tcW w:w="499" w:type="dxa"/>
            <w:textDirection w:val="tbRl"/>
          </w:tcPr>
          <w:p w14:paraId="1B6C679B"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Inappropriate language (not aimed at children)</w:t>
            </w:r>
          </w:p>
          <w:p w14:paraId="28CF691F" w14:textId="77777777" w:rsidR="001C27F4" w:rsidRPr="001C27F4" w:rsidRDefault="001C27F4" w:rsidP="001C27F4">
            <w:pPr>
              <w:ind w:left="113" w:right="113"/>
              <w:rPr>
                <w:rFonts w:ascii="Calibri" w:eastAsia="Calibri" w:hAnsi="Calibri" w:cs="Times New Roman"/>
                <w:sz w:val="16"/>
                <w:szCs w:val="16"/>
              </w:rPr>
            </w:pPr>
          </w:p>
        </w:tc>
        <w:tc>
          <w:tcPr>
            <w:tcW w:w="423" w:type="dxa"/>
            <w:textDirection w:val="tbRl"/>
          </w:tcPr>
          <w:p w14:paraId="38008C80"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Not listening</w:t>
            </w:r>
          </w:p>
          <w:p w14:paraId="081AD3DC" w14:textId="77777777" w:rsidR="001C27F4" w:rsidRPr="001C27F4" w:rsidRDefault="001C27F4" w:rsidP="001C27F4">
            <w:pPr>
              <w:ind w:left="113" w:right="113"/>
              <w:rPr>
                <w:rFonts w:ascii="Calibri" w:eastAsia="Calibri" w:hAnsi="Calibri" w:cs="Times New Roman"/>
                <w:sz w:val="16"/>
                <w:szCs w:val="16"/>
              </w:rPr>
            </w:pPr>
          </w:p>
        </w:tc>
        <w:tc>
          <w:tcPr>
            <w:tcW w:w="610" w:type="dxa"/>
            <w:textDirection w:val="tbRl"/>
          </w:tcPr>
          <w:p w14:paraId="083E4BBC"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Not keeping hands and feet to themselves</w:t>
            </w:r>
          </w:p>
          <w:p w14:paraId="58EC103C" w14:textId="77777777" w:rsidR="001C27F4" w:rsidRPr="001C27F4" w:rsidRDefault="001C27F4" w:rsidP="001C27F4">
            <w:pPr>
              <w:ind w:left="113" w:right="113"/>
              <w:rPr>
                <w:rFonts w:ascii="Calibri" w:eastAsia="Calibri" w:hAnsi="Calibri" w:cs="Times New Roman"/>
                <w:sz w:val="16"/>
                <w:szCs w:val="16"/>
              </w:rPr>
            </w:pPr>
          </w:p>
        </w:tc>
        <w:tc>
          <w:tcPr>
            <w:tcW w:w="683" w:type="dxa"/>
            <w:shd w:val="clear" w:color="auto" w:fill="E2EFD9"/>
            <w:textDirection w:val="tbRl"/>
          </w:tcPr>
          <w:p w14:paraId="7337BCB0" w14:textId="408C894B" w:rsidR="001C27F4" w:rsidRPr="001C27F4" w:rsidRDefault="001C27F4" w:rsidP="001C27F4">
            <w:pPr>
              <w:ind w:left="113"/>
              <w:rPr>
                <w:rFonts w:ascii="Calibri" w:eastAsia="Calibri" w:hAnsi="Calibri" w:cs="Calibri"/>
                <w:sz w:val="12"/>
                <w:szCs w:val="12"/>
              </w:rPr>
            </w:pPr>
            <w:r w:rsidRPr="001C27F4">
              <w:rPr>
                <w:rFonts w:ascii="Calibri" w:eastAsia="Calibri" w:hAnsi="Calibri" w:cs="Calibri"/>
                <w:sz w:val="12"/>
                <w:szCs w:val="12"/>
              </w:rPr>
              <w:t xml:space="preserve">Continued - Out of seat/calling out/ interrupting teacher during whole class/ loud noises/ interrupting other </w:t>
            </w:r>
            <w:r w:rsidR="00B717A0" w:rsidRPr="001C27F4">
              <w:rPr>
                <w:rFonts w:ascii="Calibri" w:eastAsia="Calibri" w:hAnsi="Calibri" w:cs="Calibri"/>
                <w:sz w:val="12"/>
                <w:szCs w:val="12"/>
              </w:rPr>
              <w:t>children.</w:t>
            </w:r>
          </w:p>
          <w:p w14:paraId="3C4EA58C" w14:textId="77777777" w:rsidR="001C27F4" w:rsidRPr="001C27F4" w:rsidRDefault="001C27F4" w:rsidP="001C27F4">
            <w:pPr>
              <w:ind w:left="113" w:right="113"/>
              <w:rPr>
                <w:rFonts w:ascii="Calibri" w:eastAsia="Calibri" w:hAnsi="Calibri" w:cs="Times New Roman"/>
                <w:sz w:val="16"/>
                <w:szCs w:val="16"/>
              </w:rPr>
            </w:pPr>
          </w:p>
        </w:tc>
        <w:tc>
          <w:tcPr>
            <w:tcW w:w="500" w:type="dxa"/>
            <w:shd w:val="clear" w:color="auto" w:fill="E2EFD9"/>
            <w:textDirection w:val="tbRl"/>
          </w:tcPr>
          <w:p w14:paraId="3031BE35"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Continued - Inappropriate language (not aimed at others)</w:t>
            </w:r>
          </w:p>
          <w:p w14:paraId="7F5AC2A1" w14:textId="77777777" w:rsidR="001C27F4" w:rsidRPr="001C27F4" w:rsidRDefault="001C27F4" w:rsidP="001C27F4">
            <w:pPr>
              <w:ind w:left="113" w:right="113"/>
              <w:rPr>
                <w:rFonts w:ascii="Calibri" w:eastAsia="Calibri" w:hAnsi="Calibri" w:cs="Times New Roman"/>
                <w:sz w:val="16"/>
                <w:szCs w:val="16"/>
              </w:rPr>
            </w:pPr>
          </w:p>
        </w:tc>
        <w:tc>
          <w:tcPr>
            <w:tcW w:w="500" w:type="dxa"/>
            <w:shd w:val="clear" w:color="auto" w:fill="E2EFD9"/>
            <w:textDirection w:val="tbRl"/>
          </w:tcPr>
          <w:p w14:paraId="57E99059" w14:textId="43E80902" w:rsidR="001C27F4" w:rsidRPr="001C27F4" w:rsidRDefault="001C27F4" w:rsidP="001C27F4">
            <w:pPr>
              <w:ind w:left="113"/>
              <w:rPr>
                <w:rFonts w:ascii="Calibri" w:eastAsia="Calibri" w:hAnsi="Calibri" w:cs="Calibri"/>
                <w:sz w:val="16"/>
                <w:szCs w:val="16"/>
              </w:rPr>
            </w:pPr>
            <w:r w:rsidRPr="001C27F4">
              <w:rPr>
                <w:rFonts w:ascii="Calibri" w:eastAsia="Calibri" w:hAnsi="Calibri" w:cs="Times New Roman"/>
                <w:sz w:val="16"/>
                <w:szCs w:val="16"/>
              </w:rPr>
              <w:t xml:space="preserve">Continued - </w:t>
            </w:r>
            <w:r w:rsidRPr="001C27F4">
              <w:rPr>
                <w:rFonts w:ascii="Calibri" w:eastAsia="Calibri" w:hAnsi="Calibri" w:cs="Calibri"/>
                <w:sz w:val="16"/>
                <w:szCs w:val="16"/>
              </w:rPr>
              <w:t xml:space="preserve">Not </w:t>
            </w:r>
            <w:r w:rsidR="00B717A0" w:rsidRPr="001C27F4">
              <w:rPr>
                <w:rFonts w:ascii="Calibri" w:eastAsia="Calibri" w:hAnsi="Calibri" w:cs="Calibri"/>
                <w:sz w:val="16"/>
                <w:szCs w:val="16"/>
              </w:rPr>
              <w:t>listening.</w:t>
            </w:r>
          </w:p>
          <w:p w14:paraId="36539BE5" w14:textId="77777777" w:rsidR="001C27F4" w:rsidRPr="001C27F4" w:rsidRDefault="001C27F4" w:rsidP="001C27F4">
            <w:pPr>
              <w:ind w:left="113" w:right="113"/>
              <w:rPr>
                <w:rFonts w:ascii="Calibri" w:eastAsia="Calibri" w:hAnsi="Calibri" w:cs="Times New Roman"/>
                <w:sz w:val="16"/>
                <w:szCs w:val="16"/>
              </w:rPr>
            </w:pPr>
          </w:p>
        </w:tc>
        <w:tc>
          <w:tcPr>
            <w:tcW w:w="501" w:type="dxa"/>
            <w:shd w:val="clear" w:color="auto" w:fill="C5E0B3"/>
            <w:textDirection w:val="tbRl"/>
          </w:tcPr>
          <w:p w14:paraId="409079CE" w14:textId="77777777" w:rsidR="001C27F4" w:rsidRPr="001C27F4" w:rsidRDefault="001C27F4" w:rsidP="001C27F4">
            <w:pPr>
              <w:ind w:left="113" w:right="113"/>
              <w:rPr>
                <w:rFonts w:ascii="Calibri" w:eastAsia="Calibri" w:hAnsi="Calibri" w:cs="Times New Roman"/>
                <w:sz w:val="16"/>
                <w:szCs w:val="16"/>
              </w:rPr>
            </w:pPr>
            <w:r w:rsidRPr="001C27F4">
              <w:rPr>
                <w:rFonts w:ascii="Calibri" w:eastAsia="Calibri" w:hAnsi="Calibri" w:cs="Times New Roman"/>
                <w:sz w:val="16"/>
                <w:szCs w:val="16"/>
              </w:rPr>
              <w:t xml:space="preserve">Continued - </w:t>
            </w:r>
            <w:r w:rsidRPr="001C27F4">
              <w:rPr>
                <w:rFonts w:ascii="Calibri" w:eastAsia="Calibri" w:hAnsi="Calibri" w:cs="Calibri"/>
                <w:sz w:val="16"/>
                <w:szCs w:val="16"/>
              </w:rPr>
              <w:t>Not keeping hands and feet to</w:t>
            </w:r>
            <w:r w:rsidRPr="001C27F4">
              <w:rPr>
                <w:rFonts w:ascii="Calibri" w:eastAsia="Calibri" w:hAnsi="Calibri" w:cs="Calibri"/>
                <w:sz w:val="20"/>
                <w:szCs w:val="20"/>
              </w:rPr>
              <w:t xml:space="preserve"> </w:t>
            </w:r>
            <w:r w:rsidRPr="001C27F4">
              <w:rPr>
                <w:rFonts w:ascii="Calibri" w:eastAsia="Calibri" w:hAnsi="Calibri" w:cs="Calibri"/>
                <w:sz w:val="16"/>
                <w:szCs w:val="16"/>
              </w:rPr>
              <w:t>themselves</w:t>
            </w:r>
          </w:p>
        </w:tc>
        <w:tc>
          <w:tcPr>
            <w:tcW w:w="501" w:type="dxa"/>
            <w:shd w:val="clear" w:color="auto" w:fill="C5E0B3"/>
            <w:textDirection w:val="tbRl"/>
          </w:tcPr>
          <w:p w14:paraId="019DB6F8" w14:textId="5F6125F9"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 xml:space="preserve">Inappropriate language aimed at </w:t>
            </w:r>
            <w:r w:rsidR="00B717A0" w:rsidRPr="001C27F4">
              <w:rPr>
                <w:rFonts w:ascii="Calibri" w:eastAsia="Calibri" w:hAnsi="Calibri" w:cs="Calibri"/>
                <w:sz w:val="16"/>
                <w:szCs w:val="16"/>
              </w:rPr>
              <w:t>others.</w:t>
            </w:r>
          </w:p>
          <w:p w14:paraId="1A81077C" w14:textId="77777777" w:rsidR="001C27F4" w:rsidRPr="001C27F4" w:rsidRDefault="001C27F4" w:rsidP="001C27F4">
            <w:pPr>
              <w:ind w:left="113" w:right="113"/>
              <w:rPr>
                <w:rFonts w:ascii="Calibri" w:eastAsia="Calibri" w:hAnsi="Calibri" w:cs="Times New Roman"/>
                <w:sz w:val="16"/>
                <w:szCs w:val="16"/>
              </w:rPr>
            </w:pPr>
          </w:p>
        </w:tc>
        <w:tc>
          <w:tcPr>
            <w:tcW w:w="606" w:type="dxa"/>
            <w:shd w:val="clear" w:color="auto" w:fill="A8D08D"/>
            <w:textDirection w:val="tbRl"/>
          </w:tcPr>
          <w:p w14:paraId="6308ED26"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 xml:space="preserve">Beginning to challenge authority/ minor level. </w:t>
            </w:r>
          </w:p>
          <w:p w14:paraId="687EAC9F" w14:textId="77777777" w:rsidR="001C27F4" w:rsidRPr="001C27F4" w:rsidRDefault="001C27F4" w:rsidP="001C27F4">
            <w:pPr>
              <w:ind w:left="113" w:right="113"/>
              <w:rPr>
                <w:rFonts w:ascii="Calibri" w:eastAsia="Calibri" w:hAnsi="Calibri" w:cs="Times New Roman"/>
                <w:sz w:val="16"/>
                <w:szCs w:val="16"/>
              </w:rPr>
            </w:pPr>
          </w:p>
        </w:tc>
        <w:tc>
          <w:tcPr>
            <w:tcW w:w="500" w:type="dxa"/>
            <w:shd w:val="clear" w:color="auto" w:fill="A8D08D"/>
            <w:textDirection w:val="tbRl"/>
          </w:tcPr>
          <w:p w14:paraId="5EB141CD"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Treating classroom without respect</w:t>
            </w:r>
          </w:p>
          <w:p w14:paraId="513640D8" w14:textId="77777777" w:rsidR="001C27F4" w:rsidRPr="001C27F4" w:rsidRDefault="001C27F4" w:rsidP="001C27F4">
            <w:pPr>
              <w:ind w:left="113" w:right="113"/>
              <w:rPr>
                <w:rFonts w:ascii="Calibri" w:eastAsia="Calibri" w:hAnsi="Calibri" w:cs="Times New Roman"/>
                <w:sz w:val="16"/>
                <w:szCs w:val="16"/>
              </w:rPr>
            </w:pPr>
          </w:p>
        </w:tc>
        <w:tc>
          <w:tcPr>
            <w:tcW w:w="509" w:type="dxa"/>
            <w:shd w:val="clear" w:color="auto" w:fill="A8D08D"/>
            <w:textDirection w:val="tbRl"/>
          </w:tcPr>
          <w:p w14:paraId="29628379" w14:textId="77777777" w:rsidR="001C27F4" w:rsidRPr="001C27F4" w:rsidRDefault="001C27F4" w:rsidP="001C27F4">
            <w:pPr>
              <w:ind w:left="113"/>
              <w:rPr>
                <w:rFonts w:ascii="Calibri" w:eastAsia="Calibri" w:hAnsi="Calibri" w:cs="Calibri"/>
                <w:sz w:val="20"/>
                <w:szCs w:val="20"/>
              </w:rPr>
            </w:pPr>
            <w:r w:rsidRPr="001C27F4">
              <w:rPr>
                <w:rFonts w:ascii="Calibri" w:eastAsia="Calibri" w:hAnsi="Calibri" w:cs="Calibri"/>
                <w:sz w:val="16"/>
                <w:szCs w:val="16"/>
              </w:rPr>
              <w:t>Continued disruption to class and other despite Level 1 or Level 2</w:t>
            </w:r>
          </w:p>
          <w:p w14:paraId="435A8D1A" w14:textId="77777777" w:rsidR="001C27F4" w:rsidRPr="001C27F4" w:rsidRDefault="001C27F4" w:rsidP="001C27F4">
            <w:pPr>
              <w:ind w:left="113" w:right="113"/>
              <w:rPr>
                <w:rFonts w:ascii="Calibri" w:eastAsia="Calibri" w:hAnsi="Calibri" w:cs="Times New Roman"/>
                <w:sz w:val="16"/>
                <w:szCs w:val="16"/>
              </w:rPr>
            </w:pPr>
          </w:p>
        </w:tc>
        <w:tc>
          <w:tcPr>
            <w:tcW w:w="500" w:type="dxa"/>
            <w:shd w:val="clear" w:color="auto" w:fill="A8D08D"/>
            <w:textDirection w:val="tbRl"/>
          </w:tcPr>
          <w:p w14:paraId="03E3F79D" w14:textId="2DDA7CC8" w:rsidR="001C27F4" w:rsidRPr="001C27F4" w:rsidRDefault="001C27F4" w:rsidP="001C27F4">
            <w:pPr>
              <w:ind w:left="113"/>
              <w:rPr>
                <w:rFonts w:ascii="Calibri" w:eastAsia="Calibri" w:hAnsi="Calibri" w:cs="Calibri"/>
                <w:sz w:val="20"/>
                <w:szCs w:val="20"/>
              </w:rPr>
            </w:pPr>
            <w:r w:rsidRPr="001C27F4">
              <w:rPr>
                <w:rFonts w:ascii="Calibri" w:eastAsia="Calibri" w:hAnsi="Calibri" w:cs="Calibri"/>
                <w:sz w:val="16"/>
                <w:szCs w:val="16"/>
              </w:rPr>
              <w:t>Obstructive behaviour in refusing to</w:t>
            </w:r>
            <w:r w:rsidRPr="001C27F4">
              <w:rPr>
                <w:rFonts w:ascii="Calibri" w:eastAsia="Calibri" w:hAnsi="Calibri" w:cs="Calibri"/>
                <w:sz w:val="20"/>
                <w:szCs w:val="20"/>
              </w:rPr>
              <w:t xml:space="preserve"> </w:t>
            </w:r>
            <w:r w:rsidR="00B717A0" w:rsidRPr="001C27F4">
              <w:rPr>
                <w:rFonts w:ascii="Calibri" w:eastAsia="Calibri" w:hAnsi="Calibri" w:cs="Calibri"/>
                <w:sz w:val="16"/>
                <w:szCs w:val="16"/>
              </w:rPr>
              <w:t>participate/refuse</w:t>
            </w:r>
            <w:r w:rsidRPr="001C27F4">
              <w:rPr>
                <w:rFonts w:ascii="Calibri" w:eastAsia="Calibri" w:hAnsi="Calibri" w:cs="Calibri"/>
                <w:sz w:val="16"/>
                <w:szCs w:val="16"/>
              </w:rPr>
              <w:t xml:space="preserve"> to </w:t>
            </w:r>
            <w:r w:rsidR="00B717A0" w:rsidRPr="001C27F4">
              <w:rPr>
                <w:rFonts w:ascii="Calibri" w:eastAsia="Calibri" w:hAnsi="Calibri" w:cs="Calibri"/>
                <w:sz w:val="16"/>
                <w:szCs w:val="16"/>
              </w:rPr>
              <w:t>work.</w:t>
            </w:r>
          </w:p>
          <w:p w14:paraId="5B9EFB5B" w14:textId="77777777" w:rsidR="001C27F4" w:rsidRPr="001C27F4" w:rsidRDefault="001C27F4" w:rsidP="001C27F4">
            <w:pPr>
              <w:ind w:left="113" w:right="113"/>
              <w:rPr>
                <w:rFonts w:ascii="Calibri" w:eastAsia="Calibri" w:hAnsi="Calibri" w:cs="Times New Roman"/>
                <w:sz w:val="16"/>
                <w:szCs w:val="16"/>
              </w:rPr>
            </w:pPr>
          </w:p>
        </w:tc>
        <w:tc>
          <w:tcPr>
            <w:tcW w:w="624" w:type="dxa"/>
            <w:shd w:val="clear" w:color="auto" w:fill="A8D08D"/>
            <w:textDirection w:val="tbRl"/>
          </w:tcPr>
          <w:p w14:paraId="7D1DAA2C"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Serious and deliberate</w:t>
            </w:r>
          </w:p>
          <w:p w14:paraId="76164B33"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rudeness to adults</w:t>
            </w:r>
          </w:p>
          <w:p w14:paraId="504FCF0C" w14:textId="77777777" w:rsidR="001C27F4" w:rsidRPr="001C27F4" w:rsidRDefault="001C27F4" w:rsidP="001C27F4">
            <w:pPr>
              <w:ind w:left="113" w:right="113"/>
              <w:rPr>
                <w:rFonts w:ascii="Calibri" w:eastAsia="Calibri" w:hAnsi="Calibri" w:cs="Times New Roman"/>
                <w:sz w:val="16"/>
                <w:szCs w:val="16"/>
              </w:rPr>
            </w:pPr>
          </w:p>
        </w:tc>
        <w:tc>
          <w:tcPr>
            <w:tcW w:w="500" w:type="dxa"/>
            <w:shd w:val="clear" w:color="auto" w:fill="A8D08D"/>
            <w:textDirection w:val="tbRl"/>
          </w:tcPr>
          <w:p w14:paraId="20C6F260" w14:textId="77777777" w:rsidR="001C27F4" w:rsidRPr="001C27F4" w:rsidRDefault="001C27F4" w:rsidP="001C27F4">
            <w:pPr>
              <w:ind w:left="113"/>
              <w:rPr>
                <w:rFonts w:ascii="Calibri" w:eastAsia="Calibri" w:hAnsi="Calibri" w:cs="Calibri"/>
                <w:sz w:val="16"/>
                <w:szCs w:val="16"/>
              </w:rPr>
            </w:pPr>
            <w:r w:rsidRPr="001C27F4">
              <w:rPr>
                <w:rFonts w:ascii="Calibri" w:eastAsia="Calibri" w:hAnsi="Calibri" w:cs="Calibri"/>
                <w:sz w:val="16"/>
                <w:szCs w:val="16"/>
              </w:rPr>
              <w:t>Leaving room without permission</w:t>
            </w:r>
          </w:p>
          <w:p w14:paraId="0B4D1FC0" w14:textId="77777777" w:rsidR="001C27F4" w:rsidRPr="001C27F4" w:rsidRDefault="001C27F4" w:rsidP="001C27F4">
            <w:pPr>
              <w:ind w:left="113" w:right="113"/>
              <w:rPr>
                <w:rFonts w:ascii="Calibri" w:eastAsia="Calibri" w:hAnsi="Calibri" w:cs="Times New Roman"/>
                <w:sz w:val="16"/>
                <w:szCs w:val="16"/>
              </w:rPr>
            </w:pPr>
          </w:p>
        </w:tc>
        <w:tc>
          <w:tcPr>
            <w:tcW w:w="500" w:type="dxa"/>
            <w:shd w:val="clear" w:color="auto" w:fill="538135"/>
            <w:textDirection w:val="tbRl"/>
          </w:tcPr>
          <w:p w14:paraId="28C7B82E" w14:textId="34D6C926" w:rsidR="001C27F4" w:rsidRPr="001C27F4" w:rsidRDefault="001C27F4" w:rsidP="001C27F4">
            <w:pPr>
              <w:ind w:left="113"/>
              <w:rPr>
                <w:rFonts w:ascii="Calibri" w:eastAsia="Calibri" w:hAnsi="Calibri" w:cs="Calibri"/>
                <w:color w:val="FFFFFF"/>
                <w:sz w:val="20"/>
                <w:szCs w:val="20"/>
              </w:rPr>
            </w:pPr>
            <w:r w:rsidRPr="001C27F4">
              <w:rPr>
                <w:rFonts w:ascii="Calibri" w:eastAsia="Calibri" w:hAnsi="Calibri" w:cs="Calibri"/>
                <w:color w:val="FFFFFF"/>
                <w:sz w:val="16"/>
                <w:szCs w:val="16"/>
              </w:rPr>
              <w:t>Continues refusal to complete set tasks after having level 2</w:t>
            </w:r>
            <w:r w:rsidRPr="001C27F4">
              <w:rPr>
                <w:rFonts w:ascii="Calibri" w:eastAsia="Calibri" w:hAnsi="Calibri" w:cs="Calibri"/>
                <w:color w:val="FFFFFF"/>
                <w:sz w:val="20"/>
                <w:szCs w:val="20"/>
              </w:rPr>
              <w:t xml:space="preserve"> </w:t>
            </w:r>
            <w:r w:rsidR="00B717A0" w:rsidRPr="001C27F4">
              <w:rPr>
                <w:rFonts w:ascii="Calibri" w:eastAsia="Calibri" w:hAnsi="Calibri" w:cs="Calibri"/>
                <w:color w:val="FFFFFF"/>
                <w:sz w:val="20"/>
                <w:szCs w:val="20"/>
              </w:rPr>
              <w:t>consequence.</w:t>
            </w:r>
          </w:p>
          <w:p w14:paraId="10F195BB" w14:textId="77777777" w:rsidR="001C27F4" w:rsidRPr="001C27F4" w:rsidRDefault="001C27F4" w:rsidP="001C27F4">
            <w:pPr>
              <w:ind w:left="113" w:right="113"/>
              <w:rPr>
                <w:rFonts w:ascii="Calibri" w:eastAsia="Calibri" w:hAnsi="Calibri" w:cs="Times New Roman"/>
                <w:color w:val="FFFFFF"/>
                <w:sz w:val="16"/>
                <w:szCs w:val="16"/>
              </w:rPr>
            </w:pPr>
          </w:p>
        </w:tc>
        <w:tc>
          <w:tcPr>
            <w:tcW w:w="496" w:type="dxa"/>
            <w:shd w:val="clear" w:color="auto" w:fill="538135"/>
            <w:textDirection w:val="tbRl"/>
          </w:tcPr>
          <w:p w14:paraId="1F09D252" w14:textId="77777777"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Upsetting and name calling to other pupils</w:t>
            </w:r>
          </w:p>
          <w:p w14:paraId="56D64DC8" w14:textId="77777777" w:rsidR="001C27F4" w:rsidRPr="001C27F4" w:rsidRDefault="001C27F4" w:rsidP="001C27F4">
            <w:pPr>
              <w:ind w:left="113" w:right="113"/>
              <w:rPr>
                <w:rFonts w:ascii="Calibri" w:eastAsia="Calibri" w:hAnsi="Calibri" w:cs="Times New Roman"/>
                <w:color w:val="FFFFFF"/>
                <w:sz w:val="16"/>
                <w:szCs w:val="16"/>
              </w:rPr>
            </w:pPr>
          </w:p>
        </w:tc>
        <w:tc>
          <w:tcPr>
            <w:tcW w:w="496" w:type="dxa"/>
            <w:shd w:val="clear" w:color="auto" w:fill="538135"/>
            <w:textDirection w:val="tbRl"/>
          </w:tcPr>
          <w:p w14:paraId="7672E21F" w14:textId="77777777"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Highly disruptive behaviour</w:t>
            </w:r>
          </w:p>
          <w:p w14:paraId="3059B1C1" w14:textId="77777777" w:rsidR="001C27F4" w:rsidRPr="001C27F4" w:rsidRDefault="001C27F4" w:rsidP="001C27F4">
            <w:pPr>
              <w:ind w:left="113" w:right="113"/>
              <w:rPr>
                <w:rFonts w:ascii="Calibri" w:eastAsia="Calibri" w:hAnsi="Calibri" w:cs="Times New Roman"/>
                <w:color w:val="FFFFFF"/>
                <w:sz w:val="16"/>
                <w:szCs w:val="16"/>
              </w:rPr>
            </w:pPr>
          </w:p>
        </w:tc>
        <w:tc>
          <w:tcPr>
            <w:tcW w:w="496" w:type="dxa"/>
            <w:shd w:val="clear" w:color="auto" w:fill="538135"/>
            <w:textDirection w:val="tbRl"/>
          </w:tcPr>
          <w:p w14:paraId="7C050191" w14:textId="77777777" w:rsidR="001C27F4" w:rsidRPr="001C27F4" w:rsidRDefault="001C27F4" w:rsidP="001C27F4">
            <w:pPr>
              <w:ind w:left="113" w:right="113"/>
              <w:rPr>
                <w:rFonts w:ascii="Calibri" w:eastAsia="Calibri" w:hAnsi="Calibri" w:cs="Times New Roman"/>
                <w:color w:val="FFFFFF"/>
                <w:sz w:val="16"/>
                <w:szCs w:val="16"/>
              </w:rPr>
            </w:pPr>
            <w:r w:rsidRPr="001C27F4">
              <w:rPr>
                <w:rFonts w:ascii="Calibri" w:eastAsia="Calibri" w:hAnsi="Calibri" w:cs="Calibri"/>
                <w:color w:val="FFFFFF"/>
                <w:sz w:val="16"/>
                <w:szCs w:val="16"/>
              </w:rPr>
              <w:t>Throwing objects across the room</w:t>
            </w:r>
          </w:p>
        </w:tc>
        <w:tc>
          <w:tcPr>
            <w:tcW w:w="496" w:type="dxa"/>
            <w:shd w:val="clear" w:color="auto" w:fill="538135"/>
            <w:textDirection w:val="tbRl"/>
          </w:tcPr>
          <w:p w14:paraId="671A0A50" w14:textId="77777777"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Persistent offensive/ abusive language</w:t>
            </w:r>
          </w:p>
          <w:p w14:paraId="6D0A9BF7" w14:textId="77777777" w:rsidR="001C27F4" w:rsidRPr="001C27F4" w:rsidRDefault="001C27F4" w:rsidP="001C27F4">
            <w:pPr>
              <w:ind w:left="113" w:right="113"/>
              <w:rPr>
                <w:rFonts w:ascii="Calibri" w:eastAsia="Calibri" w:hAnsi="Calibri" w:cs="Times New Roman"/>
                <w:color w:val="FFFFFF"/>
                <w:sz w:val="16"/>
                <w:szCs w:val="16"/>
              </w:rPr>
            </w:pPr>
          </w:p>
        </w:tc>
        <w:tc>
          <w:tcPr>
            <w:tcW w:w="496" w:type="dxa"/>
            <w:shd w:val="clear" w:color="auto" w:fill="538135"/>
            <w:textDirection w:val="tbRl"/>
          </w:tcPr>
          <w:p w14:paraId="4B0E4B11" w14:textId="77777777"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Throwing objects to hurt</w:t>
            </w:r>
          </w:p>
          <w:p w14:paraId="7E629A39" w14:textId="77777777" w:rsidR="001C27F4" w:rsidRPr="001C27F4" w:rsidRDefault="001C27F4" w:rsidP="001C27F4">
            <w:pPr>
              <w:ind w:left="113" w:right="113"/>
              <w:rPr>
                <w:rFonts w:ascii="Calibri" w:eastAsia="Calibri" w:hAnsi="Calibri" w:cs="Times New Roman"/>
                <w:color w:val="FFFFFF"/>
                <w:sz w:val="16"/>
                <w:szCs w:val="16"/>
              </w:rPr>
            </w:pPr>
          </w:p>
        </w:tc>
        <w:tc>
          <w:tcPr>
            <w:tcW w:w="465" w:type="dxa"/>
            <w:shd w:val="clear" w:color="auto" w:fill="385623"/>
            <w:textDirection w:val="tbRl"/>
          </w:tcPr>
          <w:p w14:paraId="27C36EC0" w14:textId="086BDCCE"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 xml:space="preserve">Break/destroying class </w:t>
            </w:r>
            <w:r w:rsidR="00B717A0" w:rsidRPr="001C27F4">
              <w:rPr>
                <w:rFonts w:ascii="Calibri" w:eastAsia="Calibri" w:hAnsi="Calibri" w:cs="Calibri"/>
                <w:color w:val="FFFFFF"/>
                <w:sz w:val="16"/>
                <w:szCs w:val="16"/>
              </w:rPr>
              <w:t>equipment.</w:t>
            </w:r>
          </w:p>
          <w:p w14:paraId="0F7C80E9" w14:textId="77777777" w:rsidR="001C27F4" w:rsidRPr="001C27F4" w:rsidRDefault="001C27F4" w:rsidP="001C27F4">
            <w:pPr>
              <w:ind w:left="113" w:right="113"/>
              <w:rPr>
                <w:rFonts w:ascii="Calibri" w:eastAsia="Calibri" w:hAnsi="Calibri" w:cs="Calibri"/>
                <w:color w:val="FFFFFF"/>
                <w:sz w:val="16"/>
                <w:szCs w:val="16"/>
              </w:rPr>
            </w:pPr>
          </w:p>
        </w:tc>
        <w:tc>
          <w:tcPr>
            <w:tcW w:w="465" w:type="dxa"/>
            <w:shd w:val="clear" w:color="auto" w:fill="385623"/>
            <w:textDirection w:val="tbRl"/>
          </w:tcPr>
          <w:p w14:paraId="366A3739" w14:textId="77777777"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Physically hurting others</w:t>
            </w:r>
          </w:p>
          <w:p w14:paraId="23D5519D" w14:textId="77777777" w:rsidR="001C27F4" w:rsidRPr="001C27F4" w:rsidRDefault="001C27F4" w:rsidP="001C27F4">
            <w:pPr>
              <w:ind w:left="113" w:right="113"/>
              <w:rPr>
                <w:rFonts w:ascii="Calibri" w:eastAsia="Calibri" w:hAnsi="Calibri" w:cs="Calibri"/>
                <w:color w:val="FFFFFF"/>
                <w:sz w:val="16"/>
                <w:szCs w:val="16"/>
              </w:rPr>
            </w:pPr>
          </w:p>
        </w:tc>
        <w:tc>
          <w:tcPr>
            <w:tcW w:w="465" w:type="dxa"/>
            <w:shd w:val="clear" w:color="auto" w:fill="385623"/>
            <w:textDirection w:val="tbRl"/>
          </w:tcPr>
          <w:p w14:paraId="49A8A796" w14:textId="77777777" w:rsidR="001C27F4" w:rsidRPr="001C27F4" w:rsidRDefault="001C27F4" w:rsidP="001C27F4">
            <w:pPr>
              <w:ind w:left="113"/>
              <w:rPr>
                <w:rFonts w:ascii="Calibri" w:eastAsia="Calibri" w:hAnsi="Calibri" w:cs="Calibri"/>
                <w:color w:val="FFFFFF"/>
                <w:sz w:val="16"/>
                <w:szCs w:val="16"/>
              </w:rPr>
            </w:pPr>
            <w:r w:rsidRPr="001C27F4">
              <w:rPr>
                <w:rFonts w:ascii="Calibri" w:eastAsia="Calibri" w:hAnsi="Calibri" w:cs="Calibri"/>
                <w:color w:val="FFFFFF"/>
                <w:sz w:val="16"/>
                <w:szCs w:val="16"/>
              </w:rPr>
              <w:t>Damaging property</w:t>
            </w:r>
          </w:p>
          <w:p w14:paraId="6631FE21" w14:textId="77777777" w:rsidR="001C27F4" w:rsidRPr="001C27F4" w:rsidRDefault="001C27F4" w:rsidP="001C27F4">
            <w:pPr>
              <w:ind w:left="113" w:right="113"/>
              <w:rPr>
                <w:rFonts w:ascii="Calibri" w:eastAsia="Calibri" w:hAnsi="Calibri" w:cs="Calibri"/>
                <w:color w:val="FFFFFF"/>
                <w:sz w:val="16"/>
                <w:szCs w:val="16"/>
              </w:rPr>
            </w:pPr>
          </w:p>
        </w:tc>
        <w:tc>
          <w:tcPr>
            <w:tcW w:w="465" w:type="dxa"/>
            <w:shd w:val="clear" w:color="auto" w:fill="385623"/>
            <w:textDirection w:val="tbRl"/>
          </w:tcPr>
          <w:p w14:paraId="26EF339F" w14:textId="77777777" w:rsidR="001C27F4" w:rsidRPr="001C27F4" w:rsidRDefault="001C27F4" w:rsidP="001C27F4">
            <w:pPr>
              <w:ind w:left="113" w:right="113"/>
              <w:rPr>
                <w:rFonts w:ascii="Calibri" w:eastAsia="Calibri" w:hAnsi="Calibri" w:cs="Calibri"/>
                <w:color w:val="FFFFFF"/>
                <w:sz w:val="16"/>
                <w:szCs w:val="16"/>
              </w:rPr>
            </w:pPr>
            <w:r w:rsidRPr="001C27F4">
              <w:rPr>
                <w:rFonts w:ascii="Calibri" w:eastAsia="Calibri" w:hAnsi="Calibri" w:cs="Calibri"/>
                <w:color w:val="FFFFFF"/>
                <w:sz w:val="16"/>
                <w:szCs w:val="16"/>
              </w:rPr>
              <w:t>Racist/Religious/ homophobic incident</w:t>
            </w:r>
          </w:p>
        </w:tc>
      </w:tr>
      <w:tr w:rsidR="001C27F4" w:rsidRPr="001C27F4" w14:paraId="1882B9FE" w14:textId="77777777" w:rsidTr="001C27F4">
        <w:trPr>
          <w:cantSplit/>
          <w:trHeight w:val="422"/>
        </w:trPr>
        <w:tc>
          <w:tcPr>
            <w:tcW w:w="2127" w:type="dxa"/>
            <w:vMerge/>
          </w:tcPr>
          <w:p w14:paraId="1EEB9D05" w14:textId="77777777" w:rsidR="001C27F4" w:rsidRPr="001C27F4" w:rsidRDefault="001C27F4" w:rsidP="001C27F4">
            <w:pPr>
              <w:jc w:val="center"/>
              <w:rPr>
                <w:rFonts w:ascii="Calibri" w:eastAsia="Calibri" w:hAnsi="Calibri" w:cs="Calibri"/>
                <w:sz w:val="16"/>
                <w:szCs w:val="16"/>
              </w:rPr>
            </w:pPr>
          </w:p>
        </w:tc>
        <w:tc>
          <w:tcPr>
            <w:tcW w:w="2497" w:type="dxa"/>
            <w:gridSpan w:val="5"/>
          </w:tcPr>
          <w:p w14:paraId="4FF38030" w14:textId="77777777" w:rsidR="001C27F4" w:rsidRPr="001C27F4" w:rsidRDefault="001C27F4" w:rsidP="001C27F4">
            <w:pPr>
              <w:jc w:val="center"/>
              <w:rPr>
                <w:rFonts w:ascii="Calibri" w:eastAsia="Calibri" w:hAnsi="Calibri" w:cs="Times New Roman"/>
                <w:color w:val="000000"/>
                <w:sz w:val="16"/>
                <w:szCs w:val="16"/>
              </w:rPr>
            </w:pPr>
            <w:r w:rsidRPr="001C27F4">
              <w:rPr>
                <w:rFonts w:ascii="Calibri" w:eastAsia="Calibri" w:hAnsi="Calibri" w:cs="Calibri"/>
                <w:color w:val="000000"/>
                <w:sz w:val="16"/>
                <w:szCs w:val="16"/>
              </w:rPr>
              <w:t>Stage 1</w:t>
            </w:r>
          </w:p>
        </w:tc>
        <w:tc>
          <w:tcPr>
            <w:tcW w:w="1683" w:type="dxa"/>
            <w:gridSpan w:val="3"/>
            <w:shd w:val="clear" w:color="auto" w:fill="E2EFD9"/>
          </w:tcPr>
          <w:p w14:paraId="4B899431" w14:textId="77777777" w:rsidR="001C27F4" w:rsidRPr="001C27F4" w:rsidRDefault="001C27F4" w:rsidP="001C27F4">
            <w:pPr>
              <w:jc w:val="center"/>
              <w:rPr>
                <w:rFonts w:ascii="Calibri" w:eastAsia="Calibri" w:hAnsi="Calibri" w:cs="Times New Roman"/>
                <w:color w:val="000000"/>
                <w:sz w:val="16"/>
                <w:szCs w:val="16"/>
              </w:rPr>
            </w:pPr>
            <w:r w:rsidRPr="001C27F4">
              <w:rPr>
                <w:rFonts w:ascii="Calibri" w:eastAsia="Calibri" w:hAnsi="Calibri" w:cs="Times New Roman"/>
                <w:color w:val="000000"/>
                <w:sz w:val="16"/>
                <w:szCs w:val="16"/>
              </w:rPr>
              <w:t>Stage 2</w:t>
            </w:r>
          </w:p>
        </w:tc>
        <w:tc>
          <w:tcPr>
            <w:tcW w:w="1002" w:type="dxa"/>
            <w:gridSpan w:val="2"/>
            <w:shd w:val="clear" w:color="auto" w:fill="C5E0B3"/>
          </w:tcPr>
          <w:p w14:paraId="78070512" w14:textId="77777777" w:rsidR="001C27F4" w:rsidRPr="001C27F4" w:rsidRDefault="001C27F4" w:rsidP="001C27F4">
            <w:pPr>
              <w:jc w:val="center"/>
              <w:rPr>
                <w:rFonts w:ascii="Calibri" w:eastAsia="Calibri" w:hAnsi="Calibri" w:cs="Times New Roman"/>
                <w:color w:val="000000"/>
                <w:sz w:val="16"/>
                <w:szCs w:val="16"/>
              </w:rPr>
            </w:pPr>
            <w:r w:rsidRPr="001C27F4">
              <w:rPr>
                <w:rFonts w:ascii="Calibri" w:eastAsia="Calibri" w:hAnsi="Calibri" w:cs="Times New Roman"/>
                <w:color w:val="000000"/>
                <w:sz w:val="16"/>
                <w:szCs w:val="16"/>
              </w:rPr>
              <w:t>Stage 3</w:t>
            </w:r>
          </w:p>
          <w:p w14:paraId="405A8B9C" w14:textId="082D57E7" w:rsidR="001C27F4" w:rsidRPr="001C27F4" w:rsidRDefault="001C27F4" w:rsidP="001C27F4">
            <w:pPr>
              <w:jc w:val="center"/>
              <w:rPr>
                <w:rFonts w:ascii="Calibri" w:eastAsia="Calibri" w:hAnsi="Calibri" w:cs="Times New Roman"/>
                <w:color w:val="000000"/>
                <w:sz w:val="16"/>
                <w:szCs w:val="16"/>
              </w:rPr>
            </w:pPr>
            <w:r w:rsidRPr="001C27F4">
              <w:rPr>
                <w:rFonts w:ascii="Calibri" w:eastAsia="Calibri" w:hAnsi="Calibri" w:cs="Times New Roman"/>
                <w:color w:val="000000"/>
                <w:sz w:val="16"/>
                <w:szCs w:val="16"/>
              </w:rPr>
              <w:t>(</w:t>
            </w:r>
            <w:r w:rsidR="00B717A0" w:rsidRPr="001C27F4">
              <w:rPr>
                <w:rFonts w:ascii="Calibri" w:eastAsia="Calibri" w:hAnsi="Calibri" w:cs="Times New Roman"/>
                <w:color w:val="000000"/>
                <w:sz w:val="16"/>
                <w:szCs w:val="16"/>
              </w:rPr>
              <w:t>Log</w:t>
            </w:r>
            <w:r w:rsidRPr="001C27F4">
              <w:rPr>
                <w:rFonts w:ascii="Calibri" w:eastAsia="Calibri" w:hAnsi="Calibri" w:cs="Times New Roman"/>
                <w:color w:val="000000"/>
                <w:sz w:val="16"/>
                <w:szCs w:val="16"/>
              </w:rPr>
              <w:t xml:space="preserve"> on </w:t>
            </w:r>
            <w:r w:rsidR="00F61EB8">
              <w:rPr>
                <w:rFonts w:ascii="Calibri" w:eastAsia="Calibri" w:hAnsi="Calibri" w:cs="Times New Roman"/>
                <w:color w:val="000000"/>
                <w:sz w:val="16"/>
                <w:szCs w:val="16"/>
              </w:rPr>
              <w:t>Arbor</w:t>
            </w:r>
            <w:r w:rsidRPr="001C27F4">
              <w:rPr>
                <w:rFonts w:ascii="Calibri" w:eastAsia="Calibri" w:hAnsi="Calibri" w:cs="Times New Roman"/>
                <w:color w:val="000000"/>
                <w:sz w:val="16"/>
                <w:szCs w:val="16"/>
              </w:rPr>
              <w:t>)</w:t>
            </w:r>
          </w:p>
        </w:tc>
        <w:tc>
          <w:tcPr>
            <w:tcW w:w="3239" w:type="dxa"/>
            <w:gridSpan w:val="6"/>
            <w:shd w:val="clear" w:color="auto" w:fill="A8D08D"/>
          </w:tcPr>
          <w:p w14:paraId="6CAAB41D" w14:textId="77777777" w:rsidR="001C27F4" w:rsidRPr="001C27F4" w:rsidRDefault="001C27F4" w:rsidP="001C27F4">
            <w:pPr>
              <w:jc w:val="center"/>
              <w:rPr>
                <w:rFonts w:ascii="Calibri" w:eastAsia="Calibri" w:hAnsi="Calibri" w:cs="Times New Roman"/>
                <w:color w:val="000000"/>
                <w:sz w:val="16"/>
                <w:szCs w:val="16"/>
              </w:rPr>
            </w:pPr>
            <w:r w:rsidRPr="001C27F4">
              <w:rPr>
                <w:rFonts w:ascii="Calibri" w:eastAsia="Calibri" w:hAnsi="Calibri" w:cs="Times New Roman"/>
                <w:color w:val="000000"/>
                <w:sz w:val="16"/>
                <w:szCs w:val="16"/>
              </w:rPr>
              <w:t>Stage 4</w:t>
            </w:r>
          </w:p>
          <w:p w14:paraId="6BCCB192" w14:textId="3381B317" w:rsidR="001C27F4" w:rsidRPr="001C27F4" w:rsidRDefault="001C27F4" w:rsidP="001C27F4">
            <w:pPr>
              <w:jc w:val="center"/>
              <w:rPr>
                <w:rFonts w:ascii="Calibri" w:eastAsia="Calibri" w:hAnsi="Calibri" w:cs="Times New Roman"/>
                <w:color w:val="000000"/>
                <w:sz w:val="16"/>
                <w:szCs w:val="16"/>
              </w:rPr>
            </w:pPr>
            <w:r w:rsidRPr="001C27F4">
              <w:rPr>
                <w:rFonts w:ascii="Calibri" w:eastAsia="Calibri" w:hAnsi="Calibri" w:cs="Times New Roman"/>
                <w:color w:val="000000"/>
                <w:sz w:val="16"/>
                <w:szCs w:val="16"/>
              </w:rPr>
              <w:t>(</w:t>
            </w:r>
            <w:r w:rsidR="00B717A0" w:rsidRPr="001C27F4">
              <w:rPr>
                <w:rFonts w:ascii="Calibri" w:eastAsia="Calibri" w:hAnsi="Calibri" w:cs="Times New Roman"/>
                <w:color w:val="000000"/>
                <w:sz w:val="16"/>
                <w:szCs w:val="16"/>
              </w:rPr>
              <w:t>Log</w:t>
            </w:r>
            <w:r w:rsidRPr="001C27F4">
              <w:rPr>
                <w:rFonts w:ascii="Calibri" w:eastAsia="Calibri" w:hAnsi="Calibri" w:cs="Times New Roman"/>
                <w:color w:val="000000"/>
                <w:sz w:val="16"/>
                <w:szCs w:val="16"/>
              </w:rPr>
              <w:t xml:space="preserve"> on </w:t>
            </w:r>
            <w:r w:rsidR="00F61EB8">
              <w:rPr>
                <w:rFonts w:ascii="Calibri" w:eastAsia="Calibri" w:hAnsi="Calibri" w:cs="Times New Roman"/>
                <w:color w:val="000000"/>
                <w:sz w:val="16"/>
                <w:szCs w:val="16"/>
              </w:rPr>
              <w:t>Arbor</w:t>
            </w:r>
            <w:r w:rsidRPr="001C27F4">
              <w:rPr>
                <w:rFonts w:ascii="Calibri" w:eastAsia="Calibri" w:hAnsi="Calibri" w:cs="Times New Roman"/>
                <w:color w:val="000000"/>
                <w:sz w:val="16"/>
                <w:szCs w:val="16"/>
              </w:rPr>
              <w:t>)</w:t>
            </w:r>
          </w:p>
        </w:tc>
        <w:tc>
          <w:tcPr>
            <w:tcW w:w="2980" w:type="dxa"/>
            <w:gridSpan w:val="6"/>
            <w:shd w:val="clear" w:color="auto" w:fill="538135"/>
          </w:tcPr>
          <w:p w14:paraId="26C523C1" w14:textId="77777777" w:rsidR="001C27F4" w:rsidRPr="001C27F4" w:rsidRDefault="001C27F4" w:rsidP="001C27F4">
            <w:pPr>
              <w:jc w:val="center"/>
              <w:rPr>
                <w:rFonts w:ascii="Calibri" w:eastAsia="Calibri" w:hAnsi="Calibri" w:cs="Times New Roman"/>
                <w:color w:val="FFFFFF"/>
                <w:sz w:val="16"/>
                <w:szCs w:val="16"/>
              </w:rPr>
            </w:pPr>
            <w:r w:rsidRPr="001C27F4">
              <w:rPr>
                <w:rFonts w:ascii="Calibri" w:eastAsia="Calibri" w:hAnsi="Calibri" w:cs="Times New Roman"/>
                <w:color w:val="FFFFFF"/>
                <w:sz w:val="16"/>
                <w:szCs w:val="16"/>
              </w:rPr>
              <w:t>Stage 5</w:t>
            </w:r>
          </w:p>
          <w:p w14:paraId="73F9645F" w14:textId="08E13218" w:rsidR="001C27F4" w:rsidRPr="001C27F4" w:rsidRDefault="001C27F4" w:rsidP="001C27F4">
            <w:pPr>
              <w:jc w:val="center"/>
              <w:rPr>
                <w:rFonts w:ascii="Calibri" w:eastAsia="Calibri" w:hAnsi="Calibri" w:cs="Times New Roman"/>
                <w:color w:val="FFFFFF"/>
                <w:sz w:val="16"/>
                <w:szCs w:val="16"/>
              </w:rPr>
            </w:pPr>
            <w:r w:rsidRPr="001C27F4">
              <w:rPr>
                <w:rFonts w:ascii="Calibri" w:eastAsia="Calibri" w:hAnsi="Calibri" w:cs="Times New Roman"/>
                <w:color w:val="FFFFFF"/>
                <w:sz w:val="16"/>
                <w:szCs w:val="16"/>
              </w:rPr>
              <w:t>(</w:t>
            </w:r>
            <w:r w:rsidR="00B717A0" w:rsidRPr="001C27F4">
              <w:rPr>
                <w:rFonts w:ascii="Calibri" w:eastAsia="Calibri" w:hAnsi="Calibri" w:cs="Times New Roman"/>
                <w:color w:val="FFFFFF"/>
                <w:sz w:val="16"/>
                <w:szCs w:val="16"/>
              </w:rPr>
              <w:t>Log</w:t>
            </w:r>
            <w:r w:rsidRPr="001C27F4">
              <w:rPr>
                <w:rFonts w:ascii="Calibri" w:eastAsia="Calibri" w:hAnsi="Calibri" w:cs="Times New Roman"/>
                <w:color w:val="FFFFFF"/>
                <w:sz w:val="16"/>
                <w:szCs w:val="16"/>
              </w:rPr>
              <w:t xml:space="preserve"> on </w:t>
            </w:r>
            <w:r w:rsidR="00F61EB8">
              <w:rPr>
                <w:rFonts w:ascii="Calibri" w:eastAsia="Calibri" w:hAnsi="Calibri" w:cs="Times New Roman"/>
                <w:color w:val="FFFFFF"/>
                <w:sz w:val="16"/>
                <w:szCs w:val="16"/>
              </w:rPr>
              <w:t>Arbor</w:t>
            </w:r>
            <w:r w:rsidRPr="001C27F4">
              <w:rPr>
                <w:rFonts w:ascii="Calibri" w:eastAsia="Calibri" w:hAnsi="Calibri" w:cs="Times New Roman"/>
                <w:color w:val="FFFFFF"/>
                <w:sz w:val="16"/>
                <w:szCs w:val="16"/>
              </w:rPr>
              <w:t>)</w:t>
            </w:r>
          </w:p>
          <w:p w14:paraId="418C98BB" w14:textId="77777777" w:rsidR="001C27F4" w:rsidRPr="001C27F4" w:rsidRDefault="001C27F4" w:rsidP="001C27F4">
            <w:pPr>
              <w:jc w:val="center"/>
              <w:rPr>
                <w:rFonts w:ascii="Calibri" w:eastAsia="Calibri" w:hAnsi="Calibri" w:cs="Times New Roman"/>
                <w:sz w:val="16"/>
                <w:szCs w:val="16"/>
              </w:rPr>
            </w:pPr>
          </w:p>
        </w:tc>
        <w:tc>
          <w:tcPr>
            <w:tcW w:w="1860" w:type="dxa"/>
            <w:gridSpan w:val="4"/>
            <w:shd w:val="clear" w:color="auto" w:fill="385623"/>
          </w:tcPr>
          <w:p w14:paraId="49CC2077" w14:textId="77777777" w:rsidR="001C27F4" w:rsidRPr="001C27F4" w:rsidRDefault="001C27F4" w:rsidP="001C27F4">
            <w:pPr>
              <w:jc w:val="center"/>
              <w:rPr>
                <w:rFonts w:ascii="Calibri" w:eastAsia="Calibri" w:hAnsi="Calibri" w:cs="Times New Roman"/>
                <w:color w:val="FFFFFF"/>
                <w:sz w:val="16"/>
                <w:szCs w:val="16"/>
              </w:rPr>
            </w:pPr>
            <w:r w:rsidRPr="001C27F4">
              <w:rPr>
                <w:rFonts w:ascii="Calibri" w:eastAsia="Calibri" w:hAnsi="Calibri" w:cs="Times New Roman"/>
                <w:color w:val="FFFFFF"/>
                <w:sz w:val="16"/>
                <w:szCs w:val="16"/>
              </w:rPr>
              <w:t>Stage 6</w:t>
            </w:r>
          </w:p>
          <w:p w14:paraId="3706499A" w14:textId="67C2E21D" w:rsidR="001C27F4" w:rsidRPr="001C27F4" w:rsidRDefault="001C27F4" w:rsidP="001C27F4">
            <w:pPr>
              <w:jc w:val="center"/>
              <w:rPr>
                <w:rFonts w:ascii="Calibri" w:eastAsia="Calibri" w:hAnsi="Calibri" w:cs="Times New Roman"/>
                <w:color w:val="FFFFFF"/>
                <w:sz w:val="16"/>
                <w:szCs w:val="16"/>
              </w:rPr>
            </w:pPr>
            <w:r w:rsidRPr="001C27F4">
              <w:rPr>
                <w:rFonts w:ascii="Calibri" w:eastAsia="Calibri" w:hAnsi="Calibri" w:cs="Times New Roman"/>
                <w:color w:val="FFFFFF"/>
                <w:sz w:val="16"/>
                <w:szCs w:val="16"/>
              </w:rPr>
              <w:t>(</w:t>
            </w:r>
            <w:r w:rsidR="00B717A0" w:rsidRPr="001C27F4">
              <w:rPr>
                <w:rFonts w:ascii="Calibri" w:eastAsia="Calibri" w:hAnsi="Calibri" w:cs="Times New Roman"/>
                <w:color w:val="FFFFFF"/>
                <w:sz w:val="16"/>
                <w:szCs w:val="16"/>
              </w:rPr>
              <w:t>Log</w:t>
            </w:r>
            <w:r w:rsidRPr="001C27F4">
              <w:rPr>
                <w:rFonts w:ascii="Calibri" w:eastAsia="Calibri" w:hAnsi="Calibri" w:cs="Times New Roman"/>
                <w:color w:val="FFFFFF"/>
                <w:sz w:val="16"/>
                <w:szCs w:val="16"/>
              </w:rPr>
              <w:t xml:space="preserve"> on </w:t>
            </w:r>
            <w:r w:rsidR="00F61EB8">
              <w:rPr>
                <w:rFonts w:ascii="Calibri" w:eastAsia="Calibri" w:hAnsi="Calibri" w:cs="Times New Roman"/>
                <w:color w:val="FFFFFF"/>
                <w:sz w:val="16"/>
                <w:szCs w:val="16"/>
              </w:rPr>
              <w:t>Arbor</w:t>
            </w:r>
            <w:r w:rsidRPr="001C27F4">
              <w:rPr>
                <w:rFonts w:ascii="Calibri" w:eastAsia="Calibri" w:hAnsi="Calibri" w:cs="Times New Roman"/>
                <w:color w:val="FFFFFF"/>
                <w:sz w:val="16"/>
                <w:szCs w:val="16"/>
              </w:rPr>
              <w:t>)</w:t>
            </w:r>
          </w:p>
          <w:p w14:paraId="074260A8" w14:textId="77777777" w:rsidR="001C27F4" w:rsidRPr="001C27F4" w:rsidRDefault="001C27F4" w:rsidP="001C27F4">
            <w:pPr>
              <w:jc w:val="center"/>
              <w:rPr>
                <w:rFonts w:ascii="Calibri" w:eastAsia="Calibri" w:hAnsi="Calibri" w:cs="Times New Roman"/>
                <w:sz w:val="16"/>
                <w:szCs w:val="16"/>
              </w:rPr>
            </w:pPr>
            <w:r w:rsidRPr="001C27F4">
              <w:rPr>
                <w:rFonts w:ascii="Calibri" w:eastAsia="Calibri" w:hAnsi="Calibri" w:cs="Times New Roman"/>
                <w:color w:val="FFFFFF"/>
                <w:sz w:val="16"/>
                <w:szCs w:val="16"/>
              </w:rPr>
              <w:t>SLT involvement</w:t>
            </w:r>
          </w:p>
        </w:tc>
      </w:tr>
      <w:tr w:rsidR="001C27F4" w:rsidRPr="001C27F4" w14:paraId="46C131A1" w14:textId="77777777" w:rsidTr="001C27F4">
        <w:tc>
          <w:tcPr>
            <w:tcW w:w="2127" w:type="dxa"/>
          </w:tcPr>
          <w:p w14:paraId="6A25F826" w14:textId="77777777" w:rsidR="001C27F4" w:rsidRPr="001C27F4" w:rsidRDefault="001C27F4" w:rsidP="001C27F4">
            <w:pPr>
              <w:rPr>
                <w:rFonts w:ascii="Calibri" w:eastAsia="Calibri" w:hAnsi="Calibri" w:cs="Times New Roman"/>
                <w:sz w:val="16"/>
                <w:szCs w:val="16"/>
              </w:rPr>
            </w:pPr>
            <w:r w:rsidRPr="001C27F4">
              <w:rPr>
                <w:rFonts w:ascii="Calibri" w:eastAsia="Calibri" w:hAnsi="Calibri" w:cs="Times New Roman"/>
                <w:sz w:val="16"/>
                <w:szCs w:val="16"/>
              </w:rPr>
              <w:t>Name</w:t>
            </w:r>
          </w:p>
        </w:tc>
        <w:tc>
          <w:tcPr>
            <w:tcW w:w="11401" w:type="dxa"/>
            <w:gridSpan w:val="22"/>
            <w:shd w:val="clear" w:color="auto" w:fill="E7E6E6"/>
          </w:tcPr>
          <w:p w14:paraId="4DADB075" w14:textId="77777777" w:rsidR="001C27F4" w:rsidRPr="001C27F4" w:rsidRDefault="001C27F4" w:rsidP="001C27F4">
            <w:pPr>
              <w:rPr>
                <w:rFonts w:ascii="Calibri" w:eastAsia="Calibri" w:hAnsi="Calibri" w:cs="Times New Roman"/>
              </w:rPr>
            </w:pPr>
          </w:p>
        </w:tc>
        <w:tc>
          <w:tcPr>
            <w:tcW w:w="465" w:type="dxa"/>
            <w:shd w:val="clear" w:color="auto" w:fill="E7E6E6"/>
          </w:tcPr>
          <w:p w14:paraId="1B574C80" w14:textId="77777777" w:rsidR="001C27F4" w:rsidRPr="001C27F4" w:rsidRDefault="001C27F4" w:rsidP="001C27F4">
            <w:pPr>
              <w:rPr>
                <w:rFonts w:ascii="Calibri" w:eastAsia="Calibri" w:hAnsi="Calibri" w:cs="Times New Roman"/>
              </w:rPr>
            </w:pPr>
          </w:p>
        </w:tc>
        <w:tc>
          <w:tcPr>
            <w:tcW w:w="465" w:type="dxa"/>
            <w:shd w:val="clear" w:color="auto" w:fill="E7E6E6"/>
          </w:tcPr>
          <w:p w14:paraId="7F1E95B9" w14:textId="77777777" w:rsidR="001C27F4" w:rsidRPr="001C27F4" w:rsidRDefault="001C27F4" w:rsidP="001C27F4">
            <w:pPr>
              <w:rPr>
                <w:rFonts w:ascii="Calibri" w:eastAsia="Calibri" w:hAnsi="Calibri" w:cs="Times New Roman"/>
              </w:rPr>
            </w:pPr>
          </w:p>
        </w:tc>
        <w:tc>
          <w:tcPr>
            <w:tcW w:w="465" w:type="dxa"/>
            <w:shd w:val="clear" w:color="auto" w:fill="E7E6E6"/>
          </w:tcPr>
          <w:p w14:paraId="5362E87F" w14:textId="77777777" w:rsidR="001C27F4" w:rsidRPr="001C27F4" w:rsidRDefault="001C27F4" w:rsidP="001C27F4">
            <w:pPr>
              <w:rPr>
                <w:rFonts w:ascii="Calibri" w:eastAsia="Calibri" w:hAnsi="Calibri" w:cs="Times New Roman"/>
              </w:rPr>
            </w:pPr>
          </w:p>
        </w:tc>
        <w:tc>
          <w:tcPr>
            <w:tcW w:w="465" w:type="dxa"/>
            <w:shd w:val="clear" w:color="auto" w:fill="E7E6E6"/>
          </w:tcPr>
          <w:p w14:paraId="147E2795" w14:textId="77777777" w:rsidR="001C27F4" w:rsidRPr="001C27F4" w:rsidRDefault="001C27F4" w:rsidP="001C27F4">
            <w:pPr>
              <w:rPr>
                <w:rFonts w:ascii="Calibri" w:eastAsia="Calibri" w:hAnsi="Calibri" w:cs="Times New Roman"/>
              </w:rPr>
            </w:pPr>
          </w:p>
        </w:tc>
      </w:tr>
      <w:tr w:rsidR="001C27F4" w:rsidRPr="001C27F4" w14:paraId="74606605" w14:textId="77777777" w:rsidTr="006F3E68">
        <w:tc>
          <w:tcPr>
            <w:tcW w:w="2127" w:type="dxa"/>
          </w:tcPr>
          <w:p w14:paraId="7C99D7A9" w14:textId="77777777" w:rsidR="001C27F4" w:rsidRPr="001C27F4" w:rsidRDefault="001C27F4" w:rsidP="001C27F4">
            <w:pPr>
              <w:rPr>
                <w:rFonts w:ascii="Calibri" w:eastAsia="Calibri" w:hAnsi="Calibri" w:cs="Times New Roman"/>
                <w:sz w:val="16"/>
                <w:szCs w:val="16"/>
              </w:rPr>
            </w:pPr>
            <w:r w:rsidRPr="001C27F4">
              <w:rPr>
                <w:rFonts w:ascii="Calibri" w:eastAsia="Calibri" w:hAnsi="Calibri" w:cs="Times New Roman"/>
                <w:sz w:val="16"/>
                <w:szCs w:val="16"/>
              </w:rPr>
              <w:t xml:space="preserve">           </w:t>
            </w:r>
          </w:p>
          <w:p w14:paraId="34F356FF" w14:textId="77777777" w:rsidR="001C27F4" w:rsidRPr="001C27F4" w:rsidRDefault="001C27F4" w:rsidP="001C27F4">
            <w:pPr>
              <w:rPr>
                <w:rFonts w:ascii="Calibri" w:eastAsia="Calibri" w:hAnsi="Calibri" w:cs="Times New Roman"/>
              </w:rPr>
            </w:pPr>
          </w:p>
        </w:tc>
        <w:tc>
          <w:tcPr>
            <w:tcW w:w="485" w:type="dxa"/>
          </w:tcPr>
          <w:p w14:paraId="765D3DFD" w14:textId="77777777" w:rsidR="001C27F4" w:rsidRPr="001C27F4" w:rsidRDefault="001C27F4" w:rsidP="001C27F4">
            <w:pPr>
              <w:rPr>
                <w:rFonts w:ascii="Calibri" w:eastAsia="Calibri" w:hAnsi="Calibri" w:cs="Times New Roman"/>
              </w:rPr>
            </w:pPr>
          </w:p>
        </w:tc>
        <w:tc>
          <w:tcPr>
            <w:tcW w:w="480" w:type="dxa"/>
          </w:tcPr>
          <w:p w14:paraId="72200C71" w14:textId="77777777" w:rsidR="001C27F4" w:rsidRPr="001C27F4" w:rsidRDefault="001C27F4" w:rsidP="001C27F4">
            <w:pPr>
              <w:rPr>
                <w:rFonts w:ascii="Calibri" w:eastAsia="Calibri" w:hAnsi="Calibri" w:cs="Times New Roman"/>
              </w:rPr>
            </w:pPr>
          </w:p>
        </w:tc>
        <w:tc>
          <w:tcPr>
            <w:tcW w:w="499" w:type="dxa"/>
          </w:tcPr>
          <w:p w14:paraId="528A3CDE" w14:textId="77777777" w:rsidR="001C27F4" w:rsidRPr="001C27F4" w:rsidRDefault="001C27F4" w:rsidP="001C27F4">
            <w:pPr>
              <w:rPr>
                <w:rFonts w:ascii="Calibri" w:eastAsia="Calibri" w:hAnsi="Calibri" w:cs="Times New Roman"/>
              </w:rPr>
            </w:pPr>
          </w:p>
        </w:tc>
        <w:tc>
          <w:tcPr>
            <w:tcW w:w="423" w:type="dxa"/>
          </w:tcPr>
          <w:p w14:paraId="1C4DE731" w14:textId="77777777" w:rsidR="001C27F4" w:rsidRPr="001C27F4" w:rsidRDefault="001C27F4" w:rsidP="001C27F4">
            <w:pPr>
              <w:rPr>
                <w:rFonts w:ascii="Calibri" w:eastAsia="Calibri" w:hAnsi="Calibri" w:cs="Times New Roman"/>
              </w:rPr>
            </w:pPr>
          </w:p>
        </w:tc>
        <w:tc>
          <w:tcPr>
            <w:tcW w:w="610" w:type="dxa"/>
          </w:tcPr>
          <w:p w14:paraId="73AB14C5" w14:textId="77777777" w:rsidR="001C27F4" w:rsidRPr="001C27F4" w:rsidRDefault="001C27F4" w:rsidP="001C27F4">
            <w:pPr>
              <w:rPr>
                <w:rFonts w:ascii="Calibri" w:eastAsia="Calibri" w:hAnsi="Calibri" w:cs="Times New Roman"/>
              </w:rPr>
            </w:pPr>
          </w:p>
        </w:tc>
        <w:tc>
          <w:tcPr>
            <w:tcW w:w="683" w:type="dxa"/>
          </w:tcPr>
          <w:p w14:paraId="0548BED5" w14:textId="77777777" w:rsidR="001C27F4" w:rsidRPr="001C27F4" w:rsidRDefault="001C27F4" w:rsidP="001C27F4">
            <w:pPr>
              <w:rPr>
                <w:rFonts w:ascii="Calibri" w:eastAsia="Calibri" w:hAnsi="Calibri" w:cs="Times New Roman"/>
              </w:rPr>
            </w:pPr>
          </w:p>
        </w:tc>
        <w:tc>
          <w:tcPr>
            <w:tcW w:w="500" w:type="dxa"/>
          </w:tcPr>
          <w:p w14:paraId="52CDAF32" w14:textId="77777777" w:rsidR="001C27F4" w:rsidRPr="001C27F4" w:rsidRDefault="001C27F4" w:rsidP="001C27F4">
            <w:pPr>
              <w:rPr>
                <w:rFonts w:ascii="Calibri" w:eastAsia="Calibri" w:hAnsi="Calibri" w:cs="Times New Roman"/>
              </w:rPr>
            </w:pPr>
          </w:p>
        </w:tc>
        <w:tc>
          <w:tcPr>
            <w:tcW w:w="500" w:type="dxa"/>
          </w:tcPr>
          <w:p w14:paraId="37C6E562" w14:textId="77777777" w:rsidR="001C27F4" w:rsidRPr="001C27F4" w:rsidRDefault="001C27F4" w:rsidP="001C27F4">
            <w:pPr>
              <w:rPr>
                <w:rFonts w:ascii="Calibri" w:eastAsia="Calibri" w:hAnsi="Calibri" w:cs="Times New Roman"/>
              </w:rPr>
            </w:pPr>
          </w:p>
        </w:tc>
        <w:tc>
          <w:tcPr>
            <w:tcW w:w="501" w:type="dxa"/>
          </w:tcPr>
          <w:p w14:paraId="645AC0BC" w14:textId="77777777" w:rsidR="001C27F4" w:rsidRPr="001C27F4" w:rsidRDefault="001C27F4" w:rsidP="001C27F4">
            <w:pPr>
              <w:rPr>
                <w:rFonts w:ascii="Calibri" w:eastAsia="Calibri" w:hAnsi="Calibri" w:cs="Times New Roman"/>
              </w:rPr>
            </w:pPr>
          </w:p>
        </w:tc>
        <w:tc>
          <w:tcPr>
            <w:tcW w:w="501" w:type="dxa"/>
          </w:tcPr>
          <w:p w14:paraId="08A0C7DD" w14:textId="77777777" w:rsidR="001C27F4" w:rsidRPr="001C27F4" w:rsidRDefault="001C27F4" w:rsidP="001C27F4">
            <w:pPr>
              <w:rPr>
                <w:rFonts w:ascii="Calibri" w:eastAsia="Calibri" w:hAnsi="Calibri" w:cs="Times New Roman"/>
              </w:rPr>
            </w:pPr>
          </w:p>
        </w:tc>
        <w:tc>
          <w:tcPr>
            <w:tcW w:w="606" w:type="dxa"/>
          </w:tcPr>
          <w:p w14:paraId="1B201B6A" w14:textId="77777777" w:rsidR="001C27F4" w:rsidRPr="001C27F4" w:rsidRDefault="001C27F4" w:rsidP="001C27F4">
            <w:pPr>
              <w:rPr>
                <w:rFonts w:ascii="Calibri" w:eastAsia="Calibri" w:hAnsi="Calibri" w:cs="Times New Roman"/>
              </w:rPr>
            </w:pPr>
          </w:p>
        </w:tc>
        <w:tc>
          <w:tcPr>
            <w:tcW w:w="500" w:type="dxa"/>
          </w:tcPr>
          <w:p w14:paraId="39C878D7" w14:textId="77777777" w:rsidR="001C27F4" w:rsidRPr="001C27F4" w:rsidRDefault="001C27F4" w:rsidP="001C27F4">
            <w:pPr>
              <w:rPr>
                <w:rFonts w:ascii="Calibri" w:eastAsia="Calibri" w:hAnsi="Calibri" w:cs="Times New Roman"/>
              </w:rPr>
            </w:pPr>
          </w:p>
        </w:tc>
        <w:tc>
          <w:tcPr>
            <w:tcW w:w="509" w:type="dxa"/>
          </w:tcPr>
          <w:p w14:paraId="5AD0A6F2" w14:textId="77777777" w:rsidR="001C27F4" w:rsidRPr="001C27F4" w:rsidRDefault="001C27F4" w:rsidP="001C27F4">
            <w:pPr>
              <w:rPr>
                <w:rFonts w:ascii="Calibri" w:eastAsia="Calibri" w:hAnsi="Calibri" w:cs="Times New Roman"/>
              </w:rPr>
            </w:pPr>
          </w:p>
        </w:tc>
        <w:tc>
          <w:tcPr>
            <w:tcW w:w="500" w:type="dxa"/>
          </w:tcPr>
          <w:p w14:paraId="11A17FC3" w14:textId="77777777" w:rsidR="001C27F4" w:rsidRPr="001C27F4" w:rsidRDefault="001C27F4" w:rsidP="001C27F4">
            <w:pPr>
              <w:rPr>
                <w:rFonts w:ascii="Calibri" w:eastAsia="Calibri" w:hAnsi="Calibri" w:cs="Times New Roman"/>
              </w:rPr>
            </w:pPr>
          </w:p>
        </w:tc>
        <w:tc>
          <w:tcPr>
            <w:tcW w:w="624" w:type="dxa"/>
          </w:tcPr>
          <w:p w14:paraId="7BAF1A40" w14:textId="77777777" w:rsidR="001C27F4" w:rsidRPr="001C27F4" w:rsidRDefault="001C27F4" w:rsidP="001C27F4">
            <w:pPr>
              <w:rPr>
                <w:rFonts w:ascii="Calibri" w:eastAsia="Calibri" w:hAnsi="Calibri" w:cs="Times New Roman"/>
              </w:rPr>
            </w:pPr>
          </w:p>
        </w:tc>
        <w:tc>
          <w:tcPr>
            <w:tcW w:w="500" w:type="dxa"/>
          </w:tcPr>
          <w:p w14:paraId="078F1538" w14:textId="77777777" w:rsidR="001C27F4" w:rsidRPr="001C27F4" w:rsidRDefault="001C27F4" w:rsidP="001C27F4">
            <w:pPr>
              <w:rPr>
                <w:rFonts w:ascii="Calibri" w:eastAsia="Calibri" w:hAnsi="Calibri" w:cs="Times New Roman"/>
              </w:rPr>
            </w:pPr>
          </w:p>
        </w:tc>
        <w:tc>
          <w:tcPr>
            <w:tcW w:w="500" w:type="dxa"/>
          </w:tcPr>
          <w:p w14:paraId="172DC483" w14:textId="77777777" w:rsidR="001C27F4" w:rsidRPr="001C27F4" w:rsidRDefault="001C27F4" w:rsidP="001C27F4">
            <w:pPr>
              <w:rPr>
                <w:rFonts w:ascii="Calibri" w:eastAsia="Calibri" w:hAnsi="Calibri" w:cs="Times New Roman"/>
              </w:rPr>
            </w:pPr>
          </w:p>
        </w:tc>
        <w:tc>
          <w:tcPr>
            <w:tcW w:w="496" w:type="dxa"/>
          </w:tcPr>
          <w:p w14:paraId="51D88DC9" w14:textId="77777777" w:rsidR="001C27F4" w:rsidRPr="001C27F4" w:rsidRDefault="001C27F4" w:rsidP="001C27F4">
            <w:pPr>
              <w:rPr>
                <w:rFonts w:ascii="Calibri" w:eastAsia="Calibri" w:hAnsi="Calibri" w:cs="Times New Roman"/>
              </w:rPr>
            </w:pPr>
          </w:p>
        </w:tc>
        <w:tc>
          <w:tcPr>
            <w:tcW w:w="496" w:type="dxa"/>
          </w:tcPr>
          <w:p w14:paraId="7BC43AB2" w14:textId="77777777" w:rsidR="001C27F4" w:rsidRPr="001C27F4" w:rsidRDefault="001C27F4" w:rsidP="001C27F4">
            <w:pPr>
              <w:rPr>
                <w:rFonts w:ascii="Calibri" w:eastAsia="Calibri" w:hAnsi="Calibri" w:cs="Times New Roman"/>
              </w:rPr>
            </w:pPr>
          </w:p>
        </w:tc>
        <w:tc>
          <w:tcPr>
            <w:tcW w:w="496" w:type="dxa"/>
          </w:tcPr>
          <w:p w14:paraId="320CC756" w14:textId="77777777" w:rsidR="001C27F4" w:rsidRPr="001C27F4" w:rsidRDefault="001C27F4" w:rsidP="001C27F4">
            <w:pPr>
              <w:rPr>
                <w:rFonts w:ascii="Calibri" w:eastAsia="Calibri" w:hAnsi="Calibri" w:cs="Times New Roman"/>
              </w:rPr>
            </w:pPr>
          </w:p>
        </w:tc>
        <w:tc>
          <w:tcPr>
            <w:tcW w:w="496" w:type="dxa"/>
          </w:tcPr>
          <w:p w14:paraId="2F47EDB5" w14:textId="77777777" w:rsidR="001C27F4" w:rsidRPr="001C27F4" w:rsidRDefault="001C27F4" w:rsidP="001C27F4">
            <w:pPr>
              <w:rPr>
                <w:rFonts w:ascii="Calibri" w:eastAsia="Calibri" w:hAnsi="Calibri" w:cs="Times New Roman"/>
              </w:rPr>
            </w:pPr>
          </w:p>
        </w:tc>
        <w:tc>
          <w:tcPr>
            <w:tcW w:w="496" w:type="dxa"/>
          </w:tcPr>
          <w:p w14:paraId="75770CD2" w14:textId="77777777" w:rsidR="001C27F4" w:rsidRPr="001C27F4" w:rsidRDefault="001C27F4" w:rsidP="001C27F4">
            <w:pPr>
              <w:rPr>
                <w:rFonts w:ascii="Calibri" w:eastAsia="Calibri" w:hAnsi="Calibri" w:cs="Times New Roman"/>
              </w:rPr>
            </w:pPr>
          </w:p>
        </w:tc>
        <w:tc>
          <w:tcPr>
            <w:tcW w:w="465" w:type="dxa"/>
          </w:tcPr>
          <w:p w14:paraId="7333CCD9" w14:textId="77777777" w:rsidR="001C27F4" w:rsidRPr="001C27F4" w:rsidRDefault="001C27F4" w:rsidP="001C27F4">
            <w:pPr>
              <w:rPr>
                <w:rFonts w:ascii="Calibri" w:eastAsia="Calibri" w:hAnsi="Calibri" w:cs="Times New Roman"/>
              </w:rPr>
            </w:pPr>
          </w:p>
        </w:tc>
        <w:tc>
          <w:tcPr>
            <w:tcW w:w="465" w:type="dxa"/>
          </w:tcPr>
          <w:p w14:paraId="254684B7" w14:textId="77777777" w:rsidR="001C27F4" w:rsidRPr="001C27F4" w:rsidRDefault="001C27F4" w:rsidP="001C27F4">
            <w:pPr>
              <w:rPr>
                <w:rFonts w:ascii="Calibri" w:eastAsia="Calibri" w:hAnsi="Calibri" w:cs="Times New Roman"/>
              </w:rPr>
            </w:pPr>
          </w:p>
        </w:tc>
        <w:tc>
          <w:tcPr>
            <w:tcW w:w="465" w:type="dxa"/>
          </w:tcPr>
          <w:p w14:paraId="1D5E18E7" w14:textId="77777777" w:rsidR="001C27F4" w:rsidRPr="001C27F4" w:rsidRDefault="001C27F4" w:rsidP="001C27F4">
            <w:pPr>
              <w:rPr>
                <w:rFonts w:ascii="Calibri" w:eastAsia="Calibri" w:hAnsi="Calibri" w:cs="Times New Roman"/>
              </w:rPr>
            </w:pPr>
          </w:p>
        </w:tc>
        <w:tc>
          <w:tcPr>
            <w:tcW w:w="465" w:type="dxa"/>
          </w:tcPr>
          <w:p w14:paraId="3DEE2724" w14:textId="77777777" w:rsidR="001C27F4" w:rsidRPr="001C27F4" w:rsidRDefault="001C27F4" w:rsidP="001C27F4">
            <w:pPr>
              <w:rPr>
                <w:rFonts w:ascii="Calibri" w:eastAsia="Calibri" w:hAnsi="Calibri" w:cs="Times New Roman"/>
              </w:rPr>
            </w:pPr>
          </w:p>
        </w:tc>
      </w:tr>
      <w:tr w:rsidR="001C27F4" w:rsidRPr="001C27F4" w14:paraId="5CD4A897" w14:textId="77777777" w:rsidTr="006F3E68">
        <w:tc>
          <w:tcPr>
            <w:tcW w:w="2127" w:type="dxa"/>
          </w:tcPr>
          <w:p w14:paraId="3136B4C5" w14:textId="77777777" w:rsidR="001C27F4" w:rsidRPr="001C27F4" w:rsidRDefault="001C27F4" w:rsidP="001C27F4">
            <w:pPr>
              <w:rPr>
                <w:rFonts w:ascii="Calibri" w:eastAsia="Calibri" w:hAnsi="Calibri" w:cs="Times New Roman"/>
                <w:sz w:val="16"/>
                <w:szCs w:val="16"/>
              </w:rPr>
            </w:pPr>
          </w:p>
          <w:p w14:paraId="1AC1B339" w14:textId="77777777" w:rsidR="001C27F4" w:rsidRPr="001C27F4" w:rsidRDefault="001C27F4" w:rsidP="001C27F4">
            <w:pPr>
              <w:rPr>
                <w:rFonts w:ascii="Calibri" w:eastAsia="Calibri" w:hAnsi="Calibri" w:cs="Times New Roman"/>
                <w:sz w:val="16"/>
                <w:szCs w:val="16"/>
              </w:rPr>
            </w:pPr>
          </w:p>
        </w:tc>
        <w:tc>
          <w:tcPr>
            <w:tcW w:w="485" w:type="dxa"/>
          </w:tcPr>
          <w:p w14:paraId="14055A64" w14:textId="77777777" w:rsidR="001C27F4" w:rsidRPr="001C27F4" w:rsidRDefault="001C27F4" w:rsidP="001C27F4">
            <w:pPr>
              <w:rPr>
                <w:rFonts w:ascii="Calibri" w:eastAsia="Calibri" w:hAnsi="Calibri" w:cs="Times New Roman"/>
              </w:rPr>
            </w:pPr>
          </w:p>
        </w:tc>
        <w:tc>
          <w:tcPr>
            <w:tcW w:w="480" w:type="dxa"/>
          </w:tcPr>
          <w:p w14:paraId="2C696926" w14:textId="77777777" w:rsidR="001C27F4" w:rsidRPr="001C27F4" w:rsidRDefault="001C27F4" w:rsidP="001C27F4">
            <w:pPr>
              <w:rPr>
                <w:rFonts w:ascii="Calibri" w:eastAsia="Calibri" w:hAnsi="Calibri" w:cs="Times New Roman"/>
              </w:rPr>
            </w:pPr>
          </w:p>
        </w:tc>
        <w:tc>
          <w:tcPr>
            <w:tcW w:w="499" w:type="dxa"/>
          </w:tcPr>
          <w:p w14:paraId="62F3A0D5" w14:textId="77777777" w:rsidR="001C27F4" w:rsidRPr="001C27F4" w:rsidRDefault="001C27F4" w:rsidP="001C27F4">
            <w:pPr>
              <w:rPr>
                <w:rFonts w:ascii="Calibri" w:eastAsia="Calibri" w:hAnsi="Calibri" w:cs="Times New Roman"/>
              </w:rPr>
            </w:pPr>
          </w:p>
        </w:tc>
        <w:tc>
          <w:tcPr>
            <w:tcW w:w="423" w:type="dxa"/>
          </w:tcPr>
          <w:p w14:paraId="376DF6E7" w14:textId="77777777" w:rsidR="001C27F4" w:rsidRPr="001C27F4" w:rsidRDefault="001C27F4" w:rsidP="001C27F4">
            <w:pPr>
              <w:rPr>
                <w:rFonts w:ascii="Calibri" w:eastAsia="Calibri" w:hAnsi="Calibri" w:cs="Times New Roman"/>
              </w:rPr>
            </w:pPr>
          </w:p>
        </w:tc>
        <w:tc>
          <w:tcPr>
            <w:tcW w:w="610" w:type="dxa"/>
          </w:tcPr>
          <w:p w14:paraId="10A5C87F" w14:textId="77777777" w:rsidR="001C27F4" w:rsidRPr="001C27F4" w:rsidRDefault="001C27F4" w:rsidP="001C27F4">
            <w:pPr>
              <w:rPr>
                <w:rFonts w:ascii="Calibri" w:eastAsia="Calibri" w:hAnsi="Calibri" w:cs="Times New Roman"/>
              </w:rPr>
            </w:pPr>
          </w:p>
        </w:tc>
        <w:tc>
          <w:tcPr>
            <w:tcW w:w="683" w:type="dxa"/>
          </w:tcPr>
          <w:p w14:paraId="43097C0A" w14:textId="77777777" w:rsidR="001C27F4" w:rsidRPr="001C27F4" w:rsidRDefault="001C27F4" w:rsidP="001C27F4">
            <w:pPr>
              <w:rPr>
                <w:rFonts w:ascii="Calibri" w:eastAsia="Calibri" w:hAnsi="Calibri" w:cs="Times New Roman"/>
              </w:rPr>
            </w:pPr>
          </w:p>
        </w:tc>
        <w:tc>
          <w:tcPr>
            <w:tcW w:w="500" w:type="dxa"/>
          </w:tcPr>
          <w:p w14:paraId="5DE8658C" w14:textId="77777777" w:rsidR="001C27F4" w:rsidRPr="001C27F4" w:rsidRDefault="001C27F4" w:rsidP="001C27F4">
            <w:pPr>
              <w:rPr>
                <w:rFonts w:ascii="Calibri" w:eastAsia="Calibri" w:hAnsi="Calibri" w:cs="Times New Roman"/>
              </w:rPr>
            </w:pPr>
          </w:p>
        </w:tc>
        <w:tc>
          <w:tcPr>
            <w:tcW w:w="500" w:type="dxa"/>
          </w:tcPr>
          <w:p w14:paraId="378C8480" w14:textId="77777777" w:rsidR="001C27F4" w:rsidRPr="001C27F4" w:rsidRDefault="001C27F4" w:rsidP="001C27F4">
            <w:pPr>
              <w:rPr>
                <w:rFonts w:ascii="Calibri" w:eastAsia="Calibri" w:hAnsi="Calibri" w:cs="Times New Roman"/>
              </w:rPr>
            </w:pPr>
          </w:p>
        </w:tc>
        <w:tc>
          <w:tcPr>
            <w:tcW w:w="501" w:type="dxa"/>
          </w:tcPr>
          <w:p w14:paraId="24C3F7C5" w14:textId="77777777" w:rsidR="001C27F4" w:rsidRPr="001C27F4" w:rsidRDefault="001C27F4" w:rsidP="001C27F4">
            <w:pPr>
              <w:rPr>
                <w:rFonts w:ascii="Calibri" w:eastAsia="Calibri" w:hAnsi="Calibri" w:cs="Times New Roman"/>
              </w:rPr>
            </w:pPr>
          </w:p>
        </w:tc>
        <w:tc>
          <w:tcPr>
            <w:tcW w:w="501" w:type="dxa"/>
          </w:tcPr>
          <w:p w14:paraId="0D050F2B" w14:textId="77777777" w:rsidR="001C27F4" w:rsidRPr="001C27F4" w:rsidRDefault="001C27F4" w:rsidP="001C27F4">
            <w:pPr>
              <w:rPr>
                <w:rFonts w:ascii="Calibri" w:eastAsia="Calibri" w:hAnsi="Calibri" w:cs="Times New Roman"/>
              </w:rPr>
            </w:pPr>
          </w:p>
        </w:tc>
        <w:tc>
          <w:tcPr>
            <w:tcW w:w="606" w:type="dxa"/>
          </w:tcPr>
          <w:p w14:paraId="1623ACDB" w14:textId="77777777" w:rsidR="001C27F4" w:rsidRPr="001C27F4" w:rsidRDefault="001C27F4" w:rsidP="001C27F4">
            <w:pPr>
              <w:rPr>
                <w:rFonts w:ascii="Calibri" w:eastAsia="Calibri" w:hAnsi="Calibri" w:cs="Times New Roman"/>
              </w:rPr>
            </w:pPr>
          </w:p>
        </w:tc>
        <w:tc>
          <w:tcPr>
            <w:tcW w:w="500" w:type="dxa"/>
          </w:tcPr>
          <w:p w14:paraId="71AB04EE" w14:textId="77777777" w:rsidR="001C27F4" w:rsidRPr="001C27F4" w:rsidRDefault="001C27F4" w:rsidP="001C27F4">
            <w:pPr>
              <w:rPr>
                <w:rFonts w:ascii="Calibri" w:eastAsia="Calibri" w:hAnsi="Calibri" w:cs="Times New Roman"/>
              </w:rPr>
            </w:pPr>
          </w:p>
        </w:tc>
        <w:tc>
          <w:tcPr>
            <w:tcW w:w="509" w:type="dxa"/>
          </w:tcPr>
          <w:p w14:paraId="48E90137" w14:textId="77777777" w:rsidR="001C27F4" w:rsidRPr="001C27F4" w:rsidRDefault="001C27F4" w:rsidP="001C27F4">
            <w:pPr>
              <w:rPr>
                <w:rFonts w:ascii="Calibri" w:eastAsia="Calibri" w:hAnsi="Calibri" w:cs="Times New Roman"/>
              </w:rPr>
            </w:pPr>
          </w:p>
        </w:tc>
        <w:tc>
          <w:tcPr>
            <w:tcW w:w="500" w:type="dxa"/>
          </w:tcPr>
          <w:p w14:paraId="2DE08468" w14:textId="77777777" w:rsidR="001C27F4" w:rsidRPr="001C27F4" w:rsidRDefault="001C27F4" w:rsidP="001C27F4">
            <w:pPr>
              <w:rPr>
                <w:rFonts w:ascii="Calibri" w:eastAsia="Calibri" w:hAnsi="Calibri" w:cs="Times New Roman"/>
              </w:rPr>
            </w:pPr>
          </w:p>
        </w:tc>
        <w:tc>
          <w:tcPr>
            <w:tcW w:w="624" w:type="dxa"/>
          </w:tcPr>
          <w:p w14:paraId="19445310" w14:textId="77777777" w:rsidR="001C27F4" w:rsidRPr="001C27F4" w:rsidRDefault="001C27F4" w:rsidP="001C27F4">
            <w:pPr>
              <w:rPr>
                <w:rFonts w:ascii="Calibri" w:eastAsia="Calibri" w:hAnsi="Calibri" w:cs="Times New Roman"/>
              </w:rPr>
            </w:pPr>
          </w:p>
        </w:tc>
        <w:tc>
          <w:tcPr>
            <w:tcW w:w="500" w:type="dxa"/>
          </w:tcPr>
          <w:p w14:paraId="6D335903" w14:textId="77777777" w:rsidR="001C27F4" w:rsidRPr="001C27F4" w:rsidRDefault="001C27F4" w:rsidP="001C27F4">
            <w:pPr>
              <w:rPr>
                <w:rFonts w:ascii="Calibri" w:eastAsia="Calibri" w:hAnsi="Calibri" w:cs="Times New Roman"/>
              </w:rPr>
            </w:pPr>
          </w:p>
        </w:tc>
        <w:tc>
          <w:tcPr>
            <w:tcW w:w="500" w:type="dxa"/>
          </w:tcPr>
          <w:p w14:paraId="65EABDE0" w14:textId="77777777" w:rsidR="001C27F4" w:rsidRPr="001C27F4" w:rsidRDefault="001C27F4" w:rsidP="001C27F4">
            <w:pPr>
              <w:rPr>
                <w:rFonts w:ascii="Calibri" w:eastAsia="Calibri" w:hAnsi="Calibri" w:cs="Times New Roman"/>
              </w:rPr>
            </w:pPr>
          </w:p>
        </w:tc>
        <w:tc>
          <w:tcPr>
            <w:tcW w:w="496" w:type="dxa"/>
          </w:tcPr>
          <w:p w14:paraId="798328E4" w14:textId="77777777" w:rsidR="001C27F4" w:rsidRPr="001C27F4" w:rsidRDefault="001C27F4" w:rsidP="001C27F4">
            <w:pPr>
              <w:rPr>
                <w:rFonts w:ascii="Calibri" w:eastAsia="Calibri" w:hAnsi="Calibri" w:cs="Times New Roman"/>
              </w:rPr>
            </w:pPr>
          </w:p>
        </w:tc>
        <w:tc>
          <w:tcPr>
            <w:tcW w:w="496" w:type="dxa"/>
          </w:tcPr>
          <w:p w14:paraId="37C4AFF6" w14:textId="77777777" w:rsidR="001C27F4" w:rsidRPr="001C27F4" w:rsidRDefault="001C27F4" w:rsidP="001C27F4">
            <w:pPr>
              <w:rPr>
                <w:rFonts w:ascii="Calibri" w:eastAsia="Calibri" w:hAnsi="Calibri" w:cs="Times New Roman"/>
              </w:rPr>
            </w:pPr>
          </w:p>
        </w:tc>
        <w:tc>
          <w:tcPr>
            <w:tcW w:w="496" w:type="dxa"/>
          </w:tcPr>
          <w:p w14:paraId="0F9F3109" w14:textId="77777777" w:rsidR="001C27F4" w:rsidRPr="001C27F4" w:rsidRDefault="001C27F4" w:rsidP="001C27F4">
            <w:pPr>
              <w:rPr>
                <w:rFonts w:ascii="Calibri" w:eastAsia="Calibri" w:hAnsi="Calibri" w:cs="Times New Roman"/>
              </w:rPr>
            </w:pPr>
          </w:p>
        </w:tc>
        <w:tc>
          <w:tcPr>
            <w:tcW w:w="496" w:type="dxa"/>
          </w:tcPr>
          <w:p w14:paraId="6928D061" w14:textId="77777777" w:rsidR="001C27F4" w:rsidRPr="001C27F4" w:rsidRDefault="001C27F4" w:rsidP="001C27F4">
            <w:pPr>
              <w:rPr>
                <w:rFonts w:ascii="Calibri" w:eastAsia="Calibri" w:hAnsi="Calibri" w:cs="Times New Roman"/>
              </w:rPr>
            </w:pPr>
          </w:p>
        </w:tc>
        <w:tc>
          <w:tcPr>
            <w:tcW w:w="496" w:type="dxa"/>
          </w:tcPr>
          <w:p w14:paraId="5DCEF639" w14:textId="77777777" w:rsidR="001C27F4" w:rsidRPr="001C27F4" w:rsidRDefault="001C27F4" w:rsidP="001C27F4">
            <w:pPr>
              <w:rPr>
                <w:rFonts w:ascii="Calibri" w:eastAsia="Calibri" w:hAnsi="Calibri" w:cs="Times New Roman"/>
              </w:rPr>
            </w:pPr>
          </w:p>
        </w:tc>
        <w:tc>
          <w:tcPr>
            <w:tcW w:w="465" w:type="dxa"/>
          </w:tcPr>
          <w:p w14:paraId="67C8D281" w14:textId="77777777" w:rsidR="001C27F4" w:rsidRPr="001C27F4" w:rsidRDefault="001C27F4" w:rsidP="001C27F4">
            <w:pPr>
              <w:rPr>
                <w:rFonts w:ascii="Calibri" w:eastAsia="Calibri" w:hAnsi="Calibri" w:cs="Times New Roman"/>
              </w:rPr>
            </w:pPr>
          </w:p>
        </w:tc>
        <w:tc>
          <w:tcPr>
            <w:tcW w:w="465" w:type="dxa"/>
          </w:tcPr>
          <w:p w14:paraId="1E408AFD" w14:textId="77777777" w:rsidR="001C27F4" w:rsidRPr="001C27F4" w:rsidRDefault="001C27F4" w:rsidP="001C27F4">
            <w:pPr>
              <w:rPr>
                <w:rFonts w:ascii="Calibri" w:eastAsia="Calibri" w:hAnsi="Calibri" w:cs="Times New Roman"/>
              </w:rPr>
            </w:pPr>
          </w:p>
        </w:tc>
        <w:tc>
          <w:tcPr>
            <w:tcW w:w="465" w:type="dxa"/>
          </w:tcPr>
          <w:p w14:paraId="2D20C382" w14:textId="77777777" w:rsidR="001C27F4" w:rsidRPr="001C27F4" w:rsidRDefault="001C27F4" w:rsidP="001C27F4">
            <w:pPr>
              <w:rPr>
                <w:rFonts w:ascii="Calibri" w:eastAsia="Calibri" w:hAnsi="Calibri" w:cs="Times New Roman"/>
              </w:rPr>
            </w:pPr>
          </w:p>
        </w:tc>
        <w:tc>
          <w:tcPr>
            <w:tcW w:w="465" w:type="dxa"/>
          </w:tcPr>
          <w:p w14:paraId="5CF92386" w14:textId="77777777" w:rsidR="001C27F4" w:rsidRPr="001C27F4" w:rsidRDefault="001C27F4" w:rsidP="001C27F4">
            <w:pPr>
              <w:rPr>
                <w:rFonts w:ascii="Calibri" w:eastAsia="Calibri" w:hAnsi="Calibri" w:cs="Times New Roman"/>
              </w:rPr>
            </w:pPr>
          </w:p>
        </w:tc>
      </w:tr>
      <w:tr w:rsidR="001C27F4" w:rsidRPr="001C27F4" w14:paraId="00B5F66E" w14:textId="77777777" w:rsidTr="006F3E68">
        <w:tc>
          <w:tcPr>
            <w:tcW w:w="2127" w:type="dxa"/>
          </w:tcPr>
          <w:p w14:paraId="65548BAF" w14:textId="77777777" w:rsidR="001C27F4" w:rsidRPr="001C27F4" w:rsidRDefault="001C27F4" w:rsidP="001C27F4">
            <w:pPr>
              <w:rPr>
                <w:rFonts w:ascii="Calibri" w:eastAsia="Calibri" w:hAnsi="Calibri" w:cs="Times New Roman"/>
                <w:sz w:val="16"/>
                <w:szCs w:val="16"/>
              </w:rPr>
            </w:pPr>
          </w:p>
          <w:p w14:paraId="777FA8D0" w14:textId="77777777" w:rsidR="001C27F4" w:rsidRPr="001C27F4" w:rsidRDefault="001C27F4" w:rsidP="001C27F4">
            <w:pPr>
              <w:rPr>
                <w:rFonts w:ascii="Calibri" w:eastAsia="Calibri" w:hAnsi="Calibri" w:cs="Times New Roman"/>
                <w:sz w:val="16"/>
                <w:szCs w:val="16"/>
              </w:rPr>
            </w:pPr>
          </w:p>
        </w:tc>
        <w:tc>
          <w:tcPr>
            <w:tcW w:w="485" w:type="dxa"/>
          </w:tcPr>
          <w:p w14:paraId="777C3782" w14:textId="77777777" w:rsidR="001C27F4" w:rsidRPr="001C27F4" w:rsidRDefault="001C27F4" w:rsidP="001C27F4">
            <w:pPr>
              <w:rPr>
                <w:rFonts w:ascii="Calibri" w:eastAsia="Calibri" w:hAnsi="Calibri" w:cs="Times New Roman"/>
              </w:rPr>
            </w:pPr>
          </w:p>
        </w:tc>
        <w:tc>
          <w:tcPr>
            <w:tcW w:w="480" w:type="dxa"/>
          </w:tcPr>
          <w:p w14:paraId="736A717B" w14:textId="77777777" w:rsidR="001C27F4" w:rsidRPr="001C27F4" w:rsidRDefault="001C27F4" w:rsidP="001C27F4">
            <w:pPr>
              <w:rPr>
                <w:rFonts w:ascii="Calibri" w:eastAsia="Calibri" w:hAnsi="Calibri" w:cs="Times New Roman"/>
              </w:rPr>
            </w:pPr>
          </w:p>
        </w:tc>
        <w:tc>
          <w:tcPr>
            <w:tcW w:w="499" w:type="dxa"/>
          </w:tcPr>
          <w:p w14:paraId="5590743E" w14:textId="77777777" w:rsidR="001C27F4" w:rsidRPr="001C27F4" w:rsidRDefault="001C27F4" w:rsidP="001C27F4">
            <w:pPr>
              <w:rPr>
                <w:rFonts w:ascii="Calibri" w:eastAsia="Calibri" w:hAnsi="Calibri" w:cs="Times New Roman"/>
              </w:rPr>
            </w:pPr>
          </w:p>
        </w:tc>
        <w:tc>
          <w:tcPr>
            <w:tcW w:w="423" w:type="dxa"/>
          </w:tcPr>
          <w:p w14:paraId="21C85268" w14:textId="77777777" w:rsidR="001C27F4" w:rsidRPr="001C27F4" w:rsidRDefault="001C27F4" w:rsidP="001C27F4">
            <w:pPr>
              <w:rPr>
                <w:rFonts w:ascii="Calibri" w:eastAsia="Calibri" w:hAnsi="Calibri" w:cs="Times New Roman"/>
              </w:rPr>
            </w:pPr>
          </w:p>
        </w:tc>
        <w:tc>
          <w:tcPr>
            <w:tcW w:w="610" w:type="dxa"/>
          </w:tcPr>
          <w:p w14:paraId="1D0E1821" w14:textId="77777777" w:rsidR="001C27F4" w:rsidRPr="001C27F4" w:rsidRDefault="001C27F4" w:rsidP="001C27F4">
            <w:pPr>
              <w:rPr>
                <w:rFonts w:ascii="Calibri" w:eastAsia="Calibri" w:hAnsi="Calibri" w:cs="Times New Roman"/>
              </w:rPr>
            </w:pPr>
          </w:p>
        </w:tc>
        <w:tc>
          <w:tcPr>
            <w:tcW w:w="683" w:type="dxa"/>
          </w:tcPr>
          <w:p w14:paraId="40C0743E" w14:textId="77777777" w:rsidR="001C27F4" w:rsidRPr="001C27F4" w:rsidRDefault="001C27F4" w:rsidP="001C27F4">
            <w:pPr>
              <w:rPr>
                <w:rFonts w:ascii="Calibri" w:eastAsia="Calibri" w:hAnsi="Calibri" w:cs="Times New Roman"/>
              </w:rPr>
            </w:pPr>
          </w:p>
        </w:tc>
        <w:tc>
          <w:tcPr>
            <w:tcW w:w="500" w:type="dxa"/>
          </w:tcPr>
          <w:p w14:paraId="32384897" w14:textId="77777777" w:rsidR="001C27F4" w:rsidRPr="001C27F4" w:rsidRDefault="001C27F4" w:rsidP="001C27F4">
            <w:pPr>
              <w:rPr>
                <w:rFonts w:ascii="Calibri" w:eastAsia="Calibri" w:hAnsi="Calibri" w:cs="Times New Roman"/>
              </w:rPr>
            </w:pPr>
          </w:p>
        </w:tc>
        <w:tc>
          <w:tcPr>
            <w:tcW w:w="500" w:type="dxa"/>
          </w:tcPr>
          <w:p w14:paraId="34458912" w14:textId="77777777" w:rsidR="001C27F4" w:rsidRPr="001C27F4" w:rsidRDefault="001C27F4" w:rsidP="001C27F4">
            <w:pPr>
              <w:rPr>
                <w:rFonts w:ascii="Calibri" w:eastAsia="Calibri" w:hAnsi="Calibri" w:cs="Times New Roman"/>
              </w:rPr>
            </w:pPr>
          </w:p>
        </w:tc>
        <w:tc>
          <w:tcPr>
            <w:tcW w:w="501" w:type="dxa"/>
          </w:tcPr>
          <w:p w14:paraId="6AA84490" w14:textId="77777777" w:rsidR="001C27F4" w:rsidRPr="001C27F4" w:rsidRDefault="001C27F4" w:rsidP="001C27F4">
            <w:pPr>
              <w:rPr>
                <w:rFonts w:ascii="Calibri" w:eastAsia="Calibri" w:hAnsi="Calibri" w:cs="Times New Roman"/>
              </w:rPr>
            </w:pPr>
          </w:p>
        </w:tc>
        <w:tc>
          <w:tcPr>
            <w:tcW w:w="501" w:type="dxa"/>
          </w:tcPr>
          <w:p w14:paraId="545B3E06" w14:textId="77777777" w:rsidR="001C27F4" w:rsidRPr="001C27F4" w:rsidRDefault="001C27F4" w:rsidP="001C27F4">
            <w:pPr>
              <w:rPr>
                <w:rFonts w:ascii="Calibri" w:eastAsia="Calibri" w:hAnsi="Calibri" w:cs="Times New Roman"/>
              </w:rPr>
            </w:pPr>
          </w:p>
        </w:tc>
        <w:tc>
          <w:tcPr>
            <w:tcW w:w="606" w:type="dxa"/>
          </w:tcPr>
          <w:p w14:paraId="4B6753BB" w14:textId="77777777" w:rsidR="001C27F4" w:rsidRPr="001C27F4" w:rsidRDefault="001C27F4" w:rsidP="001C27F4">
            <w:pPr>
              <w:rPr>
                <w:rFonts w:ascii="Calibri" w:eastAsia="Calibri" w:hAnsi="Calibri" w:cs="Times New Roman"/>
              </w:rPr>
            </w:pPr>
          </w:p>
        </w:tc>
        <w:tc>
          <w:tcPr>
            <w:tcW w:w="500" w:type="dxa"/>
          </w:tcPr>
          <w:p w14:paraId="560407D2" w14:textId="77777777" w:rsidR="001C27F4" w:rsidRPr="001C27F4" w:rsidRDefault="001C27F4" w:rsidP="001C27F4">
            <w:pPr>
              <w:rPr>
                <w:rFonts w:ascii="Calibri" w:eastAsia="Calibri" w:hAnsi="Calibri" w:cs="Times New Roman"/>
              </w:rPr>
            </w:pPr>
          </w:p>
        </w:tc>
        <w:tc>
          <w:tcPr>
            <w:tcW w:w="509" w:type="dxa"/>
          </w:tcPr>
          <w:p w14:paraId="73ACE9CA" w14:textId="77777777" w:rsidR="001C27F4" w:rsidRPr="001C27F4" w:rsidRDefault="001C27F4" w:rsidP="001C27F4">
            <w:pPr>
              <w:rPr>
                <w:rFonts w:ascii="Calibri" w:eastAsia="Calibri" w:hAnsi="Calibri" w:cs="Times New Roman"/>
              </w:rPr>
            </w:pPr>
          </w:p>
        </w:tc>
        <w:tc>
          <w:tcPr>
            <w:tcW w:w="500" w:type="dxa"/>
          </w:tcPr>
          <w:p w14:paraId="4B91D6CE" w14:textId="77777777" w:rsidR="001C27F4" w:rsidRPr="001C27F4" w:rsidRDefault="001C27F4" w:rsidP="001C27F4">
            <w:pPr>
              <w:rPr>
                <w:rFonts w:ascii="Calibri" w:eastAsia="Calibri" w:hAnsi="Calibri" w:cs="Times New Roman"/>
              </w:rPr>
            </w:pPr>
          </w:p>
        </w:tc>
        <w:tc>
          <w:tcPr>
            <w:tcW w:w="624" w:type="dxa"/>
          </w:tcPr>
          <w:p w14:paraId="34EA7062" w14:textId="77777777" w:rsidR="001C27F4" w:rsidRPr="001C27F4" w:rsidRDefault="001C27F4" w:rsidP="001C27F4">
            <w:pPr>
              <w:rPr>
                <w:rFonts w:ascii="Calibri" w:eastAsia="Calibri" w:hAnsi="Calibri" w:cs="Times New Roman"/>
              </w:rPr>
            </w:pPr>
          </w:p>
        </w:tc>
        <w:tc>
          <w:tcPr>
            <w:tcW w:w="500" w:type="dxa"/>
          </w:tcPr>
          <w:p w14:paraId="20E62763" w14:textId="77777777" w:rsidR="001C27F4" w:rsidRPr="001C27F4" w:rsidRDefault="001C27F4" w:rsidP="001C27F4">
            <w:pPr>
              <w:rPr>
                <w:rFonts w:ascii="Calibri" w:eastAsia="Calibri" w:hAnsi="Calibri" w:cs="Times New Roman"/>
              </w:rPr>
            </w:pPr>
          </w:p>
        </w:tc>
        <w:tc>
          <w:tcPr>
            <w:tcW w:w="500" w:type="dxa"/>
          </w:tcPr>
          <w:p w14:paraId="3881B4E4" w14:textId="77777777" w:rsidR="001C27F4" w:rsidRPr="001C27F4" w:rsidRDefault="001C27F4" w:rsidP="001C27F4">
            <w:pPr>
              <w:rPr>
                <w:rFonts w:ascii="Calibri" w:eastAsia="Calibri" w:hAnsi="Calibri" w:cs="Times New Roman"/>
              </w:rPr>
            </w:pPr>
          </w:p>
        </w:tc>
        <w:tc>
          <w:tcPr>
            <w:tcW w:w="496" w:type="dxa"/>
          </w:tcPr>
          <w:p w14:paraId="630563F2" w14:textId="77777777" w:rsidR="001C27F4" w:rsidRPr="001C27F4" w:rsidRDefault="001C27F4" w:rsidP="001C27F4">
            <w:pPr>
              <w:rPr>
                <w:rFonts w:ascii="Calibri" w:eastAsia="Calibri" w:hAnsi="Calibri" w:cs="Times New Roman"/>
              </w:rPr>
            </w:pPr>
          </w:p>
        </w:tc>
        <w:tc>
          <w:tcPr>
            <w:tcW w:w="496" w:type="dxa"/>
          </w:tcPr>
          <w:p w14:paraId="60D821F0" w14:textId="77777777" w:rsidR="001C27F4" w:rsidRPr="001C27F4" w:rsidRDefault="001C27F4" w:rsidP="001C27F4">
            <w:pPr>
              <w:rPr>
                <w:rFonts w:ascii="Calibri" w:eastAsia="Calibri" w:hAnsi="Calibri" w:cs="Times New Roman"/>
              </w:rPr>
            </w:pPr>
          </w:p>
        </w:tc>
        <w:tc>
          <w:tcPr>
            <w:tcW w:w="496" w:type="dxa"/>
          </w:tcPr>
          <w:p w14:paraId="5E9AEB06" w14:textId="77777777" w:rsidR="001C27F4" w:rsidRPr="001C27F4" w:rsidRDefault="001C27F4" w:rsidP="001C27F4">
            <w:pPr>
              <w:rPr>
                <w:rFonts w:ascii="Calibri" w:eastAsia="Calibri" w:hAnsi="Calibri" w:cs="Times New Roman"/>
              </w:rPr>
            </w:pPr>
          </w:p>
        </w:tc>
        <w:tc>
          <w:tcPr>
            <w:tcW w:w="496" w:type="dxa"/>
          </w:tcPr>
          <w:p w14:paraId="7837222A" w14:textId="77777777" w:rsidR="001C27F4" w:rsidRPr="001C27F4" w:rsidRDefault="001C27F4" w:rsidP="001C27F4">
            <w:pPr>
              <w:rPr>
                <w:rFonts w:ascii="Calibri" w:eastAsia="Calibri" w:hAnsi="Calibri" w:cs="Times New Roman"/>
              </w:rPr>
            </w:pPr>
          </w:p>
        </w:tc>
        <w:tc>
          <w:tcPr>
            <w:tcW w:w="496" w:type="dxa"/>
          </w:tcPr>
          <w:p w14:paraId="76268F0E" w14:textId="77777777" w:rsidR="001C27F4" w:rsidRPr="001C27F4" w:rsidRDefault="001C27F4" w:rsidP="001C27F4">
            <w:pPr>
              <w:rPr>
                <w:rFonts w:ascii="Calibri" w:eastAsia="Calibri" w:hAnsi="Calibri" w:cs="Times New Roman"/>
              </w:rPr>
            </w:pPr>
          </w:p>
        </w:tc>
        <w:tc>
          <w:tcPr>
            <w:tcW w:w="465" w:type="dxa"/>
          </w:tcPr>
          <w:p w14:paraId="404AF835" w14:textId="77777777" w:rsidR="001C27F4" w:rsidRPr="001C27F4" w:rsidRDefault="001C27F4" w:rsidP="001C27F4">
            <w:pPr>
              <w:rPr>
                <w:rFonts w:ascii="Calibri" w:eastAsia="Calibri" w:hAnsi="Calibri" w:cs="Times New Roman"/>
              </w:rPr>
            </w:pPr>
          </w:p>
        </w:tc>
        <w:tc>
          <w:tcPr>
            <w:tcW w:w="465" w:type="dxa"/>
          </w:tcPr>
          <w:p w14:paraId="1720E74B" w14:textId="77777777" w:rsidR="001C27F4" w:rsidRPr="001C27F4" w:rsidRDefault="001C27F4" w:rsidP="001C27F4">
            <w:pPr>
              <w:rPr>
                <w:rFonts w:ascii="Calibri" w:eastAsia="Calibri" w:hAnsi="Calibri" w:cs="Times New Roman"/>
              </w:rPr>
            </w:pPr>
          </w:p>
        </w:tc>
        <w:tc>
          <w:tcPr>
            <w:tcW w:w="465" w:type="dxa"/>
          </w:tcPr>
          <w:p w14:paraId="6455DA25" w14:textId="77777777" w:rsidR="001C27F4" w:rsidRPr="001C27F4" w:rsidRDefault="001C27F4" w:rsidP="001C27F4">
            <w:pPr>
              <w:rPr>
                <w:rFonts w:ascii="Calibri" w:eastAsia="Calibri" w:hAnsi="Calibri" w:cs="Times New Roman"/>
              </w:rPr>
            </w:pPr>
          </w:p>
        </w:tc>
        <w:tc>
          <w:tcPr>
            <w:tcW w:w="465" w:type="dxa"/>
          </w:tcPr>
          <w:p w14:paraId="4C9EBC98" w14:textId="77777777" w:rsidR="001C27F4" w:rsidRPr="001C27F4" w:rsidRDefault="001C27F4" w:rsidP="001C27F4">
            <w:pPr>
              <w:rPr>
                <w:rFonts w:ascii="Calibri" w:eastAsia="Calibri" w:hAnsi="Calibri" w:cs="Times New Roman"/>
              </w:rPr>
            </w:pPr>
          </w:p>
        </w:tc>
      </w:tr>
      <w:tr w:rsidR="001C27F4" w:rsidRPr="001C27F4" w14:paraId="50189B10" w14:textId="77777777" w:rsidTr="006F3E68">
        <w:tc>
          <w:tcPr>
            <w:tcW w:w="2127" w:type="dxa"/>
          </w:tcPr>
          <w:p w14:paraId="5FBB79F4" w14:textId="77777777" w:rsidR="001C27F4" w:rsidRPr="001C27F4" w:rsidRDefault="001C27F4" w:rsidP="001C27F4">
            <w:pPr>
              <w:rPr>
                <w:rFonts w:ascii="Calibri" w:eastAsia="Calibri" w:hAnsi="Calibri" w:cs="Times New Roman"/>
                <w:sz w:val="16"/>
                <w:szCs w:val="16"/>
              </w:rPr>
            </w:pPr>
          </w:p>
          <w:p w14:paraId="364274FC" w14:textId="77777777" w:rsidR="001C27F4" w:rsidRPr="001C27F4" w:rsidRDefault="001C27F4" w:rsidP="001C27F4">
            <w:pPr>
              <w:rPr>
                <w:rFonts w:ascii="Calibri" w:eastAsia="Calibri" w:hAnsi="Calibri" w:cs="Times New Roman"/>
                <w:sz w:val="16"/>
                <w:szCs w:val="16"/>
              </w:rPr>
            </w:pPr>
          </w:p>
        </w:tc>
        <w:tc>
          <w:tcPr>
            <w:tcW w:w="485" w:type="dxa"/>
          </w:tcPr>
          <w:p w14:paraId="2E8EC9B4" w14:textId="77777777" w:rsidR="001C27F4" w:rsidRPr="001C27F4" w:rsidRDefault="001C27F4" w:rsidP="001C27F4">
            <w:pPr>
              <w:rPr>
                <w:rFonts w:ascii="Calibri" w:eastAsia="Calibri" w:hAnsi="Calibri" w:cs="Times New Roman"/>
              </w:rPr>
            </w:pPr>
          </w:p>
        </w:tc>
        <w:tc>
          <w:tcPr>
            <w:tcW w:w="480" w:type="dxa"/>
          </w:tcPr>
          <w:p w14:paraId="36DCD648" w14:textId="77777777" w:rsidR="001C27F4" w:rsidRPr="001C27F4" w:rsidRDefault="001C27F4" w:rsidP="001C27F4">
            <w:pPr>
              <w:rPr>
                <w:rFonts w:ascii="Calibri" w:eastAsia="Calibri" w:hAnsi="Calibri" w:cs="Times New Roman"/>
              </w:rPr>
            </w:pPr>
          </w:p>
        </w:tc>
        <w:tc>
          <w:tcPr>
            <w:tcW w:w="499" w:type="dxa"/>
          </w:tcPr>
          <w:p w14:paraId="51156478" w14:textId="77777777" w:rsidR="001C27F4" w:rsidRPr="001C27F4" w:rsidRDefault="001C27F4" w:rsidP="001C27F4">
            <w:pPr>
              <w:rPr>
                <w:rFonts w:ascii="Calibri" w:eastAsia="Calibri" w:hAnsi="Calibri" w:cs="Times New Roman"/>
              </w:rPr>
            </w:pPr>
          </w:p>
        </w:tc>
        <w:tc>
          <w:tcPr>
            <w:tcW w:w="423" w:type="dxa"/>
          </w:tcPr>
          <w:p w14:paraId="3CBC210B" w14:textId="77777777" w:rsidR="001C27F4" w:rsidRPr="001C27F4" w:rsidRDefault="001C27F4" w:rsidP="001C27F4">
            <w:pPr>
              <w:rPr>
                <w:rFonts w:ascii="Calibri" w:eastAsia="Calibri" w:hAnsi="Calibri" w:cs="Times New Roman"/>
              </w:rPr>
            </w:pPr>
          </w:p>
        </w:tc>
        <w:tc>
          <w:tcPr>
            <w:tcW w:w="610" w:type="dxa"/>
          </w:tcPr>
          <w:p w14:paraId="184C677C" w14:textId="77777777" w:rsidR="001C27F4" w:rsidRPr="001C27F4" w:rsidRDefault="001C27F4" w:rsidP="001C27F4">
            <w:pPr>
              <w:rPr>
                <w:rFonts w:ascii="Calibri" w:eastAsia="Calibri" w:hAnsi="Calibri" w:cs="Times New Roman"/>
              </w:rPr>
            </w:pPr>
          </w:p>
        </w:tc>
        <w:tc>
          <w:tcPr>
            <w:tcW w:w="683" w:type="dxa"/>
          </w:tcPr>
          <w:p w14:paraId="462AB446" w14:textId="77777777" w:rsidR="001C27F4" w:rsidRPr="001C27F4" w:rsidRDefault="001C27F4" w:rsidP="001C27F4">
            <w:pPr>
              <w:rPr>
                <w:rFonts w:ascii="Calibri" w:eastAsia="Calibri" w:hAnsi="Calibri" w:cs="Times New Roman"/>
              </w:rPr>
            </w:pPr>
          </w:p>
        </w:tc>
        <w:tc>
          <w:tcPr>
            <w:tcW w:w="500" w:type="dxa"/>
          </w:tcPr>
          <w:p w14:paraId="6F52AC0E" w14:textId="77777777" w:rsidR="001C27F4" w:rsidRPr="001C27F4" w:rsidRDefault="001C27F4" w:rsidP="001C27F4">
            <w:pPr>
              <w:rPr>
                <w:rFonts w:ascii="Calibri" w:eastAsia="Calibri" w:hAnsi="Calibri" w:cs="Times New Roman"/>
              </w:rPr>
            </w:pPr>
          </w:p>
        </w:tc>
        <w:tc>
          <w:tcPr>
            <w:tcW w:w="500" w:type="dxa"/>
          </w:tcPr>
          <w:p w14:paraId="519F91FE" w14:textId="77777777" w:rsidR="001C27F4" w:rsidRPr="001C27F4" w:rsidRDefault="001C27F4" w:rsidP="001C27F4">
            <w:pPr>
              <w:rPr>
                <w:rFonts w:ascii="Calibri" w:eastAsia="Calibri" w:hAnsi="Calibri" w:cs="Times New Roman"/>
              </w:rPr>
            </w:pPr>
          </w:p>
        </w:tc>
        <w:tc>
          <w:tcPr>
            <w:tcW w:w="501" w:type="dxa"/>
          </w:tcPr>
          <w:p w14:paraId="71B08F51" w14:textId="77777777" w:rsidR="001C27F4" w:rsidRPr="001C27F4" w:rsidRDefault="001C27F4" w:rsidP="001C27F4">
            <w:pPr>
              <w:rPr>
                <w:rFonts w:ascii="Calibri" w:eastAsia="Calibri" w:hAnsi="Calibri" w:cs="Times New Roman"/>
              </w:rPr>
            </w:pPr>
          </w:p>
        </w:tc>
        <w:tc>
          <w:tcPr>
            <w:tcW w:w="501" w:type="dxa"/>
          </w:tcPr>
          <w:p w14:paraId="1D7712A9" w14:textId="77777777" w:rsidR="001C27F4" w:rsidRPr="001C27F4" w:rsidRDefault="001C27F4" w:rsidP="001C27F4">
            <w:pPr>
              <w:rPr>
                <w:rFonts w:ascii="Calibri" w:eastAsia="Calibri" w:hAnsi="Calibri" w:cs="Times New Roman"/>
              </w:rPr>
            </w:pPr>
          </w:p>
        </w:tc>
        <w:tc>
          <w:tcPr>
            <w:tcW w:w="606" w:type="dxa"/>
          </w:tcPr>
          <w:p w14:paraId="7C139729" w14:textId="77777777" w:rsidR="001C27F4" w:rsidRPr="001C27F4" w:rsidRDefault="001C27F4" w:rsidP="001C27F4">
            <w:pPr>
              <w:rPr>
                <w:rFonts w:ascii="Calibri" w:eastAsia="Calibri" w:hAnsi="Calibri" w:cs="Times New Roman"/>
              </w:rPr>
            </w:pPr>
          </w:p>
        </w:tc>
        <w:tc>
          <w:tcPr>
            <w:tcW w:w="500" w:type="dxa"/>
          </w:tcPr>
          <w:p w14:paraId="169B01D3" w14:textId="77777777" w:rsidR="001C27F4" w:rsidRPr="001C27F4" w:rsidRDefault="001C27F4" w:rsidP="001C27F4">
            <w:pPr>
              <w:rPr>
                <w:rFonts w:ascii="Calibri" w:eastAsia="Calibri" w:hAnsi="Calibri" w:cs="Times New Roman"/>
              </w:rPr>
            </w:pPr>
          </w:p>
        </w:tc>
        <w:tc>
          <w:tcPr>
            <w:tcW w:w="509" w:type="dxa"/>
          </w:tcPr>
          <w:p w14:paraId="53A1ADEE" w14:textId="77777777" w:rsidR="001C27F4" w:rsidRPr="001C27F4" w:rsidRDefault="001C27F4" w:rsidP="001C27F4">
            <w:pPr>
              <w:rPr>
                <w:rFonts w:ascii="Calibri" w:eastAsia="Calibri" w:hAnsi="Calibri" w:cs="Times New Roman"/>
              </w:rPr>
            </w:pPr>
          </w:p>
        </w:tc>
        <w:tc>
          <w:tcPr>
            <w:tcW w:w="500" w:type="dxa"/>
          </w:tcPr>
          <w:p w14:paraId="7C9A58BA" w14:textId="77777777" w:rsidR="001C27F4" w:rsidRPr="001C27F4" w:rsidRDefault="001C27F4" w:rsidP="001C27F4">
            <w:pPr>
              <w:rPr>
                <w:rFonts w:ascii="Calibri" w:eastAsia="Calibri" w:hAnsi="Calibri" w:cs="Times New Roman"/>
              </w:rPr>
            </w:pPr>
          </w:p>
        </w:tc>
        <w:tc>
          <w:tcPr>
            <w:tcW w:w="624" w:type="dxa"/>
          </w:tcPr>
          <w:p w14:paraId="484ACC88" w14:textId="77777777" w:rsidR="001C27F4" w:rsidRPr="001C27F4" w:rsidRDefault="001C27F4" w:rsidP="001C27F4">
            <w:pPr>
              <w:rPr>
                <w:rFonts w:ascii="Calibri" w:eastAsia="Calibri" w:hAnsi="Calibri" w:cs="Times New Roman"/>
              </w:rPr>
            </w:pPr>
          </w:p>
        </w:tc>
        <w:tc>
          <w:tcPr>
            <w:tcW w:w="500" w:type="dxa"/>
          </w:tcPr>
          <w:p w14:paraId="78956C12" w14:textId="77777777" w:rsidR="001C27F4" w:rsidRPr="001C27F4" w:rsidRDefault="001C27F4" w:rsidP="001C27F4">
            <w:pPr>
              <w:rPr>
                <w:rFonts w:ascii="Calibri" w:eastAsia="Calibri" w:hAnsi="Calibri" w:cs="Times New Roman"/>
              </w:rPr>
            </w:pPr>
          </w:p>
        </w:tc>
        <w:tc>
          <w:tcPr>
            <w:tcW w:w="500" w:type="dxa"/>
          </w:tcPr>
          <w:p w14:paraId="175FF99C" w14:textId="77777777" w:rsidR="001C27F4" w:rsidRPr="001C27F4" w:rsidRDefault="001C27F4" w:rsidP="001C27F4">
            <w:pPr>
              <w:rPr>
                <w:rFonts w:ascii="Calibri" w:eastAsia="Calibri" w:hAnsi="Calibri" w:cs="Times New Roman"/>
              </w:rPr>
            </w:pPr>
          </w:p>
        </w:tc>
        <w:tc>
          <w:tcPr>
            <w:tcW w:w="496" w:type="dxa"/>
          </w:tcPr>
          <w:p w14:paraId="57F78DF1" w14:textId="77777777" w:rsidR="001C27F4" w:rsidRPr="001C27F4" w:rsidRDefault="001C27F4" w:rsidP="001C27F4">
            <w:pPr>
              <w:rPr>
                <w:rFonts w:ascii="Calibri" w:eastAsia="Calibri" w:hAnsi="Calibri" w:cs="Times New Roman"/>
              </w:rPr>
            </w:pPr>
          </w:p>
        </w:tc>
        <w:tc>
          <w:tcPr>
            <w:tcW w:w="496" w:type="dxa"/>
          </w:tcPr>
          <w:p w14:paraId="4F0D4033" w14:textId="77777777" w:rsidR="001C27F4" w:rsidRPr="001C27F4" w:rsidRDefault="001C27F4" w:rsidP="001C27F4">
            <w:pPr>
              <w:rPr>
                <w:rFonts w:ascii="Calibri" w:eastAsia="Calibri" w:hAnsi="Calibri" w:cs="Times New Roman"/>
              </w:rPr>
            </w:pPr>
          </w:p>
        </w:tc>
        <w:tc>
          <w:tcPr>
            <w:tcW w:w="496" w:type="dxa"/>
          </w:tcPr>
          <w:p w14:paraId="4A64C2B6" w14:textId="77777777" w:rsidR="001C27F4" w:rsidRPr="001C27F4" w:rsidRDefault="001C27F4" w:rsidP="001C27F4">
            <w:pPr>
              <w:rPr>
                <w:rFonts w:ascii="Calibri" w:eastAsia="Calibri" w:hAnsi="Calibri" w:cs="Times New Roman"/>
              </w:rPr>
            </w:pPr>
          </w:p>
        </w:tc>
        <w:tc>
          <w:tcPr>
            <w:tcW w:w="496" w:type="dxa"/>
          </w:tcPr>
          <w:p w14:paraId="168EA652" w14:textId="77777777" w:rsidR="001C27F4" w:rsidRPr="001C27F4" w:rsidRDefault="001C27F4" w:rsidP="001C27F4">
            <w:pPr>
              <w:rPr>
                <w:rFonts w:ascii="Calibri" w:eastAsia="Calibri" w:hAnsi="Calibri" w:cs="Times New Roman"/>
              </w:rPr>
            </w:pPr>
          </w:p>
        </w:tc>
        <w:tc>
          <w:tcPr>
            <w:tcW w:w="496" w:type="dxa"/>
          </w:tcPr>
          <w:p w14:paraId="798F6855" w14:textId="77777777" w:rsidR="001C27F4" w:rsidRPr="001C27F4" w:rsidRDefault="001C27F4" w:rsidP="001C27F4">
            <w:pPr>
              <w:rPr>
                <w:rFonts w:ascii="Calibri" w:eastAsia="Calibri" w:hAnsi="Calibri" w:cs="Times New Roman"/>
              </w:rPr>
            </w:pPr>
          </w:p>
        </w:tc>
        <w:tc>
          <w:tcPr>
            <w:tcW w:w="465" w:type="dxa"/>
          </w:tcPr>
          <w:p w14:paraId="0DA28F33" w14:textId="77777777" w:rsidR="001C27F4" w:rsidRPr="001C27F4" w:rsidRDefault="001C27F4" w:rsidP="001C27F4">
            <w:pPr>
              <w:rPr>
                <w:rFonts w:ascii="Calibri" w:eastAsia="Calibri" w:hAnsi="Calibri" w:cs="Times New Roman"/>
              </w:rPr>
            </w:pPr>
          </w:p>
        </w:tc>
        <w:tc>
          <w:tcPr>
            <w:tcW w:w="465" w:type="dxa"/>
          </w:tcPr>
          <w:p w14:paraId="305C56FE" w14:textId="77777777" w:rsidR="001C27F4" w:rsidRPr="001C27F4" w:rsidRDefault="001C27F4" w:rsidP="001C27F4">
            <w:pPr>
              <w:rPr>
                <w:rFonts w:ascii="Calibri" w:eastAsia="Calibri" w:hAnsi="Calibri" w:cs="Times New Roman"/>
              </w:rPr>
            </w:pPr>
          </w:p>
        </w:tc>
        <w:tc>
          <w:tcPr>
            <w:tcW w:w="465" w:type="dxa"/>
          </w:tcPr>
          <w:p w14:paraId="61822257" w14:textId="77777777" w:rsidR="001C27F4" w:rsidRPr="001C27F4" w:rsidRDefault="001C27F4" w:rsidP="001C27F4">
            <w:pPr>
              <w:rPr>
                <w:rFonts w:ascii="Calibri" w:eastAsia="Calibri" w:hAnsi="Calibri" w:cs="Times New Roman"/>
              </w:rPr>
            </w:pPr>
          </w:p>
        </w:tc>
        <w:tc>
          <w:tcPr>
            <w:tcW w:w="465" w:type="dxa"/>
          </w:tcPr>
          <w:p w14:paraId="586C5C2A" w14:textId="77777777" w:rsidR="001C27F4" w:rsidRPr="001C27F4" w:rsidRDefault="001C27F4" w:rsidP="001C27F4">
            <w:pPr>
              <w:rPr>
                <w:rFonts w:ascii="Calibri" w:eastAsia="Calibri" w:hAnsi="Calibri" w:cs="Times New Roman"/>
              </w:rPr>
            </w:pPr>
          </w:p>
        </w:tc>
      </w:tr>
      <w:tr w:rsidR="001C27F4" w:rsidRPr="001C27F4" w14:paraId="6951FC20" w14:textId="77777777" w:rsidTr="006F3E68">
        <w:tc>
          <w:tcPr>
            <w:tcW w:w="2127" w:type="dxa"/>
          </w:tcPr>
          <w:p w14:paraId="5B018C8D" w14:textId="77777777" w:rsidR="001C27F4" w:rsidRPr="001C27F4" w:rsidRDefault="001C27F4" w:rsidP="001C27F4">
            <w:pPr>
              <w:rPr>
                <w:rFonts w:ascii="Calibri" w:eastAsia="Calibri" w:hAnsi="Calibri" w:cs="Times New Roman"/>
                <w:sz w:val="16"/>
                <w:szCs w:val="16"/>
              </w:rPr>
            </w:pPr>
          </w:p>
          <w:p w14:paraId="6579F1F5" w14:textId="77777777" w:rsidR="001C27F4" w:rsidRPr="001C27F4" w:rsidRDefault="001C27F4" w:rsidP="001C27F4">
            <w:pPr>
              <w:rPr>
                <w:rFonts w:ascii="Calibri" w:eastAsia="Calibri" w:hAnsi="Calibri" w:cs="Times New Roman"/>
                <w:sz w:val="16"/>
                <w:szCs w:val="16"/>
              </w:rPr>
            </w:pPr>
          </w:p>
        </w:tc>
        <w:tc>
          <w:tcPr>
            <w:tcW w:w="485" w:type="dxa"/>
          </w:tcPr>
          <w:p w14:paraId="1244440F" w14:textId="77777777" w:rsidR="001C27F4" w:rsidRPr="001C27F4" w:rsidRDefault="001C27F4" w:rsidP="001C27F4">
            <w:pPr>
              <w:rPr>
                <w:rFonts w:ascii="Calibri" w:eastAsia="Calibri" w:hAnsi="Calibri" w:cs="Times New Roman"/>
              </w:rPr>
            </w:pPr>
          </w:p>
        </w:tc>
        <w:tc>
          <w:tcPr>
            <w:tcW w:w="480" w:type="dxa"/>
          </w:tcPr>
          <w:p w14:paraId="5FF3B72F" w14:textId="77777777" w:rsidR="001C27F4" w:rsidRPr="001C27F4" w:rsidRDefault="001C27F4" w:rsidP="001C27F4">
            <w:pPr>
              <w:rPr>
                <w:rFonts w:ascii="Calibri" w:eastAsia="Calibri" w:hAnsi="Calibri" w:cs="Times New Roman"/>
              </w:rPr>
            </w:pPr>
          </w:p>
        </w:tc>
        <w:tc>
          <w:tcPr>
            <w:tcW w:w="499" w:type="dxa"/>
          </w:tcPr>
          <w:p w14:paraId="23C767B5" w14:textId="77777777" w:rsidR="001C27F4" w:rsidRPr="001C27F4" w:rsidRDefault="001C27F4" w:rsidP="001C27F4">
            <w:pPr>
              <w:rPr>
                <w:rFonts w:ascii="Calibri" w:eastAsia="Calibri" w:hAnsi="Calibri" w:cs="Times New Roman"/>
              </w:rPr>
            </w:pPr>
          </w:p>
        </w:tc>
        <w:tc>
          <w:tcPr>
            <w:tcW w:w="423" w:type="dxa"/>
          </w:tcPr>
          <w:p w14:paraId="33E2583B" w14:textId="77777777" w:rsidR="001C27F4" w:rsidRPr="001C27F4" w:rsidRDefault="001C27F4" w:rsidP="001C27F4">
            <w:pPr>
              <w:rPr>
                <w:rFonts w:ascii="Calibri" w:eastAsia="Calibri" w:hAnsi="Calibri" w:cs="Times New Roman"/>
              </w:rPr>
            </w:pPr>
          </w:p>
        </w:tc>
        <w:tc>
          <w:tcPr>
            <w:tcW w:w="610" w:type="dxa"/>
          </w:tcPr>
          <w:p w14:paraId="0D5FA23C" w14:textId="77777777" w:rsidR="001C27F4" w:rsidRPr="001C27F4" w:rsidRDefault="001C27F4" w:rsidP="001C27F4">
            <w:pPr>
              <w:rPr>
                <w:rFonts w:ascii="Calibri" w:eastAsia="Calibri" w:hAnsi="Calibri" w:cs="Times New Roman"/>
              </w:rPr>
            </w:pPr>
          </w:p>
        </w:tc>
        <w:tc>
          <w:tcPr>
            <w:tcW w:w="683" w:type="dxa"/>
          </w:tcPr>
          <w:p w14:paraId="28DF8043" w14:textId="77777777" w:rsidR="001C27F4" w:rsidRPr="001C27F4" w:rsidRDefault="001C27F4" w:rsidP="001C27F4">
            <w:pPr>
              <w:rPr>
                <w:rFonts w:ascii="Calibri" w:eastAsia="Calibri" w:hAnsi="Calibri" w:cs="Times New Roman"/>
              </w:rPr>
            </w:pPr>
          </w:p>
        </w:tc>
        <w:tc>
          <w:tcPr>
            <w:tcW w:w="500" w:type="dxa"/>
          </w:tcPr>
          <w:p w14:paraId="2148411D" w14:textId="77777777" w:rsidR="001C27F4" w:rsidRPr="001C27F4" w:rsidRDefault="001C27F4" w:rsidP="001C27F4">
            <w:pPr>
              <w:rPr>
                <w:rFonts w:ascii="Calibri" w:eastAsia="Calibri" w:hAnsi="Calibri" w:cs="Times New Roman"/>
              </w:rPr>
            </w:pPr>
          </w:p>
        </w:tc>
        <w:tc>
          <w:tcPr>
            <w:tcW w:w="500" w:type="dxa"/>
          </w:tcPr>
          <w:p w14:paraId="6BF6C6E8" w14:textId="77777777" w:rsidR="001C27F4" w:rsidRPr="001C27F4" w:rsidRDefault="001C27F4" w:rsidP="001C27F4">
            <w:pPr>
              <w:rPr>
                <w:rFonts w:ascii="Calibri" w:eastAsia="Calibri" w:hAnsi="Calibri" w:cs="Times New Roman"/>
              </w:rPr>
            </w:pPr>
          </w:p>
        </w:tc>
        <w:tc>
          <w:tcPr>
            <w:tcW w:w="501" w:type="dxa"/>
          </w:tcPr>
          <w:p w14:paraId="75399628" w14:textId="77777777" w:rsidR="001C27F4" w:rsidRPr="001C27F4" w:rsidRDefault="001C27F4" w:rsidP="001C27F4">
            <w:pPr>
              <w:rPr>
                <w:rFonts w:ascii="Calibri" w:eastAsia="Calibri" w:hAnsi="Calibri" w:cs="Times New Roman"/>
              </w:rPr>
            </w:pPr>
          </w:p>
        </w:tc>
        <w:tc>
          <w:tcPr>
            <w:tcW w:w="501" w:type="dxa"/>
          </w:tcPr>
          <w:p w14:paraId="3D4281AE" w14:textId="77777777" w:rsidR="001C27F4" w:rsidRPr="001C27F4" w:rsidRDefault="001C27F4" w:rsidP="001C27F4">
            <w:pPr>
              <w:rPr>
                <w:rFonts w:ascii="Calibri" w:eastAsia="Calibri" w:hAnsi="Calibri" w:cs="Times New Roman"/>
              </w:rPr>
            </w:pPr>
          </w:p>
        </w:tc>
        <w:tc>
          <w:tcPr>
            <w:tcW w:w="606" w:type="dxa"/>
          </w:tcPr>
          <w:p w14:paraId="3B75C182" w14:textId="77777777" w:rsidR="001C27F4" w:rsidRPr="001C27F4" w:rsidRDefault="001C27F4" w:rsidP="001C27F4">
            <w:pPr>
              <w:rPr>
                <w:rFonts w:ascii="Calibri" w:eastAsia="Calibri" w:hAnsi="Calibri" w:cs="Times New Roman"/>
              </w:rPr>
            </w:pPr>
          </w:p>
        </w:tc>
        <w:tc>
          <w:tcPr>
            <w:tcW w:w="500" w:type="dxa"/>
          </w:tcPr>
          <w:p w14:paraId="2F8D7524" w14:textId="77777777" w:rsidR="001C27F4" w:rsidRPr="001C27F4" w:rsidRDefault="001C27F4" w:rsidP="001C27F4">
            <w:pPr>
              <w:rPr>
                <w:rFonts w:ascii="Calibri" w:eastAsia="Calibri" w:hAnsi="Calibri" w:cs="Times New Roman"/>
              </w:rPr>
            </w:pPr>
          </w:p>
        </w:tc>
        <w:tc>
          <w:tcPr>
            <w:tcW w:w="509" w:type="dxa"/>
          </w:tcPr>
          <w:p w14:paraId="60D3A28B" w14:textId="77777777" w:rsidR="001C27F4" w:rsidRPr="001C27F4" w:rsidRDefault="001C27F4" w:rsidP="001C27F4">
            <w:pPr>
              <w:rPr>
                <w:rFonts w:ascii="Calibri" w:eastAsia="Calibri" w:hAnsi="Calibri" w:cs="Times New Roman"/>
              </w:rPr>
            </w:pPr>
          </w:p>
        </w:tc>
        <w:tc>
          <w:tcPr>
            <w:tcW w:w="500" w:type="dxa"/>
          </w:tcPr>
          <w:p w14:paraId="320F9EBD" w14:textId="77777777" w:rsidR="001C27F4" w:rsidRPr="001C27F4" w:rsidRDefault="001C27F4" w:rsidP="001C27F4">
            <w:pPr>
              <w:rPr>
                <w:rFonts w:ascii="Calibri" w:eastAsia="Calibri" w:hAnsi="Calibri" w:cs="Times New Roman"/>
              </w:rPr>
            </w:pPr>
          </w:p>
        </w:tc>
        <w:tc>
          <w:tcPr>
            <w:tcW w:w="624" w:type="dxa"/>
          </w:tcPr>
          <w:p w14:paraId="1C499640" w14:textId="77777777" w:rsidR="001C27F4" w:rsidRPr="001C27F4" w:rsidRDefault="001C27F4" w:rsidP="001C27F4">
            <w:pPr>
              <w:rPr>
                <w:rFonts w:ascii="Calibri" w:eastAsia="Calibri" w:hAnsi="Calibri" w:cs="Times New Roman"/>
              </w:rPr>
            </w:pPr>
          </w:p>
        </w:tc>
        <w:tc>
          <w:tcPr>
            <w:tcW w:w="500" w:type="dxa"/>
          </w:tcPr>
          <w:p w14:paraId="4E15C3B4" w14:textId="77777777" w:rsidR="001C27F4" w:rsidRPr="001C27F4" w:rsidRDefault="001C27F4" w:rsidP="001C27F4">
            <w:pPr>
              <w:rPr>
                <w:rFonts w:ascii="Calibri" w:eastAsia="Calibri" w:hAnsi="Calibri" w:cs="Times New Roman"/>
              </w:rPr>
            </w:pPr>
          </w:p>
        </w:tc>
        <w:tc>
          <w:tcPr>
            <w:tcW w:w="500" w:type="dxa"/>
          </w:tcPr>
          <w:p w14:paraId="3401C1E8" w14:textId="77777777" w:rsidR="001C27F4" w:rsidRPr="001C27F4" w:rsidRDefault="001C27F4" w:rsidP="001C27F4">
            <w:pPr>
              <w:rPr>
                <w:rFonts w:ascii="Calibri" w:eastAsia="Calibri" w:hAnsi="Calibri" w:cs="Times New Roman"/>
              </w:rPr>
            </w:pPr>
          </w:p>
        </w:tc>
        <w:tc>
          <w:tcPr>
            <w:tcW w:w="496" w:type="dxa"/>
          </w:tcPr>
          <w:p w14:paraId="4278C23D" w14:textId="77777777" w:rsidR="001C27F4" w:rsidRPr="001C27F4" w:rsidRDefault="001C27F4" w:rsidP="001C27F4">
            <w:pPr>
              <w:rPr>
                <w:rFonts w:ascii="Calibri" w:eastAsia="Calibri" w:hAnsi="Calibri" w:cs="Times New Roman"/>
              </w:rPr>
            </w:pPr>
          </w:p>
        </w:tc>
        <w:tc>
          <w:tcPr>
            <w:tcW w:w="496" w:type="dxa"/>
          </w:tcPr>
          <w:p w14:paraId="2DC079A6" w14:textId="77777777" w:rsidR="001C27F4" w:rsidRPr="001C27F4" w:rsidRDefault="001C27F4" w:rsidP="001C27F4">
            <w:pPr>
              <w:rPr>
                <w:rFonts w:ascii="Calibri" w:eastAsia="Calibri" w:hAnsi="Calibri" w:cs="Times New Roman"/>
              </w:rPr>
            </w:pPr>
          </w:p>
        </w:tc>
        <w:tc>
          <w:tcPr>
            <w:tcW w:w="496" w:type="dxa"/>
          </w:tcPr>
          <w:p w14:paraId="4C07A6D4" w14:textId="77777777" w:rsidR="001C27F4" w:rsidRPr="001C27F4" w:rsidRDefault="001C27F4" w:rsidP="001C27F4">
            <w:pPr>
              <w:rPr>
                <w:rFonts w:ascii="Calibri" w:eastAsia="Calibri" w:hAnsi="Calibri" w:cs="Times New Roman"/>
              </w:rPr>
            </w:pPr>
          </w:p>
        </w:tc>
        <w:tc>
          <w:tcPr>
            <w:tcW w:w="496" w:type="dxa"/>
          </w:tcPr>
          <w:p w14:paraId="5C97DE78" w14:textId="77777777" w:rsidR="001C27F4" w:rsidRPr="001C27F4" w:rsidRDefault="001C27F4" w:rsidP="001C27F4">
            <w:pPr>
              <w:rPr>
                <w:rFonts w:ascii="Calibri" w:eastAsia="Calibri" w:hAnsi="Calibri" w:cs="Times New Roman"/>
              </w:rPr>
            </w:pPr>
          </w:p>
        </w:tc>
        <w:tc>
          <w:tcPr>
            <w:tcW w:w="496" w:type="dxa"/>
          </w:tcPr>
          <w:p w14:paraId="493E7810" w14:textId="77777777" w:rsidR="001C27F4" w:rsidRPr="001C27F4" w:rsidRDefault="001C27F4" w:rsidP="001C27F4">
            <w:pPr>
              <w:rPr>
                <w:rFonts w:ascii="Calibri" w:eastAsia="Calibri" w:hAnsi="Calibri" w:cs="Times New Roman"/>
              </w:rPr>
            </w:pPr>
          </w:p>
        </w:tc>
        <w:tc>
          <w:tcPr>
            <w:tcW w:w="465" w:type="dxa"/>
          </w:tcPr>
          <w:p w14:paraId="7C90C8D0" w14:textId="77777777" w:rsidR="001C27F4" w:rsidRPr="001C27F4" w:rsidRDefault="001C27F4" w:rsidP="001C27F4">
            <w:pPr>
              <w:rPr>
                <w:rFonts w:ascii="Calibri" w:eastAsia="Calibri" w:hAnsi="Calibri" w:cs="Times New Roman"/>
              </w:rPr>
            </w:pPr>
          </w:p>
        </w:tc>
        <w:tc>
          <w:tcPr>
            <w:tcW w:w="465" w:type="dxa"/>
          </w:tcPr>
          <w:p w14:paraId="5974CCF2" w14:textId="77777777" w:rsidR="001C27F4" w:rsidRPr="001C27F4" w:rsidRDefault="001C27F4" w:rsidP="001C27F4">
            <w:pPr>
              <w:rPr>
                <w:rFonts w:ascii="Calibri" w:eastAsia="Calibri" w:hAnsi="Calibri" w:cs="Times New Roman"/>
              </w:rPr>
            </w:pPr>
          </w:p>
        </w:tc>
        <w:tc>
          <w:tcPr>
            <w:tcW w:w="465" w:type="dxa"/>
          </w:tcPr>
          <w:p w14:paraId="70E743A4" w14:textId="77777777" w:rsidR="001C27F4" w:rsidRPr="001C27F4" w:rsidRDefault="001C27F4" w:rsidP="001C27F4">
            <w:pPr>
              <w:rPr>
                <w:rFonts w:ascii="Calibri" w:eastAsia="Calibri" w:hAnsi="Calibri" w:cs="Times New Roman"/>
              </w:rPr>
            </w:pPr>
          </w:p>
        </w:tc>
        <w:tc>
          <w:tcPr>
            <w:tcW w:w="465" w:type="dxa"/>
          </w:tcPr>
          <w:p w14:paraId="731AE1B6" w14:textId="77777777" w:rsidR="001C27F4" w:rsidRPr="001C27F4" w:rsidRDefault="001C27F4" w:rsidP="001C27F4">
            <w:pPr>
              <w:rPr>
                <w:rFonts w:ascii="Calibri" w:eastAsia="Calibri" w:hAnsi="Calibri" w:cs="Times New Roman"/>
              </w:rPr>
            </w:pPr>
          </w:p>
        </w:tc>
      </w:tr>
      <w:tr w:rsidR="001C27F4" w:rsidRPr="001C27F4" w14:paraId="3137B56C" w14:textId="77777777" w:rsidTr="006F3E68">
        <w:tc>
          <w:tcPr>
            <w:tcW w:w="2127" w:type="dxa"/>
          </w:tcPr>
          <w:p w14:paraId="09423EF4" w14:textId="77777777" w:rsidR="001C27F4" w:rsidRPr="001C27F4" w:rsidRDefault="001C27F4" w:rsidP="001C27F4">
            <w:pPr>
              <w:rPr>
                <w:rFonts w:ascii="Calibri" w:eastAsia="Calibri" w:hAnsi="Calibri" w:cs="Times New Roman"/>
                <w:sz w:val="16"/>
                <w:szCs w:val="16"/>
              </w:rPr>
            </w:pPr>
          </w:p>
          <w:p w14:paraId="4D75DCA0" w14:textId="77777777" w:rsidR="001C27F4" w:rsidRPr="001C27F4" w:rsidRDefault="001C27F4" w:rsidP="001C27F4">
            <w:pPr>
              <w:rPr>
                <w:rFonts w:ascii="Calibri" w:eastAsia="Calibri" w:hAnsi="Calibri" w:cs="Times New Roman"/>
                <w:sz w:val="16"/>
                <w:szCs w:val="16"/>
              </w:rPr>
            </w:pPr>
          </w:p>
        </w:tc>
        <w:tc>
          <w:tcPr>
            <w:tcW w:w="485" w:type="dxa"/>
          </w:tcPr>
          <w:p w14:paraId="3D9DB2A1" w14:textId="77777777" w:rsidR="001C27F4" w:rsidRPr="001C27F4" w:rsidRDefault="001C27F4" w:rsidP="001C27F4">
            <w:pPr>
              <w:rPr>
                <w:rFonts w:ascii="Calibri" w:eastAsia="Calibri" w:hAnsi="Calibri" w:cs="Times New Roman"/>
              </w:rPr>
            </w:pPr>
          </w:p>
        </w:tc>
        <w:tc>
          <w:tcPr>
            <w:tcW w:w="480" w:type="dxa"/>
          </w:tcPr>
          <w:p w14:paraId="65DA8F6C" w14:textId="77777777" w:rsidR="001C27F4" w:rsidRPr="001C27F4" w:rsidRDefault="001C27F4" w:rsidP="001C27F4">
            <w:pPr>
              <w:rPr>
                <w:rFonts w:ascii="Calibri" w:eastAsia="Calibri" w:hAnsi="Calibri" w:cs="Times New Roman"/>
              </w:rPr>
            </w:pPr>
          </w:p>
        </w:tc>
        <w:tc>
          <w:tcPr>
            <w:tcW w:w="499" w:type="dxa"/>
          </w:tcPr>
          <w:p w14:paraId="0CBD0046" w14:textId="77777777" w:rsidR="001C27F4" w:rsidRPr="001C27F4" w:rsidRDefault="001C27F4" w:rsidP="001C27F4">
            <w:pPr>
              <w:rPr>
                <w:rFonts w:ascii="Calibri" w:eastAsia="Calibri" w:hAnsi="Calibri" w:cs="Times New Roman"/>
              </w:rPr>
            </w:pPr>
          </w:p>
        </w:tc>
        <w:tc>
          <w:tcPr>
            <w:tcW w:w="423" w:type="dxa"/>
          </w:tcPr>
          <w:p w14:paraId="49C02F55" w14:textId="77777777" w:rsidR="001C27F4" w:rsidRPr="001C27F4" w:rsidRDefault="001C27F4" w:rsidP="001C27F4">
            <w:pPr>
              <w:rPr>
                <w:rFonts w:ascii="Calibri" w:eastAsia="Calibri" w:hAnsi="Calibri" w:cs="Times New Roman"/>
              </w:rPr>
            </w:pPr>
          </w:p>
        </w:tc>
        <w:tc>
          <w:tcPr>
            <w:tcW w:w="610" w:type="dxa"/>
          </w:tcPr>
          <w:p w14:paraId="6CE4A8AB" w14:textId="77777777" w:rsidR="001C27F4" w:rsidRPr="001C27F4" w:rsidRDefault="001C27F4" w:rsidP="001C27F4">
            <w:pPr>
              <w:rPr>
                <w:rFonts w:ascii="Calibri" w:eastAsia="Calibri" w:hAnsi="Calibri" w:cs="Times New Roman"/>
              </w:rPr>
            </w:pPr>
          </w:p>
        </w:tc>
        <w:tc>
          <w:tcPr>
            <w:tcW w:w="683" w:type="dxa"/>
          </w:tcPr>
          <w:p w14:paraId="1B278B54" w14:textId="77777777" w:rsidR="001C27F4" w:rsidRPr="001C27F4" w:rsidRDefault="001C27F4" w:rsidP="001C27F4">
            <w:pPr>
              <w:rPr>
                <w:rFonts w:ascii="Calibri" w:eastAsia="Calibri" w:hAnsi="Calibri" w:cs="Times New Roman"/>
              </w:rPr>
            </w:pPr>
          </w:p>
        </w:tc>
        <w:tc>
          <w:tcPr>
            <w:tcW w:w="500" w:type="dxa"/>
          </w:tcPr>
          <w:p w14:paraId="5718DBDF" w14:textId="77777777" w:rsidR="001C27F4" w:rsidRPr="001C27F4" w:rsidRDefault="001C27F4" w:rsidP="001C27F4">
            <w:pPr>
              <w:rPr>
                <w:rFonts w:ascii="Calibri" w:eastAsia="Calibri" w:hAnsi="Calibri" w:cs="Times New Roman"/>
              </w:rPr>
            </w:pPr>
          </w:p>
        </w:tc>
        <w:tc>
          <w:tcPr>
            <w:tcW w:w="500" w:type="dxa"/>
          </w:tcPr>
          <w:p w14:paraId="6FB7E95A" w14:textId="77777777" w:rsidR="001C27F4" w:rsidRPr="001C27F4" w:rsidRDefault="001C27F4" w:rsidP="001C27F4">
            <w:pPr>
              <w:rPr>
                <w:rFonts w:ascii="Calibri" w:eastAsia="Calibri" w:hAnsi="Calibri" w:cs="Times New Roman"/>
              </w:rPr>
            </w:pPr>
          </w:p>
        </w:tc>
        <w:tc>
          <w:tcPr>
            <w:tcW w:w="501" w:type="dxa"/>
          </w:tcPr>
          <w:p w14:paraId="7D801EBF" w14:textId="77777777" w:rsidR="001C27F4" w:rsidRPr="001C27F4" w:rsidRDefault="001C27F4" w:rsidP="001C27F4">
            <w:pPr>
              <w:rPr>
                <w:rFonts w:ascii="Calibri" w:eastAsia="Calibri" w:hAnsi="Calibri" w:cs="Times New Roman"/>
              </w:rPr>
            </w:pPr>
          </w:p>
        </w:tc>
        <w:tc>
          <w:tcPr>
            <w:tcW w:w="501" w:type="dxa"/>
          </w:tcPr>
          <w:p w14:paraId="37288BBC" w14:textId="77777777" w:rsidR="001C27F4" w:rsidRPr="001C27F4" w:rsidRDefault="001C27F4" w:rsidP="001C27F4">
            <w:pPr>
              <w:rPr>
                <w:rFonts w:ascii="Calibri" w:eastAsia="Calibri" w:hAnsi="Calibri" w:cs="Times New Roman"/>
              </w:rPr>
            </w:pPr>
          </w:p>
        </w:tc>
        <w:tc>
          <w:tcPr>
            <w:tcW w:w="606" w:type="dxa"/>
          </w:tcPr>
          <w:p w14:paraId="29857900" w14:textId="77777777" w:rsidR="001C27F4" w:rsidRPr="001C27F4" w:rsidRDefault="001C27F4" w:rsidP="001C27F4">
            <w:pPr>
              <w:rPr>
                <w:rFonts w:ascii="Calibri" w:eastAsia="Calibri" w:hAnsi="Calibri" w:cs="Times New Roman"/>
              </w:rPr>
            </w:pPr>
          </w:p>
        </w:tc>
        <w:tc>
          <w:tcPr>
            <w:tcW w:w="500" w:type="dxa"/>
          </w:tcPr>
          <w:p w14:paraId="007FB657" w14:textId="77777777" w:rsidR="001C27F4" w:rsidRPr="001C27F4" w:rsidRDefault="001C27F4" w:rsidP="001C27F4">
            <w:pPr>
              <w:rPr>
                <w:rFonts w:ascii="Calibri" w:eastAsia="Calibri" w:hAnsi="Calibri" w:cs="Times New Roman"/>
              </w:rPr>
            </w:pPr>
          </w:p>
        </w:tc>
        <w:tc>
          <w:tcPr>
            <w:tcW w:w="509" w:type="dxa"/>
          </w:tcPr>
          <w:p w14:paraId="3E82EA11" w14:textId="77777777" w:rsidR="001C27F4" w:rsidRPr="001C27F4" w:rsidRDefault="001C27F4" w:rsidP="001C27F4">
            <w:pPr>
              <w:rPr>
                <w:rFonts w:ascii="Calibri" w:eastAsia="Calibri" w:hAnsi="Calibri" w:cs="Times New Roman"/>
              </w:rPr>
            </w:pPr>
          </w:p>
        </w:tc>
        <w:tc>
          <w:tcPr>
            <w:tcW w:w="500" w:type="dxa"/>
          </w:tcPr>
          <w:p w14:paraId="3F5A6C70" w14:textId="77777777" w:rsidR="001C27F4" w:rsidRPr="001C27F4" w:rsidRDefault="001C27F4" w:rsidP="001C27F4">
            <w:pPr>
              <w:rPr>
                <w:rFonts w:ascii="Calibri" w:eastAsia="Calibri" w:hAnsi="Calibri" w:cs="Times New Roman"/>
              </w:rPr>
            </w:pPr>
          </w:p>
        </w:tc>
        <w:tc>
          <w:tcPr>
            <w:tcW w:w="624" w:type="dxa"/>
          </w:tcPr>
          <w:p w14:paraId="0AFED6F6" w14:textId="77777777" w:rsidR="001C27F4" w:rsidRPr="001C27F4" w:rsidRDefault="001C27F4" w:rsidP="001C27F4">
            <w:pPr>
              <w:rPr>
                <w:rFonts w:ascii="Calibri" w:eastAsia="Calibri" w:hAnsi="Calibri" w:cs="Times New Roman"/>
              </w:rPr>
            </w:pPr>
          </w:p>
        </w:tc>
        <w:tc>
          <w:tcPr>
            <w:tcW w:w="500" w:type="dxa"/>
          </w:tcPr>
          <w:p w14:paraId="6D895FC6" w14:textId="77777777" w:rsidR="001C27F4" w:rsidRPr="001C27F4" w:rsidRDefault="001C27F4" w:rsidP="001C27F4">
            <w:pPr>
              <w:rPr>
                <w:rFonts w:ascii="Calibri" w:eastAsia="Calibri" w:hAnsi="Calibri" w:cs="Times New Roman"/>
              </w:rPr>
            </w:pPr>
          </w:p>
        </w:tc>
        <w:tc>
          <w:tcPr>
            <w:tcW w:w="500" w:type="dxa"/>
          </w:tcPr>
          <w:p w14:paraId="4A2C28EA" w14:textId="77777777" w:rsidR="001C27F4" w:rsidRPr="001C27F4" w:rsidRDefault="001C27F4" w:rsidP="001C27F4">
            <w:pPr>
              <w:rPr>
                <w:rFonts w:ascii="Calibri" w:eastAsia="Calibri" w:hAnsi="Calibri" w:cs="Times New Roman"/>
              </w:rPr>
            </w:pPr>
          </w:p>
        </w:tc>
        <w:tc>
          <w:tcPr>
            <w:tcW w:w="496" w:type="dxa"/>
          </w:tcPr>
          <w:p w14:paraId="1B2A67C3" w14:textId="77777777" w:rsidR="001C27F4" w:rsidRPr="001C27F4" w:rsidRDefault="001C27F4" w:rsidP="001C27F4">
            <w:pPr>
              <w:rPr>
                <w:rFonts w:ascii="Calibri" w:eastAsia="Calibri" w:hAnsi="Calibri" w:cs="Times New Roman"/>
              </w:rPr>
            </w:pPr>
          </w:p>
        </w:tc>
        <w:tc>
          <w:tcPr>
            <w:tcW w:w="496" w:type="dxa"/>
          </w:tcPr>
          <w:p w14:paraId="44DB53A5" w14:textId="77777777" w:rsidR="001C27F4" w:rsidRPr="001C27F4" w:rsidRDefault="001C27F4" w:rsidP="001C27F4">
            <w:pPr>
              <w:rPr>
                <w:rFonts w:ascii="Calibri" w:eastAsia="Calibri" w:hAnsi="Calibri" w:cs="Times New Roman"/>
              </w:rPr>
            </w:pPr>
          </w:p>
        </w:tc>
        <w:tc>
          <w:tcPr>
            <w:tcW w:w="496" w:type="dxa"/>
          </w:tcPr>
          <w:p w14:paraId="2D24B670" w14:textId="77777777" w:rsidR="001C27F4" w:rsidRPr="001C27F4" w:rsidRDefault="001C27F4" w:rsidP="001C27F4">
            <w:pPr>
              <w:rPr>
                <w:rFonts w:ascii="Calibri" w:eastAsia="Calibri" w:hAnsi="Calibri" w:cs="Times New Roman"/>
              </w:rPr>
            </w:pPr>
          </w:p>
        </w:tc>
        <w:tc>
          <w:tcPr>
            <w:tcW w:w="496" w:type="dxa"/>
          </w:tcPr>
          <w:p w14:paraId="7477A3D3" w14:textId="77777777" w:rsidR="001C27F4" w:rsidRPr="001C27F4" w:rsidRDefault="001C27F4" w:rsidP="001C27F4">
            <w:pPr>
              <w:rPr>
                <w:rFonts w:ascii="Calibri" w:eastAsia="Calibri" w:hAnsi="Calibri" w:cs="Times New Roman"/>
              </w:rPr>
            </w:pPr>
          </w:p>
        </w:tc>
        <w:tc>
          <w:tcPr>
            <w:tcW w:w="496" w:type="dxa"/>
          </w:tcPr>
          <w:p w14:paraId="2CD4DE40" w14:textId="77777777" w:rsidR="001C27F4" w:rsidRPr="001C27F4" w:rsidRDefault="001C27F4" w:rsidP="001C27F4">
            <w:pPr>
              <w:rPr>
                <w:rFonts w:ascii="Calibri" w:eastAsia="Calibri" w:hAnsi="Calibri" w:cs="Times New Roman"/>
              </w:rPr>
            </w:pPr>
          </w:p>
        </w:tc>
        <w:tc>
          <w:tcPr>
            <w:tcW w:w="465" w:type="dxa"/>
          </w:tcPr>
          <w:p w14:paraId="7D5EF5D1" w14:textId="77777777" w:rsidR="001C27F4" w:rsidRPr="001C27F4" w:rsidRDefault="001C27F4" w:rsidP="001C27F4">
            <w:pPr>
              <w:rPr>
                <w:rFonts w:ascii="Calibri" w:eastAsia="Calibri" w:hAnsi="Calibri" w:cs="Times New Roman"/>
              </w:rPr>
            </w:pPr>
          </w:p>
        </w:tc>
        <w:tc>
          <w:tcPr>
            <w:tcW w:w="465" w:type="dxa"/>
          </w:tcPr>
          <w:p w14:paraId="3F095873" w14:textId="77777777" w:rsidR="001C27F4" w:rsidRPr="001C27F4" w:rsidRDefault="001C27F4" w:rsidP="001C27F4">
            <w:pPr>
              <w:rPr>
                <w:rFonts w:ascii="Calibri" w:eastAsia="Calibri" w:hAnsi="Calibri" w:cs="Times New Roman"/>
              </w:rPr>
            </w:pPr>
          </w:p>
        </w:tc>
        <w:tc>
          <w:tcPr>
            <w:tcW w:w="465" w:type="dxa"/>
          </w:tcPr>
          <w:p w14:paraId="649301A0" w14:textId="77777777" w:rsidR="001C27F4" w:rsidRPr="001C27F4" w:rsidRDefault="001C27F4" w:rsidP="001C27F4">
            <w:pPr>
              <w:rPr>
                <w:rFonts w:ascii="Calibri" w:eastAsia="Calibri" w:hAnsi="Calibri" w:cs="Times New Roman"/>
              </w:rPr>
            </w:pPr>
          </w:p>
        </w:tc>
        <w:tc>
          <w:tcPr>
            <w:tcW w:w="465" w:type="dxa"/>
          </w:tcPr>
          <w:p w14:paraId="76B24CC2" w14:textId="77777777" w:rsidR="001C27F4" w:rsidRPr="001C27F4" w:rsidRDefault="001C27F4" w:rsidP="001C27F4">
            <w:pPr>
              <w:rPr>
                <w:rFonts w:ascii="Calibri" w:eastAsia="Calibri" w:hAnsi="Calibri" w:cs="Times New Roman"/>
              </w:rPr>
            </w:pPr>
          </w:p>
        </w:tc>
      </w:tr>
      <w:tr w:rsidR="001C27F4" w:rsidRPr="001C27F4" w14:paraId="69C3E246" w14:textId="77777777" w:rsidTr="006F3E68">
        <w:tc>
          <w:tcPr>
            <w:tcW w:w="2127" w:type="dxa"/>
          </w:tcPr>
          <w:p w14:paraId="4137CF52" w14:textId="77777777" w:rsidR="001C27F4" w:rsidRPr="001C27F4" w:rsidRDefault="001C27F4" w:rsidP="001C27F4">
            <w:pPr>
              <w:rPr>
                <w:rFonts w:ascii="Calibri" w:eastAsia="Calibri" w:hAnsi="Calibri" w:cs="Times New Roman"/>
                <w:sz w:val="16"/>
                <w:szCs w:val="16"/>
              </w:rPr>
            </w:pPr>
          </w:p>
          <w:p w14:paraId="15194386" w14:textId="77777777" w:rsidR="001C27F4" w:rsidRPr="001C27F4" w:rsidRDefault="001C27F4" w:rsidP="001C27F4">
            <w:pPr>
              <w:rPr>
                <w:rFonts w:ascii="Calibri" w:eastAsia="Calibri" w:hAnsi="Calibri" w:cs="Times New Roman"/>
                <w:sz w:val="16"/>
                <w:szCs w:val="16"/>
              </w:rPr>
            </w:pPr>
          </w:p>
        </w:tc>
        <w:tc>
          <w:tcPr>
            <w:tcW w:w="485" w:type="dxa"/>
          </w:tcPr>
          <w:p w14:paraId="05403124" w14:textId="77777777" w:rsidR="001C27F4" w:rsidRPr="001C27F4" w:rsidRDefault="001C27F4" w:rsidP="001C27F4">
            <w:pPr>
              <w:rPr>
                <w:rFonts w:ascii="Calibri" w:eastAsia="Calibri" w:hAnsi="Calibri" w:cs="Times New Roman"/>
              </w:rPr>
            </w:pPr>
          </w:p>
        </w:tc>
        <w:tc>
          <w:tcPr>
            <w:tcW w:w="480" w:type="dxa"/>
          </w:tcPr>
          <w:p w14:paraId="0AA9F42B" w14:textId="77777777" w:rsidR="001C27F4" w:rsidRPr="001C27F4" w:rsidRDefault="001C27F4" w:rsidP="001C27F4">
            <w:pPr>
              <w:rPr>
                <w:rFonts w:ascii="Calibri" w:eastAsia="Calibri" w:hAnsi="Calibri" w:cs="Times New Roman"/>
              </w:rPr>
            </w:pPr>
          </w:p>
        </w:tc>
        <w:tc>
          <w:tcPr>
            <w:tcW w:w="499" w:type="dxa"/>
          </w:tcPr>
          <w:p w14:paraId="3508D10A" w14:textId="77777777" w:rsidR="001C27F4" w:rsidRPr="001C27F4" w:rsidRDefault="001C27F4" w:rsidP="001C27F4">
            <w:pPr>
              <w:rPr>
                <w:rFonts w:ascii="Calibri" w:eastAsia="Calibri" w:hAnsi="Calibri" w:cs="Times New Roman"/>
              </w:rPr>
            </w:pPr>
          </w:p>
        </w:tc>
        <w:tc>
          <w:tcPr>
            <w:tcW w:w="423" w:type="dxa"/>
          </w:tcPr>
          <w:p w14:paraId="2E48480C" w14:textId="77777777" w:rsidR="001C27F4" w:rsidRPr="001C27F4" w:rsidRDefault="001C27F4" w:rsidP="001C27F4">
            <w:pPr>
              <w:rPr>
                <w:rFonts w:ascii="Calibri" w:eastAsia="Calibri" w:hAnsi="Calibri" w:cs="Times New Roman"/>
              </w:rPr>
            </w:pPr>
          </w:p>
        </w:tc>
        <w:tc>
          <w:tcPr>
            <w:tcW w:w="610" w:type="dxa"/>
          </w:tcPr>
          <w:p w14:paraId="2600BEEA" w14:textId="77777777" w:rsidR="001C27F4" w:rsidRPr="001C27F4" w:rsidRDefault="001C27F4" w:rsidP="001C27F4">
            <w:pPr>
              <w:rPr>
                <w:rFonts w:ascii="Calibri" w:eastAsia="Calibri" w:hAnsi="Calibri" w:cs="Times New Roman"/>
              </w:rPr>
            </w:pPr>
          </w:p>
        </w:tc>
        <w:tc>
          <w:tcPr>
            <w:tcW w:w="683" w:type="dxa"/>
          </w:tcPr>
          <w:p w14:paraId="05A8E696" w14:textId="77777777" w:rsidR="001C27F4" w:rsidRPr="001C27F4" w:rsidRDefault="001C27F4" w:rsidP="001C27F4">
            <w:pPr>
              <w:rPr>
                <w:rFonts w:ascii="Calibri" w:eastAsia="Calibri" w:hAnsi="Calibri" w:cs="Times New Roman"/>
              </w:rPr>
            </w:pPr>
          </w:p>
        </w:tc>
        <w:tc>
          <w:tcPr>
            <w:tcW w:w="500" w:type="dxa"/>
          </w:tcPr>
          <w:p w14:paraId="3BA2B839" w14:textId="77777777" w:rsidR="001C27F4" w:rsidRPr="001C27F4" w:rsidRDefault="001C27F4" w:rsidP="001C27F4">
            <w:pPr>
              <w:rPr>
                <w:rFonts w:ascii="Calibri" w:eastAsia="Calibri" w:hAnsi="Calibri" w:cs="Times New Roman"/>
              </w:rPr>
            </w:pPr>
          </w:p>
        </w:tc>
        <w:tc>
          <w:tcPr>
            <w:tcW w:w="500" w:type="dxa"/>
          </w:tcPr>
          <w:p w14:paraId="6C82313B" w14:textId="77777777" w:rsidR="001C27F4" w:rsidRPr="001C27F4" w:rsidRDefault="001C27F4" w:rsidP="001C27F4">
            <w:pPr>
              <w:rPr>
                <w:rFonts w:ascii="Calibri" w:eastAsia="Calibri" w:hAnsi="Calibri" w:cs="Times New Roman"/>
              </w:rPr>
            </w:pPr>
          </w:p>
        </w:tc>
        <w:tc>
          <w:tcPr>
            <w:tcW w:w="501" w:type="dxa"/>
          </w:tcPr>
          <w:p w14:paraId="59A78C0F" w14:textId="77777777" w:rsidR="001C27F4" w:rsidRPr="001C27F4" w:rsidRDefault="001C27F4" w:rsidP="001C27F4">
            <w:pPr>
              <w:rPr>
                <w:rFonts w:ascii="Calibri" w:eastAsia="Calibri" w:hAnsi="Calibri" w:cs="Times New Roman"/>
              </w:rPr>
            </w:pPr>
          </w:p>
        </w:tc>
        <w:tc>
          <w:tcPr>
            <w:tcW w:w="501" w:type="dxa"/>
          </w:tcPr>
          <w:p w14:paraId="0BB4FD62" w14:textId="77777777" w:rsidR="001C27F4" w:rsidRPr="001C27F4" w:rsidRDefault="001C27F4" w:rsidP="001C27F4">
            <w:pPr>
              <w:rPr>
                <w:rFonts w:ascii="Calibri" w:eastAsia="Calibri" w:hAnsi="Calibri" w:cs="Times New Roman"/>
              </w:rPr>
            </w:pPr>
          </w:p>
        </w:tc>
        <w:tc>
          <w:tcPr>
            <w:tcW w:w="606" w:type="dxa"/>
          </w:tcPr>
          <w:p w14:paraId="39695B97" w14:textId="77777777" w:rsidR="001C27F4" w:rsidRPr="001C27F4" w:rsidRDefault="001C27F4" w:rsidP="001C27F4">
            <w:pPr>
              <w:rPr>
                <w:rFonts w:ascii="Calibri" w:eastAsia="Calibri" w:hAnsi="Calibri" w:cs="Times New Roman"/>
              </w:rPr>
            </w:pPr>
          </w:p>
        </w:tc>
        <w:tc>
          <w:tcPr>
            <w:tcW w:w="500" w:type="dxa"/>
          </w:tcPr>
          <w:p w14:paraId="19EB722B" w14:textId="77777777" w:rsidR="001C27F4" w:rsidRPr="001C27F4" w:rsidRDefault="001C27F4" w:rsidP="001C27F4">
            <w:pPr>
              <w:rPr>
                <w:rFonts w:ascii="Calibri" w:eastAsia="Calibri" w:hAnsi="Calibri" w:cs="Times New Roman"/>
              </w:rPr>
            </w:pPr>
          </w:p>
        </w:tc>
        <w:tc>
          <w:tcPr>
            <w:tcW w:w="509" w:type="dxa"/>
          </w:tcPr>
          <w:p w14:paraId="7887ABF1" w14:textId="77777777" w:rsidR="001C27F4" w:rsidRPr="001C27F4" w:rsidRDefault="001C27F4" w:rsidP="001C27F4">
            <w:pPr>
              <w:rPr>
                <w:rFonts w:ascii="Calibri" w:eastAsia="Calibri" w:hAnsi="Calibri" w:cs="Times New Roman"/>
              </w:rPr>
            </w:pPr>
          </w:p>
        </w:tc>
        <w:tc>
          <w:tcPr>
            <w:tcW w:w="500" w:type="dxa"/>
          </w:tcPr>
          <w:p w14:paraId="07DC31F8" w14:textId="77777777" w:rsidR="001C27F4" w:rsidRPr="001C27F4" w:rsidRDefault="001C27F4" w:rsidP="001C27F4">
            <w:pPr>
              <w:rPr>
                <w:rFonts w:ascii="Calibri" w:eastAsia="Calibri" w:hAnsi="Calibri" w:cs="Times New Roman"/>
              </w:rPr>
            </w:pPr>
          </w:p>
        </w:tc>
        <w:tc>
          <w:tcPr>
            <w:tcW w:w="624" w:type="dxa"/>
          </w:tcPr>
          <w:p w14:paraId="25759C7C" w14:textId="77777777" w:rsidR="001C27F4" w:rsidRPr="001C27F4" w:rsidRDefault="001C27F4" w:rsidP="001C27F4">
            <w:pPr>
              <w:rPr>
                <w:rFonts w:ascii="Calibri" w:eastAsia="Calibri" w:hAnsi="Calibri" w:cs="Times New Roman"/>
              </w:rPr>
            </w:pPr>
          </w:p>
        </w:tc>
        <w:tc>
          <w:tcPr>
            <w:tcW w:w="500" w:type="dxa"/>
          </w:tcPr>
          <w:p w14:paraId="2C010D07" w14:textId="77777777" w:rsidR="001C27F4" w:rsidRPr="001C27F4" w:rsidRDefault="001C27F4" w:rsidP="001C27F4">
            <w:pPr>
              <w:rPr>
                <w:rFonts w:ascii="Calibri" w:eastAsia="Calibri" w:hAnsi="Calibri" w:cs="Times New Roman"/>
              </w:rPr>
            </w:pPr>
          </w:p>
        </w:tc>
        <w:tc>
          <w:tcPr>
            <w:tcW w:w="500" w:type="dxa"/>
          </w:tcPr>
          <w:p w14:paraId="3F5D8010" w14:textId="77777777" w:rsidR="001C27F4" w:rsidRPr="001C27F4" w:rsidRDefault="001C27F4" w:rsidP="001C27F4">
            <w:pPr>
              <w:rPr>
                <w:rFonts w:ascii="Calibri" w:eastAsia="Calibri" w:hAnsi="Calibri" w:cs="Times New Roman"/>
              </w:rPr>
            </w:pPr>
          </w:p>
        </w:tc>
        <w:tc>
          <w:tcPr>
            <w:tcW w:w="496" w:type="dxa"/>
          </w:tcPr>
          <w:p w14:paraId="0106BA56" w14:textId="77777777" w:rsidR="001C27F4" w:rsidRPr="001C27F4" w:rsidRDefault="001C27F4" w:rsidP="001C27F4">
            <w:pPr>
              <w:rPr>
                <w:rFonts w:ascii="Calibri" w:eastAsia="Calibri" w:hAnsi="Calibri" w:cs="Times New Roman"/>
              </w:rPr>
            </w:pPr>
          </w:p>
        </w:tc>
        <w:tc>
          <w:tcPr>
            <w:tcW w:w="496" w:type="dxa"/>
          </w:tcPr>
          <w:p w14:paraId="7A272485" w14:textId="77777777" w:rsidR="001C27F4" w:rsidRPr="001C27F4" w:rsidRDefault="001C27F4" w:rsidP="001C27F4">
            <w:pPr>
              <w:rPr>
                <w:rFonts w:ascii="Calibri" w:eastAsia="Calibri" w:hAnsi="Calibri" w:cs="Times New Roman"/>
              </w:rPr>
            </w:pPr>
          </w:p>
        </w:tc>
        <w:tc>
          <w:tcPr>
            <w:tcW w:w="496" w:type="dxa"/>
          </w:tcPr>
          <w:p w14:paraId="4AB0F3C2" w14:textId="77777777" w:rsidR="001C27F4" w:rsidRPr="001C27F4" w:rsidRDefault="001C27F4" w:rsidP="001C27F4">
            <w:pPr>
              <w:rPr>
                <w:rFonts w:ascii="Calibri" w:eastAsia="Calibri" w:hAnsi="Calibri" w:cs="Times New Roman"/>
              </w:rPr>
            </w:pPr>
          </w:p>
        </w:tc>
        <w:tc>
          <w:tcPr>
            <w:tcW w:w="496" w:type="dxa"/>
          </w:tcPr>
          <w:p w14:paraId="01843F02" w14:textId="77777777" w:rsidR="001C27F4" w:rsidRPr="001C27F4" w:rsidRDefault="001C27F4" w:rsidP="001C27F4">
            <w:pPr>
              <w:rPr>
                <w:rFonts w:ascii="Calibri" w:eastAsia="Calibri" w:hAnsi="Calibri" w:cs="Times New Roman"/>
              </w:rPr>
            </w:pPr>
          </w:p>
        </w:tc>
        <w:tc>
          <w:tcPr>
            <w:tcW w:w="496" w:type="dxa"/>
          </w:tcPr>
          <w:p w14:paraId="4971E7EC" w14:textId="77777777" w:rsidR="001C27F4" w:rsidRPr="001C27F4" w:rsidRDefault="001C27F4" w:rsidP="001C27F4">
            <w:pPr>
              <w:rPr>
                <w:rFonts w:ascii="Calibri" w:eastAsia="Calibri" w:hAnsi="Calibri" w:cs="Times New Roman"/>
              </w:rPr>
            </w:pPr>
          </w:p>
        </w:tc>
        <w:tc>
          <w:tcPr>
            <w:tcW w:w="465" w:type="dxa"/>
          </w:tcPr>
          <w:p w14:paraId="31DB2B6B" w14:textId="77777777" w:rsidR="001C27F4" w:rsidRPr="001C27F4" w:rsidRDefault="001C27F4" w:rsidP="001C27F4">
            <w:pPr>
              <w:rPr>
                <w:rFonts w:ascii="Calibri" w:eastAsia="Calibri" w:hAnsi="Calibri" w:cs="Times New Roman"/>
              </w:rPr>
            </w:pPr>
          </w:p>
        </w:tc>
        <w:tc>
          <w:tcPr>
            <w:tcW w:w="465" w:type="dxa"/>
          </w:tcPr>
          <w:p w14:paraId="401D6F47" w14:textId="77777777" w:rsidR="001C27F4" w:rsidRPr="001C27F4" w:rsidRDefault="001C27F4" w:rsidP="001C27F4">
            <w:pPr>
              <w:rPr>
                <w:rFonts w:ascii="Calibri" w:eastAsia="Calibri" w:hAnsi="Calibri" w:cs="Times New Roman"/>
              </w:rPr>
            </w:pPr>
          </w:p>
        </w:tc>
        <w:tc>
          <w:tcPr>
            <w:tcW w:w="465" w:type="dxa"/>
          </w:tcPr>
          <w:p w14:paraId="4442D49A" w14:textId="77777777" w:rsidR="001C27F4" w:rsidRPr="001C27F4" w:rsidRDefault="001C27F4" w:rsidP="001C27F4">
            <w:pPr>
              <w:rPr>
                <w:rFonts w:ascii="Calibri" w:eastAsia="Calibri" w:hAnsi="Calibri" w:cs="Times New Roman"/>
              </w:rPr>
            </w:pPr>
          </w:p>
        </w:tc>
        <w:tc>
          <w:tcPr>
            <w:tcW w:w="465" w:type="dxa"/>
          </w:tcPr>
          <w:p w14:paraId="52E301AB" w14:textId="77777777" w:rsidR="001C27F4" w:rsidRPr="001C27F4" w:rsidRDefault="001C27F4" w:rsidP="001C27F4">
            <w:pPr>
              <w:rPr>
                <w:rFonts w:ascii="Calibri" w:eastAsia="Calibri" w:hAnsi="Calibri" w:cs="Times New Roman"/>
              </w:rPr>
            </w:pPr>
          </w:p>
        </w:tc>
      </w:tr>
      <w:tr w:rsidR="001C27F4" w:rsidRPr="001C27F4" w14:paraId="435C50CE" w14:textId="77777777" w:rsidTr="006F3E68">
        <w:tc>
          <w:tcPr>
            <w:tcW w:w="2127" w:type="dxa"/>
          </w:tcPr>
          <w:p w14:paraId="1ACC7983" w14:textId="77777777" w:rsidR="001C27F4" w:rsidRPr="001C27F4" w:rsidRDefault="001C27F4" w:rsidP="001C27F4">
            <w:pPr>
              <w:rPr>
                <w:rFonts w:ascii="Calibri" w:eastAsia="Calibri" w:hAnsi="Calibri" w:cs="Times New Roman"/>
                <w:sz w:val="16"/>
                <w:szCs w:val="16"/>
              </w:rPr>
            </w:pPr>
          </w:p>
          <w:p w14:paraId="315E6783" w14:textId="77777777" w:rsidR="001C27F4" w:rsidRPr="001C27F4" w:rsidRDefault="001C27F4" w:rsidP="001C27F4">
            <w:pPr>
              <w:rPr>
                <w:rFonts w:ascii="Calibri" w:eastAsia="Calibri" w:hAnsi="Calibri" w:cs="Times New Roman"/>
                <w:sz w:val="16"/>
                <w:szCs w:val="16"/>
              </w:rPr>
            </w:pPr>
          </w:p>
        </w:tc>
        <w:tc>
          <w:tcPr>
            <w:tcW w:w="485" w:type="dxa"/>
          </w:tcPr>
          <w:p w14:paraId="0DB5ED07" w14:textId="77777777" w:rsidR="001C27F4" w:rsidRPr="001C27F4" w:rsidRDefault="001C27F4" w:rsidP="001C27F4">
            <w:pPr>
              <w:rPr>
                <w:rFonts w:ascii="Calibri" w:eastAsia="Calibri" w:hAnsi="Calibri" w:cs="Times New Roman"/>
              </w:rPr>
            </w:pPr>
          </w:p>
        </w:tc>
        <w:tc>
          <w:tcPr>
            <w:tcW w:w="480" w:type="dxa"/>
          </w:tcPr>
          <w:p w14:paraId="1752D041" w14:textId="77777777" w:rsidR="001C27F4" w:rsidRPr="001C27F4" w:rsidRDefault="001C27F4" w:rsidP="001C27F4">
            <w:pPr>
              <w:rPr>
                <w:rFonts w:ascii="Calibri" w:eastAsia="Calibri" w:hAnsi="Calibri" w:cs="Times New Roman"/>
              </w:rPr>
            </w:pPr>
          </w:p>
        </w:tc>
        <w:tc>
          <w:tcPr>
            <w:tcW w:w="499" w:type="dxa"/>
          </w:tcPr>
          <w:p w14:paraId="5F0C159E" w14:textId="77777777" w:rsidR="001C27F4" w:rsidRPr="001C27F4" w:rsidRDefault="001C27F4" w:rsidP="001C27F4">
            <w:pPr>
              <w:rPr>
                <w:rFonts w:ascii="Calibri" w:eastAsia="Calibri" w:hAnsi="Calibri" w:cs="Times New Roman"/>
              </w:rPr>
            </w:pPr>
          </w:p>
        </w:tc>
        <w:tc>
          <w:tcPr>
            <w:tcW w:w="423" w:type="dxa"/>
          </w:tcPr>
          <w:p w14:paraId="6DA63D97" w14:textId="77777777" w:rsidR="001C27F4" w:rsidRPr="001C27F4" w:rsidRDefault="001C27F4" w:rsidP="001C27F4">
            <w:pPr>
              <w:rPr>
                <w:rFonts w:ascii="Calibri" w:eastAsia="Calibri" w:hAnsi="Calibri" w:cs="Times New Roman"/>
              </w:rPr>
            </w:pPr>
          </w:p>
        </w:tc>
        <w:tc>
          <w:tcPr>
            <w:tcW w:w="610" w:type="dxa"/>
          </w:tcPr>
          <w:p w14:paraId="1D95B8FA" w14:textId="77777777" w:rsidR="001C27F4" w:rsidRPr="001C27F4" w:rsidRDefault="001C27F4" w:rsidP="001C27F4">
            <w:pPr>
              <w:rPr>
                <w:rFonts w:ascii="Calibri" w:eastAsia="Calibri" w:hAnsi="Calibri" w:cs="Times New Roman"/>
              </w:rPr>
            </w:pPr>
          </w:p>
        </w:tc>
        <w:tc>
          <w:tcPr>
            <w:tcW w:w="683" w:type="dxa"/>
          </w:tcPr>
          <w:p w14:paraId="13E610AF" w14:textId="77777777" w:rsidR="001C27F4" w:rsidRPr="001C27F4" w:rsidRDefault="001C27F4" w:rsidP="001C27F4">
            <w:pPr>
              <w:rPr>
                <w:rFonts w:ascii="Calibri" w:eastAsia="Calibri" w:hAnsi="Calibri" w:cs="Times New Roman"/>
              </w:rPr>
            </w:pPr>
          </w:p>
        </w:tc>
        <w:tc>
          <w:tcPr>
            <w:tcW w:w="500" w:type="dxa"/>
          </w:tcPr>
          <w:p w14:paraId="7C1AD673" w14:textId="77777777" w:rsidR="001C27F4" w:rsidRPr="001C27F4" w:rsidRDefault="001C27F4" w:rsidP="001C27F4">
            <w:pPr>
              <w:rPr>
                <w:rFonts w:ascii="Calibri" w:eastAsia="Calibri" w:hAnsi="Calibri" w:cs="Times New Roman"/>
              </w:rPr>
            </w:pPr>
          </w:p>
        </w:tc>
        <w:tc>
          <w:tcPr>
            <w:tcW w:w="500" w:type="dxa"/>
          </w:tcPr>
          <w:p w14:paraId="2CA1E18E" w14:textId="77777777" w:rsidR="001C27F4" w:rsidRPr="001C27F4" w:rsidRDefault="001C27F4" w:rsidP="001C27F4">
            <w:pPr>
              <w:rPr>
                <w:rFonts w:ascii="Calibri" w:eastAsia="Calibri" w:hAnsi="Calibri" w:cs="Times New Roman"/>
              </w:rPr>
            </w:pPr>
          </w:p>
        </w:tc>
        <w:tc>
          <w:tcPr>
            <w:tcW w:w="501" w:type="dxa"/>
          </w:tcPr>
          <w:p w14:paraId="5956CE17" w14:textId="77777777" w:rsidR="001C27F4" w:rsidRPr="001C27F4" w:rsidRDefault="001C27F4" w:rsidP="001C27F4">
            <w:pPr>
              <w:rPr>
                <w:rFonts w:ascii="Calibri" w:eastAsia="Calibri" w:hAnsi="Calibri" w:cs="Times New Roman"/>
              </w:rPr>
            </w:pPr>
          </w:p>
        </w:tc>
        <w:tc>
          <w:tcPr>
            <w:tcW w:w="501" w:type="dxa"/>
          </w:tcPr>
          <w:p w14:paraId="722D2976" w14:textId="77777777" w:rsidR="001C27F4" w:rsidRPr="001C27F4" w:rsidRDefault="001C27F4" w:rsidP="001C27F4">
            <w:pPr>
              <w:rPr>
                <w:rFonts w:ascii="Calibri" w:eastAsia="Calibri" w:hAnsi="Calibri" w:cs="Times New Roman"/>
              </w:rPr>
            </w:pPr>
          </w:p>
        </w:tc>
        <w:tc>
          <w:tcPr>
            <w:tcW w:w="606" w:type="dxa"/>
          </w:tcPr>
          <w:p w14:paraId="499C7D4B" w14:textId="77777777" w:rsidR="001C27F4" w:rsidRPr="001C27F4" w:rsidRDefault="001C27F4" w:rsidP="001C27F4">
            <w:pPr>
              <w:rPr>
                <w:rFonts w:ascii="Calibri" w:eastAsia="Calibri" w:hAnsi="Calibri" w:cs="Times New Roman"/>
              </w:rPr>
            </w:pPr>
          </w:p>
        </w:tc>
        <w:tc>
          <w:tcPr>
            <w:tcW w:w="500" w:type="dxa"/>
          </w:tcPr>
          <w:p w14:paraId="137F6F9B" w14:textId="77777777" w:rsidR="001C27F4" w:rsidRPr="001C27F4" w:rsidRDefault="001C27F4" w:rsidP="001C27F4">
            <w:pPr>
              <w:rPr>
                <w:rFonts w:ascii="Calibri" w:eastAsia="Calibri" w:hAnsi="Calibri" w:cs="Times New Roman"/>
              </w:rPr>
            </w:pPr>
          </w:p>
        </w:tc>
        <w:tc>
          <w:tcPr>
            <w:tcW w:w="509" w:type="dxa"/>
          </w:tcPr>
          <w:p w14:paraId="1AE93A1E" w14:textId="77777777" w:rsidR="001C27F4" w:rsidRPr="001C27F4" w:rsidRDefault="001C27F4" w:rsidP="001C27F4">
            <w:pPr>
              <w:rPr>
                <w:rFonts w:ascii="Calibri" w:eastAsia="Calibri" w:hAnsi="Calibri" w:cs="Times New Roman"/>
              </w:rPr>
            </w:pPr>
          </w:p>
        </w:tc>
        <w:tc>
          <w:tcPr>
            <w:tcW w:w="500" w:type="dxa"/>
          </w:tcPr>
          <w:p w14:paraId="00675C35" w14:textId="77777777" w:rsidR="001C27F4" w:rsidRPr="001C27F4" w:rsidRDefault="001C27F4" w:rsidP="001C27F4">
            <w:pPr>
              <w:rPr>
                <w:rFonts w:ascii="Calibri" w:eastAsia="Calibri" w:hAnsi="Calibri" w:cs="Times New Roman"/>
              </w:rPr>
            </w:pPr>
          </w:p>
        </w:tc>
        <w:tc>
          <w:tcPr>
            <w:tcW w:w="624" w:type="dxa"/>
          </w:tcPr>
          <w:p w14:paraId="1848FF6D" w14:textId="77777777" w:rsidR="001C27F4" w:rsidRPr="001C27F4" w:rsidRDefault="001C27F4" w:rsidP="001C27F4">
            <w:pPr>
              <w:rPr>
                <w:rFonts w:ascii="Calibri" w:eastAsia="Calibri" w:hAnsi="Calibri" w:cs="Times New Roman"/>
              </w:rPr>
            </w:pPr>
          </w:p>
        </w:tc>
        <w:tc>
          <w:tcPr>
            <w:tcW w:w="500" w:type="dxa"/>
          </w:tcPr>
          <w:p w14:paraId="437BA57B" w14:textId="77777777" w:rsidR="001C27F4" w:rsidRPr="001C27F4" w:rsidRDefault="001C27F4" w:rsidP="001C27F4">
            <w:pPr>
              <w:rPr>
                <w:rFonts w:ascii="Calibri" w:eastAsia="Calibri" w:hAnsi="Calibri" w:cs="Times New Roman"/>
              </w:rPr>
            </w:pPr>
          </w:p>
        </w:tc>
        <w:tc>
          <w:tcPr>
            <w:tcW w:w="500" w:type="dxa"/>
          </w:tcPr>
          <w:p w14:paraId="79884052" w14:textId="77777777" w:rsidR="001C27F4" w:rsidRPr="001C27F4" w:rsidRDefault="001C27F4" w:rsidP="001C27F4">
            <w:pPr>
              <w:rPr>
                <w:rFonts w:ascii="Calibri" w:eastAsia="Calibri" w:hAnsi="Calibri" w:cs="Times New Roman"/>
              </w:rPr>
            </w:pPr>
          </w:p>
        </w:tc>
        <w:tc>
          <w:tcPr>
            <w:tcW w:w="496" w:type="dxa"/>
          </w:tcPr>
          <w:p w14:paraId="7B1877A1" w14:textId="77777777" w:rsidR="001C27F4" w:rsidRPr="001C27F4" w:rsidRDefault="001C27F4" w:rsidP="001C27F4">
            <w:pPr>
              <w:rPr>
                <w:rFonts w:ascii="Calibri" w:eastAsia="Calibri" w:hAnsi="Calibri" w:cs="Times New Roman"/>
              </w:rPr>
            </w:pPr>
          </w:p>
        </w:tc>
        <w:tc>
          <w:tcPr>
            <w:tcW w:w="496" w:type="dxa"/>
          </w:tcPr>
          <w:p w14:paraId="74B266C7" w14:textId="77777777" w:rsidR="001C27F4" w:rsidRPr="001C27F4" w:rsidRDefault="001C27F4" w:rsidP="001C27F4">
            <w:pPr>
              <w:rPr>
                <w:rFonts w:ascii="Calibri" w:eastAsia="Calibri" w:hAnsi="Calibri" w:cs="Times New Roman"/>
              </w:rPr>
            </w:pPr>
          </w:p>
        </w:tc>
        <w:tc>
          <w:tcPr>
            <w:tcW w:w="496" w:type="dxa"/>
          </w:tcPr>
          <w:p w14:paraId="7B1DD3E7" w14:textId="77777777" w:rsidR="001C27F4" w:rsidRPr="001C27F4" w:rsidRDefault="001C27F4" w:rsidP="001C27F4">
            <w:pPr>
              <w:rPr>
                <w:rFonts w:ascii="Calibri" w:eastAsia="Calibri" w:hAnsi="Calibri" w:cs="Times New Roman"/>
              </w:rPr>
            </w:pPr>
          </w:p>
        </w:tc>
        <w:tc>
          <w:tcPr>
            <w:tcW w:w="496" w:type="dxa"/>
          </w:tcPr>
          <w:p w14:paraId="42574F9C" w14:textId="77777777" w:rsidR="001C27F4" w:rsidRPr="001C27F4" w:rsidRDefault="001C27F4" w:rsidP="001C27F4">
            <w:pPr>
              <w:rPr>
                <w:rFonts w:ascii="Calibri" w:eastAsia="Calibri" w:hAnsi="Calibri" w:cs="Times New Roman"/>
              </w:rPr>
            </w:pPr>
          </w:p>
        </w:tc>
        <w:tc>
          <w:tcPr>
            <w:tcW w:w="496" w:type="dxa"/>
          </w:tcPr>
          <w:p w14:paraId="2A95F5E8" w14:textId="77777777" w:rsidR="001C27F4" w:rsidRPr="001C27F4" w:rsidRDefault="001C27F4" w:rsidP="001C27F4">
            <w:pPr>
              <w:rPr>
                <w:rFonts w:ascii="Calibri" w:eastAsia="Calibri" w:hAnsi="Calibri" w:cs="Times New Roman"/>
              </w:rPr>
            </w:pPr>
          </w:p>
        </w:tc>
        <w:tc>
          <w:tcPr>
            <w:tcW w:w="465" w:type="dxa"/>
          </w:tcPr>
          <w:p w14:paraId="56077DC7" w14:textId="77777777" w:rsidR="001C27F4" w:rsidRPr="001C27F4" w:rsidRDefault="001C27F4" w:rsidP="001C27F4">
            <w:pPr>
              <w:rPr>
                <w:rFonts w:ascii="Calibri" w:eastAsia="Calibri" w:hAnsi="Calibri" w:cs="Times New Roman"/>
              </w:rPr>
            </w:pPr>
          </w:p>
        </w:tc>
        <w:tc>
          <w:tcPr>
            <w:tcW w:w="465" w:type="dxa"/>
          </w:tcPr>
          <w:p w14:paraId="7871137B" w14:textId="77777777" w:rsidR="001C27F4" w:rsidRPr="001C27F4" w:rsidRDefault="001C27F4" w:rsidP="001C27F4">
            <w:pPr>
              <w:rPr>
                <w:rFonts w:ascii="Calibri" w:eastAsia="Calibri" w:hAnsi="Calibri" w:cs="Times New Roman"/>
              </w:rPr>
            </w:pPr>
          </w:p>
        </w:tc>
        <w:tc>
          <w:tcPr>
            <w:tcW w:w="465" w:type="dxa"/>
          </w:tcPr>
          <w:p w14:paraId="25054DDF" w14:textId="77777777" w:rsidR="001C27F4" w:rsidRPr="001C27F4" w:rsidRDefault="001C27F4" w:rsidP="001C27F4">
            <w:pPr>
              <w:rPr>
                <w:rFonts w:ascii="Calibri" w:eastAsia="Calibri" w:hAnsi="Calibri" w:cs="Times New Roman"/>
              </w:rPr>
            </w:pPr>
          </w:p>
        </w:tc>
        <w:tc>
          <w:tcPr>
            <w:tcW w:w="465" w:type="dxa"/>
          </w:tcPr>
          <w:p w14:paraId="578924F9" w14:textId="77777777" w:rsidR="001C27F4" w:rsidRPr="001C27F4" w:rsidRDefault="001C27F4" w:rsidP="001C27F4">
            <w:pPr>
              <w:rPr>
                <w:rFonts w:ascii="Calibri" w:eastAsia="Calibri" w:hAnsi="Calibri" w:cs="Times New Roman"/>
              </w:rPr>
            </w:pPr>
          </w:p>
        </w:tc>
      </w:tr>
      <w:tr w:rsidR="001C27F4" w:rsidRPr="001C27F4" w14:paraId="294DE240" w14:textId="77777777" w:rsidTr="006F3E68">
        <w:tc>
          <w:tcPr>
            <w:tcW w:w="2127" w:type="dxa"/>
          </w:tcPr>
          <w:p w14:paraId="4794BB56" w14:textId="77777777" w:rsidR="001C27F4" w:rsidRPr="001C27F4" w:rsidRDefault="001C27F4" w:rsidP="001C27F4">
            <w:pPr>
              <w:rPr>
                <w:rFonts w:ascii="Calibri" w:eastAsia="Calibri" w:hAnsi="Calibri" w:cs="Times New Roman"/>
                <w:sz w:val="16"/>
                <w:szCs w:val="16"/>
              </w:rPr>
            </w:pPr>
          </w:p>
          <w:p w14:paraId="2FE3BD8A" w14:textId="77777777" w:rsidR="001C27F4" w:rsidRPr="001C27F4" w:rsidRDefault="001C27F4" w:rsidP="001C27F4">
            <w:pPr>
              <w:rPr>
                <w:rFonts w:ascii="Calibri" w:eastAsia="Calibri" w:hAnsi="Calibri" w:cs="Times New Roman"/>
                <w:sz w:val="16"/>
                <w:szCs w:val="16"/>
              </w:rPr>
            </w:pPr>
          </w:p>
        </w:tc>
        <w:tc>
          <w:tcPr>
            <w:tcW w:w="485" w:type="dxa"/>
          </w:tcPr>
          <w:p w14:paraId="4EEB352B" w14:textId="77777777" w:rsidR="001C27F4" w:rsidRPr="001C27F4" w:rsidRDefault="001C27F4" w:rsidP="001C27F4">
            <w:pPr>
              <w:rPr>
                <w:rFonts w:ascii="Calibri" w:eastAsia="Calibri" w:hAnsi="Calibri" w:cs="Times New Roman"/>
              </w:rPr>
            </w:pPr>
          </w:p>
        </w:tc>
        <w:tc>
          <w:tcPr>
            <w:tcW w:w="480" w:type="dxa"/>
          </w:tcPr>
          <w:p w14:paraId="30638AE3" w14:textId="77777777" w:rsidR="001C27F4" w:rsidRPr="001C27F4" w:rsidRDefault="001C27F4" w:rsidP="001C27F4">
            <w:pPr>
              <w:rPr>
                <w:rFonts w:ascii="Calibri" w:eastAsia="Calibri" w:hAnsi="Calibri" w:cs="Times New Roman"/>
              </w:rPr>
            </w:pPr>
          </w:p>
        </w:tc>
        <w:tc>
          <w:tcPr>
            <w:tcW w:w="499" w:type="dxa"/>
          </w:tcPr>
          <w:p w14:paraId="75D3FF40" w14:textId="77777777" w:rsidR="001C27F4" w:rsidRPr="001C27F4" w:rsidRDefault="001C27F4" w:rsidP="001C27F4">
            <w:pPr>
              <w:rPr>
                <w:rFonts w:ascii="Calibri" w:eastAsia="Calibri" w:hAnsi="Calibri" w:cs="Times New Roman"/>
              </w:rPr>
            </w:pPr>
          </w:p>
        </w:tc>
        <w:tc>
          <w:tcPr>
            <w:tcW w:w="423" w:type="dxa"/>
          </w:tcPr>
          <w:p w14:paraId="60F443D1" w14:textId="77777777" w:rsidR="001C27F4" w:rsidRPr="001C27F4" w:rsidRDefault="001C27F4" w:rsidP="001C27F4">
            <w:pPr>
              <w:rPr>
                <w:rFonts w:ascii="Calibri" w:eastAsia="Calibri" w:hAnsi="Calibri" w:cs="Times New Roman"/>
              </w:rPr>
            </w:pPr>
          </w:p>
        </w:tc>
        <w:tc>
          <w:tcPr>
            <w:tcW w:w="610" w:type="dxa"/>
          </w:tcPr>
          <w:p w14:paraId="15DA95A6" w14:textId="77777777" w:rsidR="001C27F4" w:rsidRPr="001C27F4" w:rsidRDefault="001C27F4" w:rsidP="001C27F4">
            <w:pPr>
              <w:rPr>
                <w:rFonts w:ascii="Calibri" w:eastAsia="Calibri" w:hAnsi="Calibri" w:cs="Times New Roman"/>
              </w:rPr>
            </w:pPr>
          </w:p>
        </w:tc>
        <w:tc>
          <w:tcPr>
            <w:tcW w:w="683" w:type="dxa"/>
          </w:tcPr>
          <w:p w14:paraId="7DABCA48" w14:textId="77777777" w:rsidR="001C27F4" w:rsidRPr="001C27F4" w:rsidRDefault="001C27F4" w:rsidP="001C27F4">
            <w:pPr>
              <w:rPr>
                <w:rFonts w:ascii="Calibri" w:eastAsia="Calibri" w:hAnsi="Calibri" w:cs="Times New Roman"/>
              </w:rPr>
            </w:pPr>
          </w:p>
        </w:tc>
        <w:tc>
          <w:tcPr>
            <w:tcW w:w="500" w:type="dxa"/>
          </w:tcPr>
          <w:p w14:paraId="427C2936" w14:textId="77777777" w:rsidR="001C27F4" w:rsidRPr="001C27F4" w:rsidRDefault="001C27F4" w:rsidP="001C27F4">
            <w:pPr>
              <w:rPr>
                <w:rFonts w:ascii="Calibri" w:eastAsia="Calibri" w:hAnsi="Calibri" w:cs="Times New Roman"/>
              </w:rPr>
            </w:pPr>
          </w:p>
        </w:tc>
        <w:tc>
          <w:tcPr>
            <w:tcW w:w="500" w:type="dxa"/>
          </w:tcPr>
          <w:p w14:paraId="3045DC9A" w14:textId="77777777" w:rsidR="001C27F4" w:rsidRPr="001C27F4" w:rsidRDefault="001C27F4" w:rsidP="001C27F4">
            <w:pPr>
              <w:rPr>
                <w:rFonts w:ascii="Calibri" w:eastAsia="Calibri" w:hAnsi="Calibri" w:cs="Times New Roman"/>
              </w:rPr>
            </w:pPr>
          </w:p>
        </w:tc>
        <w:tc>
          <w:tcPr>
            <w:tcW w:w="501" w:type="dxa"/>
          </w:tcPr>
          <w:p w14:paraId="032CCD93" w14:textId="77777777" w:rsidR="001C27F4" w:rsidRPr="001C27F4" w:rsidRDefault="001C27F4" w:rsidP="001C27F4">
            <w:pPr>
              <w:rPr>
                <w:rFonts w:ascii="Calibri" w:eastAsia="Calibri" w:hAnsi="Calibri" w:cs="Times New Roman"/>
              </w:rPr>
            </w:pPr>
          </w:p>
        </w:tc>
        <w:tc>
          <w:tcPr>
            <w:tcW w:w="501" w:type="dxa"/>
          </w:tcPr>
          <w:p w14:paraId="68D73AC5" w14:textId="77777777" w:rsidR="001C27F4" w:rsidRPr="001C27F4" w:rsidRDefault="001C27F4" w:rsidP="001C27F4">
            <w:pPr>
              <w:rPr>
                <w:rFonts w:ascii="Calibri" w:eastAsia="Calibri" w:hAnsi="Calibri" w:cs="Times New Roman"/>
              </w:rPr>
            </w:pPr>
          </w:p>
        </w:tc>
        <w:tc>
          <w:tcPr>
            <w:tcW w:w="606" w:type="dxa"/>
          </w:tcPr>
          <w:p w14:paraId="23F68484" w14:textId="77777777" w:rsidR="001C27F4" w:rsidRPr="001C27F4" w:rsidRDefault="001C27F4" w:rsidP="001C27F4">
            <w:pPr>
              <w:rPr>
                <w:rFonts w:ascii="Calibri" w:eastAsia="Calibri" w:hAnsi="Calibri" w:cs="Times New Roman"/>
              </w:rPr>
            </w:pPr>
          </w:p>
        </w:tc>
        <w:tc>
          <w:tcPr>
            <w:tcW w:w="500" w:type="dxa"/>
          </w:tcPr>
          <w:p w14:paraId="43468A7A" w14:textId="77777777" w:rsidR="001C27F4" w:rsidRPr="001C27F4" w:rsidRDefault="001C27F4" w:rsidP="001C27F4">
            <w:pPr>
              <w:rPr>
                <w:rFonts w:ascii="Calibri" w:eastAsia="Calibri" w:hAnsi="Calibri" w:cs="Times New Roman"/>
              </w:rPr>
            </w:pPr>
          </w:p>
        </w:tc>
        <w:tc>
          <w:tcPr>
            <w:tcW w:w="509" w:type="dxa"/>
          </w:tcPr>
          <w:p w14:paraId="043B51F3" w14:textId="77777777" w:rsidR="001C27F4" w:rsidRPr="001C27F4" w:rsidRDefault="001C27F4" w:rsidP="001C27F4">
            <w:pPr>
              <w:rPr>
                <w:rFonts w:ascii="Calibri" w:eastAsia="Calibri" w:hAnsi="Calibri" w:cs="Times New Roman"/>
              </w:rPr>
            </w:pPr>
          </w:p>
        </w:tc>
        <w:tc>
          <w:tcPr>
            <w:tcW w:w="500" w:type="dxa"/>
          </w:tcPr>
          <w:p w14:paraId="72C392C5" w14:textId="77777777" w:rsidR="001C27F4" w:rsidRPr="001C27F4" w:rsidRDefault="001C27F4" w:rsidP="001C27F4">
            <w:pPr>
              <w:rPr>
                <w:rFonts w:ascii="Calibri" w:eastAsia="Calibri" w:hAnsi="Calibri" w:cs="Times New Roman"/>
              </w:rPr>
            </w:pPr>
          </w:p>
        </w:tc>
        <w:tc>
          <w:tcPr>
            <w:tcW w:w="624" w:type="dxa"/>
          </w:tcPr>
          <w:p w14:paraId="53E271F2" w14:textId="77777777" w:rsidR="001C27F4" w:rsidRPr="001C27F4" w:rsidRDefault="001C27F4" w:rsidP="001C27F4">
            <w:pPr>
              <w:rPr>
                <w:rFonts w:ascii="Calibri" w:eastAsia="Calibri" w:hAnsi="Calibri" w:cs="Times New Roman"/>
              </w:rPr>
            </w:pPr>
          </w:p>
        </w:tc>
        <w:tc>
          <w:tcPr>
            <w:tcW w:w="500" w:type="dxa"/>
          </w:tcPr>
          <w:p w14:paraId="313A3DC9" w14:textId="77777777" w:rsidR="001C27F4" w:rsidRPr="001C27F4" w:rsidRDefault="001C27F4" w:rsidP="001C27F4">
            <w:pPr>
              <w:rPr>
                <w:rFonts w:ascii="Calibri" w:eastAsia="Calibri" w:hAnsi="Calibri" w:cs="Times New Roman"/>
              </w:rPr>
            </w:pPr>
          </w:p>
        </w:tc>
        <w:tc>
          <w:tcPr>
            <w:tcW w:w="500" w:type="dxa"/>
          </w:tcPr>
          <w:p w14:paraId="22611EF0" w14:textId="77777777" w:rsidR="001C27F4" w:rsidRPr="001C27F4" w:rsidRDefault="001C27F4" w:rsidP="001C27F4">
            <w:pPr>
              <w:rPr>
                <w:rFonts w:ascii="Calibri" w:eastAsia="Calibri" w:hAnsi="Calibri" w:cs="Times New Roman"/>
              </w:rPr>
            </w:pPr>
          </w:p>
        </w:tc>
        <w:tc>
          <w:tcPr>
            <w:tcW w:w="496" w:type="dxa"/>
          </w:tcPr>
          <w:p w14:paraId="02ECABA4" w14:textId="77777777" w:rsidR="001C27F4" w:rsidRPr="001C27F4" w:rsidRDefault="001C27F4" w:rsidP="001C27F4">
            <w:pPr>
              <w:rPr>
                <w:rFonts w:ascii="Calibri" w:eastAsia="Calibri" w:hAnsi="Calibri" w:cs="Times New Roman"/>
              </w:rPr>
            </w:pPr>
          </w:p>
        </w:tc>
        <w:tc>
          <w:tcPr>
            <w:tcW w:w="496" w:type="dxa"/>
          </w:tcPr>
          <w:p w14:paraId="4C816CDF" w14:textId="77777777" w:rsidR="001C27F4" w:rsidRPr="001C27F4" w:rsidRDefault="001C27F4" w:rsidP="001C27F4">
            <w:pPr>
              <w:rPr>
                <w:rFonts w:ascii="Calibri" w:eastAsia="Calibri" w:hAnsi="Calibri" w:cs="Times New Roman"/>
              </w:rPr>
            </w:pPr>
          </w:p>
        </w:tc>
        <w:tc>
          <w:tcPr>
            <w:tcW w:w="496" w:type="dxa"/>
          </w:tcPr>
          <w:p w14:paraId="1C3A8CFE" w14:textId="77777777" w:rsidR="001C27F4" w:rsidRPr="001C27F4" w:rsidRDefault="001C27F4" w:rsidP="001C27F4">
            <w:pPr>
              <w:rPr>
                <w:rFonts w:ascii="Calibri" w:eastAsia="Calibri" w:hAnsi="Calibri" w:cs="Times New Roman"/>
              </w:rPr>
            </w:pPr>
          </w:p>
        </w:tc>
        <w:tc>
          <w:tcPr>
            <w:tcW w:w="496" w:type="dxa"/>
          </w:tcPr>
          <w:p w14:paraId="0D3FBEEC" w14:textId="77777777" w:rsidR="001C27F4" w:rsidRPr="001C27F4" w:rsidRDefault="001C27F4" w:rsidP="001C27F4">
            <w:pPr>
              <w:rPr>
                <w:rFonts w:ascii="Calibri" w:eastAsia="Calibri" w:hAnsi="Calibri" w:cs="Times New Roman"/>
              </w:rPr>
            </w:pPr>
          </w:p>
        </w:tc>
        <w:tc>
          <w:tcPr>
            <w:tcW w:w="496" w:type="dxa"/>
          </w:tcPr>
          <w:p w14:paraId="618C249F" w14:textId="77777777" w:rsidR="001C27F4" w:rsidRPr="001C27F4" w:rsidRDefault="001C27F4" w:rsidP="001C27F4">
            <w:pPr>
              <w:rPr>
                <w:rFonts w:ascii="Calibri" w:eastAsia="Calibri" w:hAnsi="Calibri" w:cs="Times New Roman"/>
              </w:rPr>
            </w:pPr>
          </w:p>
        </w:tc>
        <w:tc>
          <w:tcPr>
            <w:tcW w:w="465" w:type="dxa"/>
          </w:tcPr>
          <w:p w14:paraId="5865CD23" w14:textId="77777777" w:rsidR="001C27F4" w:rsidRPr="001C27F4" w:rsidRDefault="001C27F4" w:rsidP="001C27F4">
            <w:pPr>
              <w:rPr>
                <w:rFonts w:ascii="Calibri" w:eastAsia="Calibri" w:hAnsi="Calibri" w:cs="Times New Roman"/>
              </w:rPr>
            </w:pPr>
          </w:p>
        </w:tc>
        <w:tc>
          <w:tcPr>
            <w:tcW w:w="465" w:type="dxa"/>
          </w:tcPr>
          <w:p w14:paraId="547BAEB3" w14:textId="77777777" w:rsidR="001C27F4" w:rsidRPr="001C27F4" w:rsidRDefault="001C27F4" w:rsidP="001C27F4">
            <w:pPr>
              <w:rPr>
                <w:rFonts w:ascii="Calibri" w:eastAsia="Calibri" w:hAnsi="Calibri" w:cs="Times New Roman"/>
              </w:rPr>
            </w:pPr>
          </w:p>
        </w:tc>
        <w:tc>
          <w:tcPr>
            <w:tcW w:w="465" w:type="dxa"/>
          </w:tcPr>
          <w:p w14:paraId="27E9F3F4" w14:textId="77777777" w:rsidR="001C27F4" w:rsidRPr="001C27F4" w:rsidRDefault="001C27F4" w:rsidP="001C27F4">
            <w:pPr>
              <w:rPr>
                <w:rFonts w:ascii="Calibri" w:eastAsia="Calibri" w:hAnsi="Calibri" w:cs="Times New Roman"/>
              </w:rPr>
            </w:pPr>
          </w:p>
        </w:tc>
        <w:tc>
          <w:tcPr>
            <w:tcW w:w="465" w:type="dxa"/>
          </w:tcPr>
          <w:p w14:paraId="554092D5" w14:textId="77777777" w:rsidR="001C27F4" w:rsidRPr="001C27F4" w:rsidRDefault="001C27F4" w:rsidP="001C27F4">
            <w:pPr>
              <w:rPr>
                <w:rFonts w:ascii="Calibri" w:eastAsia="Calibri" w:hAnsi="Calibri" w:cs="Times New Roman"/>
              </w:rPr>
            </w:pPr>
          </w:p>
        </w:tc>
      </w:tr>
      <w:tr w:rsidR="001C27F4" w:rsidRPr="001C27F4" w14:paraId="55D7D293" w14:textId="77777777" w:rsidTr="006F3E68">
        <w:tc>
          <w:tcPr>
            <w:tcW w:w="2127" w:type="dxa"/>
          </w:tcPr>
          <w:p w14:paraId="2BED882B" w14:textId="77777777" w:rsidR="001C27F4" w:rsidRPr="001C27F4" w:rsidRDefault="001C27F4" w:rsidP="001C27F4">
            <w:pPr>
              <w:rPr>
                <w:rFonts w:ascii="Calibri" w:eastAsia="Calibri" w:hAnsi="Calibri" w:cs="Times New Roman"/>
                <w:sz w:val="16"/>
                <w:szCs w:val="16"/>
              </w:rPr>
            </w:pPr>
          </w:p>
          <w:p w14:paraId="528DA812" w14:textId="77777777" w:rsidR="001C27F4" w:rsidRPr="001C27F4" w:rsidRDefault="001C27F4" w:rsidP="001C27F4">
            <w:pPr>
              <w:rPr>
                <w:rFonts w:ascii="Calibri" w:eastAsia="Calibri" w:hAnsi="Calibri" w:cs="Times New Roman"/>
                <w:sz w:val="16"/>
                <w:szCs w:val="16"/>
              </w:rPr>
            </w:pPr>
          </w:p>
        </w:tc>
        <w:tc>
          <w:tcPr>
            <w:tcW w:w="485" w:type="dxa"/>
          </w:tcPr>
          <w:p w14:paraId="1F759B33" w14:textId="77777777" w:rsidR="001C27F4" w:rsidRPr="001C27F4" w:rsidRDefault="001C27F4" w:rsidP="001C27F4">
            <w:pPr>
              <w:rPr>
                <w:rFonts w:ascii="Calibri" w:eastAsia="Calibri" w:hAnsi="Calibri" w:cs="Times New Roman"/>
              </w:rPr>
            </w:pPr>
          </w:p>
        </w:tc>
        <w:tc>
          <w:tcPr>
            <w:tcW w:w="480" w:type="dxa"/>
          </w:tcPr>
          <w:p w14:paraId="7DCFB323" w14:textId="77777777" w:rsidR="001C27F4" w:rsidRPr="001C27F4" w:rsidRDefault="001C27F4" w:rsidP="001C27F4">
            <w:pPr>
              <w:rPr>
                <w:rFonts w:ascii="Calibri" w:eastAsia="Calibri" w:hAnsi="Calibri" w:cs="Times New Roman"/>
              </w:rPr>
            </w:pPr>
          </w:p>
        </w:tc>
        <w:tc>
          <w:tcPr>
            <w:tcW w:w="499" w:type="dxa"/>
          </w:tcPr>
          <w:p w14:paraId="24184E16" w14:textId="77777777" w:rsidR="001C27F4" w:rsidRPr="001C27F4" w:rsidRDefault="001C27F4" w:rsidP="001C27F4">
            <w:pPr>
              <w:rPr>
                <w:rFonts w:ascii="Calibri" w:eastAsia="Calibri" w:hAnsi="Calibri" w:cs="Times New Roman"/>
              </w:rPr>
            </w:pPr>
          </w:p>
        </w:tc>
        <w:tc>
          <w:tcPr>
            <w:tcW w:w="423" w:type="dxa"/>
          </w:tcPr>
          <w:p w14:paraId="53786BF2" w14:textId="77777777" w:rsidR="001C27F4" w:rsidRPr="001C27F4" w:rsidRDefault="001C27F4" w:rsidP="001C27F4">
            <w:pPr>
              <w:rPr>
                <w:rFonts w:ascii="Calibri" w:eastAsia="Calibri" w:hAnsi="Calibri" w:cs="Times New Roman"/>
              </w:rPr>
            </w:pPr>
          </w:p>
        </w:tc>
        <w:tc>
          <w:tcPr>
            <w:tcW w:w="610" w:type="dxa"/>
          </w:tcPr>
          <w:p w14:paraId="4DD20778" w14:textId="77777777" w:rsidR="001C27F4" w:rsidRPr="001C27F4" w:rsidRDefault="001C27F4" w:rsidP="001C27F4">
            <w:pPr>
              <w:rPr>
                <w:rFonts w:ascii="Calibri" w:eastAsia="Calibri" w:hAnsi="Calibri" w:cs="Times New Roman"/>
              </w:rPr>
            </w:pPr>
          </w:p>
        </w:tc>
        <w:tc>
          <w:tcPr>
            <w:tcW w:w="683" w:type="dxa"/>
          </w:tcPr>
          <w:p w14:paraId="0D75574C" w14:textId="77777777" w:rsidR="001C27F4" w:rsidRPr="001C27F4" w:rsidRDefault="001C27F4" w:rsidP="001C27F4">
            <w:pPr>
              <w:rPr>
                <w:rFonts w:ascii="Calibri" w:eastAsia="Calibri" w:hAnsi="Calibri" w:cs="Times New Roman"/>
              </w:rPr>
            </w:pPr>
          </w:p>
        </w:tc>
        <w:tc>
          <w:tcPr>
            <w:tcW w:w="500" w:type="dxa"/>
          </w:tcPr>
          <w:p w14:paraId="69A2A3C6" w14:textId="77777777" w:rsidR="001C27F4" w:rsidRPr="001C27F4" w:rsidRDefault="001C27F4" w:rsidP="001C27F4">
            <w:pPr>
              <w:rPr>
                <w:rFonts w:ascii="Calibri" w:eastAsia="Calibri" w:hAnsi="Calibri" w:cs="Times New Roman"/>
              </w:rPr>
            </w:pPr>
          </w:p>
        </w:tc>
        <w:tc>
          <w:tcPr>
            <w:tcW w:w="500" w:type="dxa"/>
          </w:tcPr>
          <w:p w14:paraId="1F71C05E" w14:textId="77777777" w:rsidR="001C27F4" w:rsidRPr="001C27F4" w:rsidRDefault="001C27F4" w:rsidP="001C27F4">
            <w:pPr>
              <w:rPr>
                <w:rFonts w:ascii="Calibri" w:eastAsia="Calibri" w:hAnsi="Calibri" w:cs="Times New Roman"/>
              </w:rPr>
            </w:pPr>
          </w:p>
        </w:tc>
        <w:tc>
          <w:tcPr>
            <w:tcW w:w="501" w:type="dxa"/>
          </w:tcPr>
          <w:p w14:paraId="69ED9D07" w14:textId="77777777" w:rsidR="001C27F4" w:rsidRPr="001C27F4" w:rsidRDefault="001C27F4" w:rsidP="001C27F4">
            <w:pPr>
              <w:rPr>
                <w:rFonts w:ascii="Calibri" w:eastAsia="Calibri" w:hAnsi="Calibri" w:cs="Times New Roman"/>
              </w:rPr>
            </w:pPr>
          </w:p>
        </w:tc>
        <w:tc>
          <w:tcPr>
            <w:tcW w:w="501" w:type="dxa"/>
          </w:tcPr>
          <w:p w14:paraId="5BAE0F4D" w14:textId="77777777" w:rsidR="001C27F4" w:rsidRPr="001C27F4" w:rsidRDefault="001C27F4" w:rsidP="001C27F4">
            <w:pPr>
              <w:rPr>
                <w:rFonts w:ascii="Calibri" w:eastAsia="Calibri" w:hAnsi="Calibri" w:cs="Times New Roman"/>
              </w:rPr>
            </w:pPr>
          </w:p>
        </w:tc>
        <w:tc>
          <w:tcPr>
            <w:tcW w:w="606" w:type="dxa"/>
          </w:tcPr>
          <w:p w14:paraId="3F8DDD2E" w14:textId="77777777" w:rsidR="001C27F4" w:rsidRPr="001C27F4" w:rsidRDefault="001C27F4" w:rsidP="001C27F4">
            <w:pPr>
              <w:rPr>
                <w:rFonts w:ascii="Calibri" w:eastAsia="Calibri" w:hAnsi="Calibri" w:cs="Times New Roman"/>
              </w:rPr>
            </w:pPr>
          </w:p>
        </w:tc>
        <w:tc>
          <w:tcPr>
            <w:tcW w:w="500" w:type="dxa"/>
          </w:tcPr>
          <w:p w14:paraId="406B103E" w14:textId="77777777" w:rsidR="001C27F4" w:rsidRPr="001C27F4" w:rsidRDefault="001C27F4" w:rsidP="001C27F4">
            <w:pPr>
              <w:rPr>
                <w:rFonts w:ascii="Calibri" w:eastAsia="Calibri" w:hAnsi="Calibri" w:cs="Times New Roman"/>
              </w:rPr>
            </w:pPr>
          </w:p>
        </w:tc>
        <w:tc>
          <w:tcPr>
            <w:tcW w:w="509" w:type="dxa"/>
          </w:tcPr>
          <w:p w14:paraId="665AEEE4" w14:textId="77777777" w:rsidR="001C27F4" w:rsidRPr="001C27F4" w:rsidRDefault="001C27F4" w:rsidP="001C27F4">
            <w:pPr>
              <w:rPr>
                <w:rFonts w:ascii="Calibri" w:eastAsia="Calibri" w:hAnsi="Calibri" w:cs="Times New Roman"/>
              </w:rPr>
            </w:pPr>
          </w:p>
        </w:tc>
        <w:tc>
          <w:tcPr>
            <w:tcW w:w="500" w:type="dxa"/>
          </w:tcPr>
          <w:p w14:paraId="498B8EE6" w14:textId="77777777" w:rsidR="001C27F4" w:rsidRPr="001C27F4" w:rsidRDefault="001C27F4" w:rsidP="001C27F4">
            <w:pPr>
              <w:rPr>
                <w:rFonts w:ascii="Calibri" w:eastAsia="Calibri" w:hAnsi="Calibri" w:cs="Times New Roman"/>
              </w:rPr>
            </w:pPr>
          </w:p>
        </w:tc>
        <w:tc>
          <w:tcPr>
            <w:tcW w:w="624" w:type="dxa"/>
          </w:tcPr>
          <w:p w14:paraId="09F5E0E1" w14:textId="77777777" w:rsidR="001C27F4" w:rsidRPr="001C27F4" w:rsidRDefault="001C27F4" w:rsidP="001C27F4">
            <w:pPr>
              <w:rPr>
                <w:rFonts w:ascii="Calibri" w:eastAsia="Calibri" w:hAnsi="Calibri" w:cs="Times New Roman"/>
              </w:rPr>
            </w:pPr>
          </w:p>
        </w:tc>
        <w:tc>
          <w:tcPr>
            <w:tcW w:w="500" w:type="dxa"/>
          </w:tcPr>
          <w:p w14:paraId="38C0CA9E" w14:textId="77777777" w:rsidR="001C27F4" w:rsidRPr="001C27F4" w:rsidRDefault="001C27F4" w:rsidP="001C27F4">
            <w:pPr>
              <w:rPr>
                <w:rFonts w:ascii="Calibri" w:eastAsia="Calibri" w:hAnsi="Calibri" w:cs="Times New Roman"/>
              </w:rPr>
            </w:pPr>
          </w:p>
        </w:tc>
        <w:tc>
          <w:tcPr>
            <w:tcW w:w="500" w:type="dxa"/>
          </w:tcPr>
          <w:p w14:paraId="5729CFB0" w14:textId="77777777" w:rsidR="001C27F4" w:rsidRPr="001C27F4" w:rsidRDefault="001C27F4" w:rsidP="001C27F4">
            <w:pPr>
              <w:rPr>
                <w:rFonts w:ascii="Calibri" w:eastAsia="Calibri" w:hAnsi="Calibri" w:cs="Times New Roman"/>
              </w:rPr>
            </w:pPr>
          </w:p>
        </w:tc>
        <w:tc>
          <w:tcPr>
            <w:tcW w:w="496" w:type="dxa"/>
          </w:tcPr>
          <w:p w14:paraId="7A1166EE" w14:textId="77777777" w:rsidR="001C27F4" w:rsidRPr="001C27F4" w:rsidRDefault="001C27F4" w:rsidP="001C27F4">
            <w:pPr>
              <w:rPr>
                <w:rFonts w:ascii="Calibri" w:eastAsia="Calibri" w:hAnsi="Calibri" w:cs="Times New Roman"/>
              </w:rPr>
            </w:pPr>
          </w:p>
        </w:tc>
        <w:tc>
          <w:tcPr>
            <w:tcW w:w="496" w:type="dxa"/>
          </w:tcPr>
          <w:p w14:paraId="08A6AA0E" w14:textId="77777777" w:rsidR="001C27F4" w:rsidRPr="001C27F4" w:rsidRDefault="001C27F4" w:rsidP="001C27F4">
            <w:pPr>
              <w:rPr>
                <w:rFonts w:ascii="Calibri" w:eastAsia="Calibri" w:hAnsi="Calibri" w:cs="Times New Roman"/>
              </w:rPr>
            </w:pPr>
          </w:p>
        </w:tc>
        <w:tc>
          <w:tcPr>
            <w:tcW w:w="496" w:type="dxa"/>
          </w:tcPr>
          <w:p w14:paraId="7CD69CA5" w14:textId="77777777" w:rsidR="001C27F4" w:rsidRPr="001C27F4" w:rsidRDefault="001C27F4" w:rsidP="001C27F4">
            <w:pPr>
              <w:rPr>
                <w:rFonts w:ascii="Calibri" w:eastAsia="Calibri" w:hAnsi="Calibri" w:cs="Times New Roman"/>
              </w:rPr>
            </w:pPr>
          </w:p>
        </w:tc>
        <w:tc>
          <w:tcPr>
            <w:tcW w:w="496" w:type="dxa"/>
          </w:tcPr>
          <w:p w14:paraId="504463AC" w14:textId="77777777" w:rsidR="001C27F4" w:rsidRPr="001C27F4" w:rsidRDefault="001C27F4" w:rsidP="001C27F4">
            <w:pPr>
              <w:rPr>
                <w:rFonts w:ascii="Calibri" w:eastAsia="Calibri" w:hAnsi="Calibri" w:cs="Times New Roman"/>
              </w:rPr>
            </w:pPr>
          </w:p>
        </w:tc>
        <w:tc>
          <w:tcPr>
            <w:tcW w:w="496" w:type="dxa"/>
          </w:tcPr>
          <w:p w14:paraId="6AB08F87" w14:textId="77777777" w:rsidR="001C27F4" w:rsidRPr="001C27F4" w:rsidRDefault="001C27F4" w:rsidP="001C27F4">
            <w:pPr>
              <w:rPr>
                <w:rFonts w:ascii="Calibri" w:eastAsia="Calibri" w:hAnsi="Calibri" w:cs="Times New Roman"/>
              </w:rPr>
            </w:pPr>
          </w:p>
        </w:tc>
        <w:tc>
          <w:tcPr>
            <w:tcW w:w="465" w:type="dxa"/>
          </w:tcPr>
          <w:p w14:paraId="127F2A47" w14:textId="77777777" w:rsidR="001C27F4" w:rsidRPr="001C27F4" w:rsidRDefault="001C27F4" w:rsidP="001C27F4">
            <w:pPr>
              <w:rPr>
                <w:rFonts w:ascii="Calibri" w:eastAsia="Calibri" w:hAnsi="Calibri" w:cs="Times New Roman"/>
              </w:rPr>
            </w:pPr>
          </w:p>
        </w:tc>
        <w:tc>
          <w:tcPr>
            <w:tcW w:w="465" w:type="dxa"/>
          </w:tcPr>
          <w:p w14:paraId="33859F6A" w14:textId="77777777" w:rsidR="001C27F4" w:rsidRPr="001C27F4" w:rsidRDefault="001C27F4" w:rsidP="001C27F4">
            <w:pPr>
              <w:rPr>
                <w:rFonts w:ascii="Calibri" w:eastAsia="Calibri" w:hAnsi="Calibri" w:cs="Times New Roman"/>
              </w:rPr>
            </w:pPr>
          </w:p>
        </w:tc>
        <w:tc>
          <w:tcPr>
            <w:tcW w:w="465" w:type="dxa"/>
          </w:tcPr>
          <w:p w14:paraId="28417323" w14:textId="77777777" w:rsidR="001C27F4" w:rsidRPr="001C27F4" w:rsidRDefault="001C27F4" w:rsidP="001C27F4">
            <w:pPr>
              <w:rPr>
                <w:rFonts w:ascii="Calibri" w:eastAsia="Calibri" w:hAnsi="Calibri" w:cs="Times New Roman"/>
              </w:rPr>
            </w:pPr>
          </w:p>
        </w:tc>
        <w:tc>
          <w:tcPr>
            <w:tcW w:w="465" w:type="dxa"/>
          </w:tcPr>
          <w:p w14:paraId="71EAC015" w14:textId="77777777" w:rsidR="001C27F4" w:rsidRPr="001C27F4" w:rsidRDefault="001C27F4" w:rsidP="001C27F4">
            <w:pPr>
              <w:rPr>
                <w:rFonts w:ascii="Calibri" w:eastAsia="Calibri" w:hAnsi="Calibri" w:cs="Times New Roman"/>
              </w:rPr>
            </w:pPr>
          </w:p>
        </w:tc>
      </w:tr>
      <w:tr w:rsidR="001C27F4" w:rsidRPr="001C27F4" w14:paraId="3B5A4886" w14:textId="77777777" w:rsidTr="006F3E68">
        <w:tc>
          <w:tcPr>
            <w:tcW w:w="2127" w:type="dxa"/>
          </w:tcPr>
          <w:p w14:paraId="53B62F70" w14:textId="77777777" w:rsidR="001C27F4" w:rsidRPr="001C27F4" w:rsidRDefault="001C27F4" w:rsidP="001C27F4">
            <w:pPr>
              <w:rPr>
                <w:rFonts w:ascii="Calibri" w:eastAsia="Calibri" w:hAnsi="Calibri" w:cs="Times New Roman"/>
                <w:sz w:val="16"/>
                <w:szCs w:val="16"/>
              </w:rPr>
            </w:pPr>
          </w:p>
          <w:p w14:paraId="0F46B3F5" w14:textId="77777777" w:rsidR="001C27F4" w:rsidRPr="001C27F4" w:rsidRDefault="001C27F4" w:rsidP="001C27F4">
            <w:pPr>
              <w:rPr>
                <w:rFonts w:ascii="Calibri" w:eastAsia="Calibri" w:hAnsi="Calibri" w:cs="Times New Roman"/>
                <w:sz w:val="16"/>
                <w:szCs w:val="16"/>
              </w:rPr>
            </w:pPr>
          </w:p>
        </w:tc>
        <w:tc>
          <w:tcPr>
            <w:tcW w:w="485" w:type="dxa"/>
          </w:tcPr>
          <w:p w14:paraId="2672706F" w14:textId="77777777" w:rsidR="001C27F4" w:rsidRPr="001C27F4" w:rsidRDefault="001C27F4" w:rsidP="001C27F4">
            <w:pPr>
              <w:rPr>
                <w:rFonts w:ascii="Calibri" w:eastAsia="Calibri" w:hAnsi="Calibri" w:cs="Times New Roman"/>
              </w:rPr>
            </w:pPr>
          </w:p>
        </w:tc>
        <w:tc>
          <w:tcPr>
            <w:tcW w:w="480" w:type="dxa"/>
          </w:tcPr>
          <w:p w14:paraId="0F500F2B" w14:textId="77777777" w:rsidR="001C27F4" w:rsidRPr="001C27F4" w:rsidRDefault="001C27F4" w:rsidP="001C27F4">
            <w:pPr>
              <w:rPr>
                <w:rFonts w:ascii="Calibri" w:eastAsia="Calibri" w:hAnsi="Calibri" w:cs="Times New Roman"/>
              </w:rPr>
            </w:pPr>
          </w:p>
        </w:tc>
        <w:tc>
          <w:tcPr>
            <w:tcW w:w="499" w:type="dxa"/>
          </w:tcPr>
          <w:p w14:paraId="0D62AAFB" w14:textId="77777777" w:rsidR="001C27F4" w:rsidRPr="001C27F4" w:rsidRDefault="001C27F4" w:rsidP="001C27F4">
            <w:pPr>
              <w:rPr>
                <w:rFonts w:ascii="Calibri" w:eastAsia="Calibri" w:hAnsi="Calibri" w:cs="Times New Roman"/>
              </w:rPr>
            </w:pPr>
          </w:p>
        </w:tc>
        <w:tc>
          <w:tcPr>
            <w:tcW w:w="423" w:type="dxa"/>
          </w:tcPr>
          <w:p w14:paraId="1D46282B" w14:textId="77777777" w:rsidR="001C27F4" w:rsidRPr="001C27F4" w:rsidRDefault="001C27F4" w:rsidP="001C27F4">
            <w:pPr>
              <w:rPr>
                <w:rFonts w:ascii="Calibri" w:eastAsia="Calibri" w:hAnsi="Calibri" w:cs="Times New Roman"/>
              </w:rPr>
            </w:pPr>
          </w:p>
        </w:tc>
        <w:tc>
          <w:tcPr>
            <w:tcW w:w="610" w:type="dxa"/>
          </w:tcPr>
          <w:p w14:paraId="277FA9F4" w14:textId="77777777" w:rsidR="001C27F4" w:rsidRPr="001C27F4" w:rsidRDefault="001C27F4" w:rsidP="001C27F4">
            <w:pPr>
              <w:rPr>
                <w:rFonts w:ascii="Calibri" w:eastAsia="Calibri" w:hAnsi="Calibri" w:cs="Times New Roman"/>
              </w:rPr>
            </w:pPr>
          </w:p>
        </w:tc>
        <w:tc>
          <w:tcPr>
            <w:tcW w:w="683" w:type="dxa"/>
          </w:tcPr>
          <w:p w14:paraId="67A7AF2F" w14:textId="77777777" w:rsidR="001C27F4" w:rsidRPr="001C27F4" w:rsidRDefault="001C27F4" w:rsidP="001C27F4">
            <w:pPr>
              <w:rPr>
                <w:rFonts w:ascii="Calibri" w:eastAsia="Calibri" w:hAnsi="Calibri" w:cs="Times New Roman"/>
              </w:rPr>
            </w:pPr>
          </w:p>
        </w:tc>
        <w:tc>
          <w:tcPr>
            <w:tcW w:w="500" w:type="dxa"/>
          </w:tcPr>
          <w:p w14:paraId="26F88B19" w14:textId="77777777" w:rsidR="001C27F4" w:rsidRPr="001C27F4" w:rsidRDefault="001C27F4" w:rsidP="001C27F4">
            <w:pPr>
              <w:rPr>
                <w:rFonts w:ascii="Calibri" w:eastAsia="Calibri" w:hAnsi="Calibri" w:cs="Times New Roman"/>
              </w:rPr>
            </w:pPr>
          </w:p>
        </w:tc>
        <w:tc>
          <w:tcPr>
            <w:tcW w:w="500" w:type="dxa"/>
          </w:tcPr>
          <w:p w14:paraId="27FCFC93" w14:textId="77777777" w:rsidR="001C27F4" w:rsidRPr="001C27F4" w:rsidRDefault="001C27F4" w:rsidP="001C27F4">
            <w:pPr>
              <w:rPr>
                <w:rFonts w:ascii="Calibri" w:eastAsia="Calibri" w:hAnsi="Calibri" w:cs="Times New Roman"/>
              </w:rPr>
            </w:pPr>
          </w:p>
        </w:tc>
        <w:tc>
          <w:tcPr>
            <w:tcW w:w="501" w:type="dxa"/>
          </w:tcPr>
          <w:p w14:paraId="2F72599D" w14:textId="77777777" w:rsidR="001C27F4" w:rsidRPr="001C27F4" w:rsidRDefault="001C27F4" w:rsidP="001C27F4">
            <w:pPr>
              <w:rPr>
                <w:rFonts w:ascii="Calibri" w:eastAsia="Calibri" w:hAnsi="Calibri" w:cs="Times New Roman"/>
              </w:rPr>
            </w:pPr>
          </w:p>
        </w:tc>
        <w:tc>
          <w:tcPr>
            <w:tcW w:w="501" w:type="dxa"/>
          </w:tcPr>
          <w:p w14:paraId="50E49714" w14:textId="77777777" w:rsidR="001C27F4" w:rsidRPr="001C27F4" w:rsidRDefault="001C27F4" w:rsidP="001C27F4">
            <w:pPr>
              <w:rPr>
                <w:rFonts w:ascii="Calibri" w:eastAsia="Calibri" w:hAnsi="Calibri" w:cs="Times New Roman"/>
              </w:rPr>
            </w:pPr>
          </w:p>
        </w:tc>
        <w:tc>
          <w:tcPr>
            <w:tcW w:w="606" w:type="dxa"/>
          </w:tcPr>
          <w:p w14:paraId="6C84B933" w14:textId="77777777" w:rsidR="001C27F4" w:rsidRPr="001C27F4" w:rsidRDefault="001C27F4" w:rsidP="001C27F4">
            <w:pPr>
              <w:rPr>
                <w:rFonts w:ascii="Calibri" w:eastAsia="Calibri" w:hAnsi="Calibri" w:cs="Times New Roman"/>
              </w:rPr>
            </w:pPr>
          </w:p>
        </w:tc>
        <w:tc>
          <w:tcPr>
            <w:tcW w:w="500" w:type="dxa"/>
          </w:tcPr>
          <w:p w14:paraId="3AC1B8B0" w14:textId="77777777" w:rsidR="001C27F4" w:rsidRPr="001C27F4" w:rsidRDefault="001C27F4" w:rsidP="001C27F4">
            <w:pPr>
              <w:rPr>
                <w:rFonts w:ascii="Calibri" w:eastAsia="Calibri" w:hAnsi="Calibri" w:cs="Times New Roman"/>
              </w:rPr>
            </w:pPr>
          </w:p>
        </w:tc>
        <w:tc>
          <w:tcPr>
            <w:tcW w:w="509" w:type="dxa"/>
          </w:tcPr>
          <w:p w14:paraId="34D705CA" w14:textId="77777777" w:rsidR="001C27F4" w:rsidRPr="001C27F4" w:rsidRDefault="001C27F4" w:rsidP="001C27F4">
            <w:pPr>
              <w:rPr>
                <w:rFonts w:ascii="Calibri" w:eastAsia="Calibri" w:hAnsi="Calibri" w:cs="Times New Roman"/>
              </w:rPr>
            </w:pPr>
          </w:p>
        </w:tc>
        <w:tc>
          <w:tcPr>
            <w:tcW w:w="500" w:type="dxa"/>
          </w:tcPr>
          <w:p w14:paraId="3805E5A8" w14:textId="77777777" w:rsidR="001C27F4" w:rsidRPr="001C27F4" w:rsidRDefault="001C27F4" w:rsidP="001C27F4">
            <w:pPr>
              <w:rPr>
                <w:rFonts w:ascii="Calibri" w:eastAsia="Calibri" w:hAnsi="Calibri" w:cs="Times New Roman"/>
              </w:rPr>
            </w:pPr>
          </w:p>
        </w:tc>
        <w:tc>
          <w:tcPr>
            <w:tcW w:w="624" w:type="dxa"/>
          </w:tcPr>
          <w:p w14:paraId="55483E9D" w14:textId="77777777" w:rsidR="001C27F4" w:rsidRPr="001C27F4" w:rsidRDefault="001C27F4" w:rsidP="001C27F4">
            <w:pPr>
              <w:rPr>
                <w:rFonts w:ascii="Calibri" w:eastAsia="Calibri" w:hAnsi="Calibri" w:cs="Times New Roman"/>
              </w:rPr>
            </w:pPr>
          </w:p>
        </w:tc>
        <w:tc>
          <w:tcPr>
            <w:tcW w:w="500" w:type="dxa"/>
          </w:tcPr>
          <w:p w14:paraId="4F96EC0B" w14:textId="77777777" w:rsidR="001C27F4" w:rsidRPr="001C27F4" w:rsidRDefault="001C27F4" w:rsidP="001C27F4">
            <w:pPr>
              <w:rPr>
                <w:rFonts w:ascii="Calibri" w:eastAsia="Calibri" w:hAnsi="Calibri" w:cs="Times New Roman"/>
              </w:rPr>
            </w:pPr>
          </w:p>
        </w:tc>
        <w:tc>
          <w:tcPr>
            <w:tcW w:w="500" w:type="dxa"/>
          </w:tcPr>
          <w:p w14:paraId="6BEA481F" w14:textId="77777777" w:rsidR="001C27F4" w:rsidRPr="001C27F4" w:rsidRDefault="001C27F4" w:rsidP="001C27F4">
            <w:pPr>
              <w:rPr>
                <w:rFonts w:ascii="Calibri" w:eastAsia="Calibri" w:hAnsi="Calibri" w:cs="Times New Roman"/>
              </w:rPr>
            </w:pPr>
          </w:p>
        </w:tc>
        <w:tc>
          <w:tcPr>
            <w:tcW w:w="496" w:type="dxa"/>
          </w:tcPr>
          <w:p w14:paraId="15DDBD35" w14:textId="77777777" w:rsidR="001C27F4" w:rsidRPr="001C27F4" w:rsidRDefault="001C27F4" w:rsidP="001C27F4">
            <w:pPr>
              <w:rPr>
                <w:rFonts w:ascii="Calibri" w:eastAsia="Calibri" w:hAnsi="Calibri" w:cs="Times New Roman"/>
              </w:rPr>
            </w:pPr>
          </w:p>
        </w:tc>
        <w:tc>
          <w:tcPr>
            <w:tcW w:w="496" w:type="dxa"/>
          </w:tcPr>
          <w:p w14:paraId="76B05C1D" w14:textId="77777777" w:rsidR="001C27F4" w:rsidRPr="001C27F4" w:rsidRDefault="001C27F4" w:rsidP="001C27F4">
            <w:pPr>
              <w:rPr>
                <w:rFonts w:ascii="Calibri" w:eastAsia="Calibri" w:hAnsi="Calibri" w:cs="Times New Roman"/>
              </w:rPr>
            </w:pPr>
          </w:p>
        </w:tc>
        <w:tc>
          <w:tcPr>
            <w:tcW w:w="496" w:type="dxa"/>
          </w:tcPr>
          <w:p w14:paraId="66CAB7C6" w14:textId="77777777" w:rsidR="001C27F4" w:rsidRPr="001C27F4" w:rsidRDefault="001C27F4" w:rsidP="001C27F4">
            <w:pPr>
              <w:rPr>
                <w:rFonts w:ascii="Calibri" w:eastAsia="Calibri" w:hAnsi="Calibri" w:cs="Times New Roman"/>
              </w:rPr>
            </w:pPr>
          </w:p>
        </w:tc>
        <w:tc>
          <w:tcPr>
            <w:tcW w:w="496" w:type="dxa"/>
          </w:tcPr>
          <w:p w14:paraId="09F90EDC" w14:textId="77777777" w:rsidR="001C27F4" w:rsidRPr="001C27F4" w:rsidRDefault="001C27F4" w:rsidP="001C27F4">
            <w:pPr>
              <w:rPr>
                <w:rFonts w:ascii="Calibri" w:eastAsia="Calibri" w:hAnsi="Calibri" w:cs="Times New Roman"/>
              </w:rPr>
            </w:pPr>
          </w:p>
        </w:tc>
        <w:tc>
          <w:tcPr>
            <w:tcW w:w="496" w:type="dxa"/>
          </w:tcPr>
          <w:p w14:paraId="32BBBEED" w14:textId="77777777" w:rsidR="001C27F4" w:rsidRPr="001C27F4" w:rsidRDefault="001C27F4" w:rsidP="001C27F4">
            <w:pPr>
              <w:rPr>
                <w:rFonts w:ascii="Calibri" w:eastAsia="Calibri" w:hAnsi="Calibri" w:cs="Times New Roman"/>
              </w:rPr>
            </w:pPr>
          </w:p>
        </w:tc>
        <w:tc>
          <w:tcPr>
            <w:tcW w:w="465" w:type="dxa"/>
          </w:tcPr>
          <w:p w14:paraId="67985BFE" w14:textId="77777777" w:rsidR="001C27F4" w:rsidRPr="001C27F4" w:rsidRDefault="001C27F4" w:rsidP="001C27F4">
            <w:pPr>
              <w:rPr>
                <w:rFonts w:ascii="Calibri" w:eastAsia="Calibri" w:hAnsi="Calibri" w:cs="Times New Roman"/>
              </w:rPr>
            </w:pPr>
          </w:p>
        </w:tc>
        <w:tc>
          <w:tcPr>
            <w:tcW w:w="465" w:type="dxa"/>
          </w:tcPr>
          <w:p w14:paraId="5B0E0D91" w14:textId="77777777" w:rsidR="001C27F4" w:rsidRPr="001C27F4" w:rsidRDefault="001C27F4" w:rsidP="001C27F4">
            <w:pPr>
              <w:rPr>
                <w:rFonts w:ascii="Calibri" w:eastAsia="Calibri" w:hAnsi="Calibri" w:cs="Times New Roman"/>
              </w:rPr>
            </w:pPr>
          </w:p>
        </w:tc>
        <w:tc>
          <w:tcPr>
            <w:tcW w:w="465" w:type="dxa"/>
          </w:tcPr>
          <w:p w14:paraId="452B5BE7" w14:textId="77777777" w:rsidR="001C27F4" w:rsidRPr="001C27F4" w:rsidRDefault="001C27F4" w:rsidP="001C27F4">
            <w:pPr>
              <w:rPr>
                <w:rFonts w:ascii="Calibri" w:eastAsia="Calibri" w:hAnsi="Calibri" w:cs="Times New Roman"/>
              </w:rPr>
            </w:pPr>
          </w:p>
        </w:tc>
        <w:tc>
          <w:tcPr>
            <w:tcW w:w="465" w:type="dxa"/>
          </w:tcPr>
          <w:p w14:paraId="2B7179CC" w14:textId="77777777" w:rsidR="001C27F4" w:rsidRPr="001C27F4" w:rsidRDefault="001C27F4" w:rsidP="001C27F4">
            <w:pPr>
              <w:rPr>
                <w:rFonts w:ascii="Calibri" w:eastAsia="Calibri" w:hAnsi="Calibri" w:cs="Times New Roman"/>
              </w:rPr>
            </w:pPr>
          </w:p>
        </w:tc>
      </w:tr>
      <w:tr w:rsidR="001C27F4" w:rsidRPr="001C27F4" w14:paraId="20A9D739" w14:textId="77777777" w:rsidTr="006F3E68">
        <w:tc>
          <w:tcPr>
            <w:tcW w:w="2127" w:type="dxa"/>
          </w:tcPr>
          <w:p w14:paraId="119D061D" w14:textId="77777777" w:rsidR="001C27F4" w:rsidRPr="001C27F4" w:rsidRDefault="001C27F4" w:rsidP="001C27F4">
            <w:pPr>
              <w:rPr>
                <w:rFonts w:ascii="Calibri" w:eastAsia="Calibri" w:hAnsi="Calibri" w:cs="Times New Roman"/>
                <w:sz w:val="16"/>
                <w:szCs w:val="16"/>
              </w:rPr>
            </w:pPr>
          </w:p>
          <w:p w14:paraId="50003A4F" w14:textId="77777777" w:rsidR="001C27F4" w:rsidRPr="001C27F4" w:rsidRDefault="001C27F4" w:rsidP="001C27F4">
            <w:pPr>
              <w:rPr>
                <w:rFonts w:ascii="Calibri" w:eastAsia="Calibri" w:hAnsi="Calibri" w:cs="Times New Roman"/>
                <w:sz w:val="16"/>
                <w:szCs w:val="16"/>
              </w:rPr>
            </w:pPr>
          </w:p>
        </w:tc>
        <w:tc>
          <w:tcPr>
            <w:tcW w:w="485" w:type="dxa"/>
          </w:tcPr>
          <w:p w14:paraId="33C9D63F" w14:textId="77777777" w:rsidR="001C27F4" w:rsidRPr="001C27F4" w:rsidRDefault="001C27F4" w:rsidP="001C27F4">
            <w:pPr>
              <w:rPr>
                <w:rFonts w:ascii="Calibri" w:eastAsia="Calibri" w:hAnsi="Calibri" w:cs="Times New Roman"/>
              </w:rPr>
            </w:pPr>
          </w:p>
        </w:tc>
        <w:tc>
          <w:tcPr>
            <w:tcW w:w="480" w:type="dxa"/>
          </w:tcPr>
          <w:p w14:paraId="612CF7CA" w14:textId="77777777" w:rsidR="001C27F4" w:rsidRPr="001C27F4" w:rsidRDefault="001C27F4" w:rsidP="001C27F4">
            <w:pPr>
              <w:rPr>
                <w:rFonts w:ascii="Calibri" w:eastAsia="Calibri" w:hAnsi="Calibri" w:cs="Times New Roman"/>
              </w:rPr>
            </w:pPr>
          </w:p>
        </w:tc>
        <w:tc>
          <w:tcPr>
            <w:tcW w:w="499" w:type="dxa"/>
          </w:tcPr>
          <w:p w14:paraId="152AF679" w14:textId="77777777" w:rsidR="001C27F4" w:rsidRPr="001C27F4" w:rsidRDefault="001C27F4" w:rsidP="001C27F4">
            <w:pPr>
              <w:rPr>
                <w:rFonts w:ascii="Calibri" w:eastAsia="Calibri" w:hAnsi="Calibri" w:cs="Times New Roman"/>
              </w:rPr>
            </w:pPr>
          </w:p>
        </w:tc>
        <w:tc>
          <w:tcPr>
            <w:tcW w:w="423" w:type="dxa"/>
          </w:tcPr>
          <w:p w14:paraId="2C3E3DA0" w14:textId="77777777" w:rsidR="001C27F4" w:rsidRPr="001C27F4" w:rsidRDefault="001C27F4" w:rsidP="001C27F4">
            <w:pPr>
              <w:rPr>
                <w:rFonts w:ascii="Calibri" w:eastAsia="Calibri" w:hAnsi="Calibri" w:cs="Times New Roman"/>
              </w:rPr>
            </w:pPr>
          </w:p>
        </w:tc>
        <w:tc>
          <w:tcPr>
            <w:tcW w:w="610" w:type="dxa"/>
          </w:tcPr>
          <w:p w14:paraId="6ACEE968" w14:textId="77777777" w:rsidR="001C27F4" w:rsidRPr="001C27F4" w:rsidRDefault="001C27F4" w:rsidP="001C27F4">
            <w:pPr>
              <w:rPr>
                <w:rFonts w:ascii="Calibri" w:eastAsia="Calibri" w:hAnsi="Calibri" w:cs="Times New Roman"/>
              </w:rPr>
            </w:pPr>
          </w:p>
        </w:tc>
        <w:tc>
          <w:tcPr>
            <w:tcW w:w="683" w:type="dxa"/>
          </w:tcPr>
          <w:p w14:paraId="1EDD2329" w14:textId="77777777" w:rsidR="001C27F4" w:rsidRPr="001C27F4" w:rsidRDefault="001C27F4" w:rsidP="001C27F4">
            <w:pPr>
              <w:rPr>
                <w:rFonts w:ascii="Calibri" w:eastAsia="Calibri" w:hAnsi="Calibri" w:cs="Times New Roman"/>
              </w:rPr>
            </w:pPr>
          </w:p>
        </w:tc>
        <w:tc>
          <w:tcPr>
            <w:tcW w:w="500" w:type="dxa"/>
          </w:tcPr>
          <w:p w14:paraId="249A906C" w14:textId="77777777" w:rsidR="001C27F4" w:rsidRPr="001C27F4" w:rsidRDefault="001C27F4" w:rsidP="001C27F4">
            <w:pPr>
              <w:rPr>
                <w:rFonts w:ascii="Calibri" w:eastAsia="Calibri" w:hAnsi="Calibri" w:cs="Times New Roman"/>
              </w:rPr>
            </w:pPr>
          </w:p>
        </w:tc>
        <w:tc>
          <w:tcPr>
            <w:tcW w:w="500" w:type="dxa"/>
          </w:tcPr>
          <w:p w14:paraId="58A33F5F" w14:textId="77777777" w:rsidR="001C27F4" w:rsidRPr="001C27F4" w:rsidRDefault="001C27F4" w:rsidP="001C27F4">
            <w:pPr>
              <w:rPr>
                <w:rFonts w:ascii="Calibri" w:eastAsia="Calibri" w:hAnsi="Calibri" w:cs="Times New Roman"/>
              </w:rPr>
            </w:pPr>
          </w:p>
        </w:tc>
        <w:tc>
          <w:tcPr>
            <w:tcW w:w="501" w:type="dxa"/>
          </w:tcPr>
          <w:p w14:paraId="09C30BF0" w14:textId="77777777" w:rsidR="001C27F4" w:rsidRPr="001C27F4" w:rsidRDefault="001C27F4" w:rsidP="001C27F4">
            <w:pPr>
              <w:rPr>
                <w:rFonts w:ascii="Calibri" w:eastAsia="Calibri" w:hAnsi="Calibri" w:cs="Times New Roman"/>
              </w:rPr>
            </w:pPr>
          </w:p>
        </w:tc>
        <w:tc>
          <w:tcPr>
            <w:tcW w:w="501" w:type="dxa"/>
          </w:tcPr>
          <w:p w14:paraId="1AADA34C" w14:textId="77777777" w:rsidR="001C27F4" w:rsidRPr="001C27F4" w:rsidRDefault="001C27F4" w:rsidP="001C27F4">
            <w:pPr>
              <w:rPr>
                <w:rFonts w:ascii="Calibri" w:eastAsia="Calibri" w:hAnsi="Calibri" w:cs="Times New Roman"/>
              </w:rPr>
            </w:pPr>
          </w:p>
        </w:tc>
        <w:tc>
          <w:tcPr>
            <w:tcW w:w="606" w:type="dxa"/>
          </w:tcPr>
          <w:p w14:paraId="125E5B6D" w14:textId="77777777" w:rsidR="001C27F4" w:rsidRPr="001C27F4" w:rsidRDefault="001C27F4" w:rsidP="001C27F4">
            <w:pPr>
              <w:rPr>
                <w:rFonts w:ascii="Calibri" w:eastAsia="Calibri" w:hAnsi="Calibri" w:cs="Times New Roman"/>
              </w:rPr>
            </w:pPr>
          </w:p>
        </w:tc>
        <w:tc>
          <w:tcPr>
            <w:tcW w:w="500" w:type="dxa"/>
          </w:tcPr>
          <w:p w14:paraId="48E61CA5" w14:textId="77777777" w:rsidR="001C27F4" w:rsidRPr="001C27F4" w:rsidRDefault="001C27F4" w:rsidP="001C27F4">
            <w:pPr>
              <w:rPr>
                <w:rFonts w:ascii="Calibri" w:eastAsia="Calibri" w:hAnsi="Calibri" w:cs="Times New Roman"/>
              </w:rPr>
            </w:pPr>
          </w:p>
        </w:tc>
        <w:tc>
          <w:tcPr>
            <w:tcW w:w="509" w:type="dxa"/>
          </w:tcPr>
          <w:p w14:paraId="3EE5BAB0" w14:textId="77777777" w:rsidR="001C27F4" w:rsidRPr="001C27F4" w:rsidRDefault="001C27F4" w:rsidP="001C27F4">
            <w:pPr>
              <w:rPr>
                <w:rFonts w:ascii="Calibri" w:eastAsia="Calibri" w:hAnsi="Calibri" w:cs="Times New Roman"/>
              </w:rPr>
            </w:pPr>
          </w:p>
        </w:tc>
        <w:tc>
          <w:tcPr>
            <w:tcW w:w="500" w:type="dxa"/>
          </w:tcPr>
          <w:p w14:paraId="0E37B620" w14:textId="77777777" w:rsidR="001C27F4" w:rsidRPr="001C27F4" w:rsidRDefault="001C27F4" w:rsidP="001C27F4">
            <w:pPr>
              <w:rPr>
                <w:rFonts w:ascii="Calibri" w:eastAsia="Calibri" w:hAnsi="Calibri" w:cs="Times New Roman"/>
              </w:rPr>
            </w:pPr>
          </w:p>
        </w:tc>
        <w:tc>
          <w:tcPr>
            <w:tcW w:w="624" w:type="dxa"/>
          </w:tcPr>
          <w:p w14:paraId="0A52A858" w14:textId="77777777" w:rsidR="001C27F4" w:rsidRPr="001C27F4" w:rsidRDefault="001C27F4" w:rsidP="001C27F4">
            <w:pPr>
              <w:rPr>
                <w:rFonts w:ascii="Calibri" w:eastAsia="Calibri" w:hAnsi="Calibri" w:cs="Times New Roman"/>
              </w:rPr>
            </w:pPr>
          </w:p>
        </w:tc>
        <w:tc>
          <w:tcPr>
            <w:tcW w:w="500" w:type="dxa"/>
          </w:tcPr>
          <w:p w14:paraId="2010ECB8" w14:textId="77777777" w:rsidR="001C27F4" w:rsidRPr="001C27F4" w:rsidRDefault="001C27F4" w:rsidP="001C27F4">
            <w:pPr>
              <w:rPr>
                <w:rFonts w:ascii="Calibri" w:eastAsia="Calibri" w:hAnsi="Calibri" w:cs="Times New Roman"/>
              </w:rPr>
            </w:pPr>
          </w:p>
        </w:tc>
        <w:tc>
          <w:tcPr>
            <w:tcW w:w="500" w:type="dxa"/>
          </w:tcPr>
          <w:p w14:paraId="445623E3" w14:textId="77777777" w:rsidR="001C27F4" w:rsidRPr="001C27F4" w:rsidRDefault="001C27F4" w:rsidP="001C27F4">
            <w:pPr>
              <w:rPr>
                <w:rFonts w:ascii="Calibri" w:eastAsia="Calibri" w:hAnsi="Calibri" w:cs="Times New Roman"/>
              </w:rPr>
            </w:pPr>
          </w:p>
        </w:tc>
        <w:tc>
          <w:tcPr>
            <w:tcW w:w="496" w:type="dxa"/>
          </w:tcPr>
          <w:p w14:paraId="37AB9B86" w14:textId="77777777" w:rsidR="001C27F4" w:rsidRPr="001C27F4" w:rsidRDefault="001C27F4" w:rsidP="001C27F4">
            <w:pPr>
              <w:rPr>
                <w:rFonts w:ascii="Calibri" w:eastAsia="Calibri" w:hAnsi="Calibri" w:cs="Times New Roman"/>
              </w:rPr>
            </w:pPr>
          </w:p>
        </w:tc>
        <w:tc>
          <w:tcPr>
            <w:tcW w:w="496" w:type="dxa"/>
          </w:tcPr>
          <w:p w14:paraId="4D7A3846" w14:textId="77777777" w:rsidR="001C27F4" w:rsidRPr="001C27F4" w:rsidRDefault="001C27F4" w:rsidP="001C27F4">
            <w:pPr>
              <w:rPr>
                <w:rFonts w:ascii="Calibri" w:eastAsia="Calibri" w:hAnsi="Calibri" w:cs="Times New Roman"/>
              </w:rPr>
            </w:pPr>
          </w:p>
        </w:tc>
        <w:tc>
          <w:tcPr>
            <w:tcW w:w="496" w:type="dxa"/>
          </w:tcPr>
          <w:p w14:paraId="64CDB20A" w14:textId="77777777" w:rsidR="001C27F4" w:rsidRPr="001C27F4" w:rsidRDefault="001C27F4" w:rsidP="001C27F4">
            <w:pPr>
              <w:rPr>
                <w:rFonts w:ascii="Calibri" w:eastAsia="Calibri" w:hAnsi="Calibri" w:cs="Times New Roman"/>
              </w:rPr>
            </w:pPr>
          </w:p>
        </w:tc>
        <w:tc>
          <w:tcPr>
            <w:tcW w:w="496" w:type="dxa"/>
          </w:tcPr>
          <w:p w14:paraId="423416F4" w14:textId="77777777" w:rsidR="001C27F4" w:rsidRPr="001C27F4" w:rsidRDefault="001C27F4" w:rsidP="001C27F4">
            <w:pPr>
              <w:rPr>
                <w:rFonts w:ascii="Calibri" w:eastAsia="Calibri" w:hAnsi="Calibri" w:cs="Times New Roman"/>
              </w:rPr>
            </w:pPr>
          </w:p>
        </w:tc>
        <w:tc>
          <w:tcPr>
            <w:tcW w:w="496" w:type="dxa"/>
          </w:tcPr>
          <w:p w14:paraId="63616901" w14:textId="77777777" w:rsidR="001C27F4" w:rsidRPr="001C27F4" w:rsidRDefault="001C27F4" w:rsidP="001C27F4">
            <w:pPr>
              <w:rPr>
                <w:rFonts w:ascii="Calibri" w:eastAsia="Calibri" w:hAnsi="Calibri" w:cs="Times New Roman"/>
              </w:rPr>
            </w:pPr>
          </w:p>
        </w:tc>
        <w:tc>
          <w:tcPr>
            <w:tcW w:w="465" w:type="dxa"/>
          </w:tcPr>
          <w:p w14:paraId="2B062774" w14:textId="77777777" w:rsidR="001C27F4" w:rsidRPr="001C27F4" w:rsidRDefault="001C27F4" w:rsidP="001C27F4">
            <w:pPr>
              <w:rPr>
                <w:rFonts w:ascii="Calibri" w:eastAsia="Calibri" w:hAnsi="Calibri" w:cs="Times New Roman"/>
              </w:rPr>
            </w:pPr>
          </w:p>
        </w:tc>
        <w:tc>
          <w:tcPr>
            <w:tcW w:w="465" w:type="dxa"/>
          </w:tcPr>
          <w:p w14:paraId="262449AF" w14:textId="77777777" w:rsidR="001C27F4" w:rsidRPr="001C27F4" w:rsidRDefault="001C27F4" w:rsidP="001C27F4">
            <w:pPr>
              <w:rPr>
                <w:rFonts w:ascii="Calibri" w:eastAsia="Calibri" w:hAnsi="Calibri" w:cs="Times New Roman"/>
              </w:rPr>
            </w:pPr>
          </w:p>
        </w:tc>
        <w:tc>
          <w:tcPr>
            <w:tcW w:w="465" w:type="dxa"/>
          </w:tcPr>
          <w:p w14:paraId="592B8F6C" w14:textId="77777777" w:rsidR="001C27F4" w:rsidRPr="001C27F4" w:rsidRDefault="001C27F4" w:rsidP="001C27F4">
            <w:pPr>
              <w:rPr>
                <w:rFonts w:ascii="Calibri" w:eastAsia="Calibri" w:hAnsi="Calibri" w:cs="Times New Roman"/>
              </w:rPr>
            </w:pPr>
          </w:p>
        </w:tc>
        <w:tc>
          <w:tcPr>
            <w:tcW w:w="465" w:type="dxa"/>
          </w:tcPr>
          <w:p w14:paraId="7729FBB2" w14:textId="77777777" w:rsidR="001C27F4" w:rsidRPr="001C27F4" w:rsidRDefault="001C27F4" w:rsidP="001C27F4">
            <w:pPr>
              <w:rPr>
                <w:rFonts w:ascii="Calibri" w:eastAsia="Calibri" w:hAnsi="Calibri" w:cs="Times New Roman"/>
              </w:rPr>
            </w:pPr>
          </w:p>
        </w:tc>
      </w:tr>
      <w:tr w:rsidR="001C27F4" w:rsidRPr="001C27F4" w14:paraId="6E508D52" w14:textId="77777777" w:rsidTr="006F3E68">
        <w:tc>
          <w:tcPr>
            <w:tcW w:w="2127" w:type="dxa"/>
          </w:tcPr>
          <w:p w14:paraId="2EB26D6A" w14:textId="77777777" w:rsidR="001C27F4" w:rsidRPr="001C27F4" w:rsidRDefault="001C27F4" w:rsidP="001C27F4">
            <w:pPr>
              <w:rPr>
                <w:rFonts w:ascii="Calibri" w:eastAsia="Calibri" w:hAnsi="Calibri" w:cs="Times New Roman"/>
                <w:sz w:val="16"/>
                <w:szCs w:val="16"/>
              </w:rPr>
            </w:pPr>
          </w:p>
          <w:p w14:paraId="0E1C4ED5" w14:textId="77777777" w:rsidR="001C27F4" w:rsidRPr="001C27F4" w:rsidRDefault="001C27F4" w:rsidP="001C27F4">
            <w:pPr>
              <w:rPr>
                <w:rFonts w:ascii="Calibri" w:eastAsia="Calibri" w:hAnsi="Calibri" w:cs="Times New Roman"/>
                <w:sz w:val="16"/>
                <w:szCs w:val="16"/>
              </w:rPr>
            </w:pPr>
          </w:p>
        </w:tc>
        <w:tc>
          <w:tcPr>
            <w:tcW w:w="485" w:type="dxa"/>
          </w:tcPr>
          <w:p w14:paraId="6F08F441" w14:textId="77777777" w:rsidR="001C27F4" w:rsidRPr="001C27F4" w:rsidRDefault="001C27F4" w:rsidP="001C27F4">
            <w:pPr>
              <w:rPr>
                <w:rFonts w:ascii="Calibri" w:eastAsia="Calibri" w:hAnsi="Calibri" w:cs="Times New Roman"/>
              </w:rPr>
            </w:pPr>
          </w:p>
        </w:tc>
        <w:tc>
          <w:tcPr>
            <w:tcW w:w="480" w:type="dxa"/>
          </w:tcPr>
          <w:p w14:paraId="458F4844" w14:textId="77777777" w:rsidR="001C27F4" w:rsidRPr="001C27F4" w:rsidRDefault="001C27F4" w:rsidP="001C27F4">
            <w:pPr>
              <w:rPr>
                <w:rFonts w:ascii="Calibri" w:eastAsia="Calibri" w:hAnsi="Calibri" w:cs="Times New Roman"/>
              </w:rPr>
            </w:pPr>
          </w:p>
        </w:tc>
        <w:tc>
          <w:tcPr>
            <w:tcW w:w="499" w:type="dxa"/>
          </w:tcPr>
          <w:p w14:paraId="24D42CD9" w14:textId="77777777" w:rsidR="001C27F4" w:rsidRPr="001C27F4" w:rsidRDefault="001C27F4" w:rsidP="001C27F4">
            <w:pPr>
              <w:rPr>
                <w:rFonts w:ascii="Calibri" w:eastAsia="Calibri" w:hAnsi="Calibri" w:cs="Times New Roman"/>
              </w:rPr>
            </w:pPr>
          </w:p>
        </w:tc>
        <w:tc>
          <w:tcPr>
            <w:tcW w:w="423" w:type="dxa"/>
          </w:tcPr>
          <w:p w14:paraId="7AC959FE" w14:textId="77777777" w:rsidR="001C27F4" w:rsidRPr="001C27F4" w:rsidRDefault="001C27F4" w:rsidP="001C27F4">
            <w:pPr>
              <w:rPr>
                <w:rFonts w:ascii="Calibri" w:eastAsia="Calibri" w:hAnsi="Calibri" w:cs="Times New Roman"/>
              </w:rPr>
            </w:pPr>
          </w:p>
        </w:tc>
        <w:tc>
          <w:tcPr>
            <w:tcW w:w="610" w:type="dxa"/>
          </w:tcPr>
          <w:p w14:paraId="198E6B53" w14:textId="77777777" w:rsidR="001C27F4" w:rsidRPr="001C27F4" w:rsidRDefault="001C27F4" w:rsidP="001C27F4">
            <w:pPr>
              <w:rPr>
                <w:rFonts w:ascii="Calibri" w:eastAsia="Calibri" w:hAnsi="Calibri" w:cs="Times New Roman"/>
              </w:rPr>
            </w:pPr>
          </w:p>
        </w:tc>
        <w:tc>
          <w:tcPr>
            <w:tcW w:w="683" w:type="dxa"/>
          </w:tcPr>
          <w:p w14:paraId="07B800FC" w14:textId="77777777" w:rsidR="001C27F4" w:rsidRPr="001C27F4" w:rsidRDefault="001C27F4" w:rsidP="001C27F4">
            <w:pPr>
              <w:rPr>
                <w:rFonts w:ascii="Calibri" w:eastAsia="Calibri" w:hAnsi="Calibri" w:cs="Times New Roman"/>
              </w:rPr>
            </w:pPr>
          </w:p>
        </w:tc>
        <w:tc>
          <w:tcPr>
            <w:tcW w:w="500" w:type="dxa"/>
          </w:tcPr>
          <w:p w14:paraId="390A6F02" w14:textId="77777777" w:rsidR="001C27F4" w:rsidRPr="001C27F4" w:rsidRDefault="001C27F4" w:rsidP="001C27F4">
            <w:pPr>
              <w:rPr>
                <w:rFonts w:ascii="Calibri" w:eastAsia="Calibri" w:hAnsi="Calibri" w:cs="Times New Roman"/>
              </w:rPr>
            </w:pPr>
          </w:p>
        </w:tc>
        <w:tc>
          <w:tcPr>
            <w:tcW w:w="500" w:type="dxa"/>
          </w:tcPr>
          <w:p w14:paraId="605160B0" w14:textId="77777777" w:rsidR="001C27F4" w:rsidRPr="001C27F4" w:rsidRDefault="001C27F4" w:rsidP="001C27F4">
            <w:pPr>
              <w:rPr>
                <w:rFonts w:ascii="Calibri" w:eastAsia="Calibri" w:hAnsi="Calibri" w:cs="Times New Roman"/>
              </w:rPr>
            </w:pPr>
          </w:p>
        </w:tc>
        <w:tc>
          <w:tcPr>
            <w:tcW w:w="501" w:type="dxa"/>
          </w:tcPr>
          <w:p w14:paraId="2CF72C49" w14:textId="77777777" w:rsidR="001C27F4" w:rsidRPr="001C27F4" w:rsidRDefault="001C27F4" w:rsidP="001C27F4">
            <w:pPr>
              <w:rPr>
                <w:rFonts w:ascii="Calibri" w:eastAsia="Calibri" w:hAnsi="Calibri" w:cs="Times New Roman"/>
              </w:rPr>
            </w:pPr>
          </w:p>
        </w:tc>
        <w:tc>
          <w:tcPr>
            <w:tcW w:w="501" w:type="dxa"/>
          </w:tcPr>
          <w:p w14:paraId="216AB906" w14:textId="77777777" w:rsidR="001C27F4" w:rsidRPr="001C27F4" w:rsidRDefault="001C27F4" w:rsidP="001C27F4">
            <w:pPr>
              <w:rPr>
                <w:rFonts w:ascii="Calibri" w:eastAsia="Calibri" w:hAnsi="Calibri" w:cs="Times New Roman"/>
              </w:rPr>
            </w:pPr>
          </w:p>
        </w:tc>
        <w:tc>
          <w:tcPr>
            <w:tcW w:w="606" w:type="dxa"/>
          </w:tcPr>
          <w:p w14:paraId="1648E01E" w14:textId="77777777" w:rsidR="001C27F4" w:rsidRPr="001C27F4" w:rsidRDefault="001C27F4" w:rsidP="001C27F4">
            <w:pPr>
              <w:rPr>
                <w:rFonts w:ascii="Calibri" w:eastAsia="Calibri" w:hAnsi="Calibri" w:cs="Times New Roman"/>
              </w:rPr>
            </w:pPr>
          </w:p>
        </w:tc>
        <w:tc>
          <w:tcPr>
            <w:tcW w:w="500" w:type="dxa"/>
          </w:tcPr>
          <w:p w14:paraId="04CA9693" w14:textId="77777777" w:rsidR="001C27F4" w:rsidRPr="001C27F4" w:rsidRDefault="001C27F4" w:rsidP="001C27F4">
            <w:pPr>
              <w:rPr>
                <w:rFonts w:ascii="Calibri" w:eastAsia="Calibri" w:hAnsi="Calibri" w:cs="Times New Roman"/>
              </w:rPr>
            </w:pPr>
          </w:p>
        </w:tc>
        <w:tc>
          <w:tcPr>
            <w:tcW w:w="509" w:type="dxa"/>
          </w:tcPr>
          <w:p w14:paraId="6AFF374D" w14:textId="77777777" w:rsidR="001C27F4" w:rsidRPr="001C27F4" w:rsidRDefault="001C27F4" w:rsidP="001C27F4">
            <w:pPr>
              <w:rPr>
                <w:rFonts w:ascii="Calibri" w:eastAsia="Calibri" w:hAnsi="Calibri" w:cs="Times New Roman"/>
              </w:rPr>
            </w:pPr>
          </w:p>
        </w:tc>
        <w:tc>
          <w:tcPr>
            <w:tcW w:w="500" w:type="dxa"/>
          </w:tcPr>
          <w:p w14:paraId="5BF98420" w14:textId="77777777" w:rsidR="001C27F4" w:rsidRPr="001C27F4" w:rsidRDefault="001C27F4" w:rsidP="001C27F4">
            <w:pPr>
              <w:rPr>
                <w:rFonts w:ascii="Calibri" w:eastAsia="Calibri" w:hAnsi="Calibri" w:cs="Times New Roman"/>
              </w:rPr>
            </w:pPr>
          </w:p>
        </w:tc>
        <w:tc>
          <w:tcPr>
            <w:tcW w:w="624" w:type="dxa"/>
          </w:tcPr>
          <w:p w14:paraId="0E4EA2E9" w14:textId="77777777" w:rsidR="001C27F4" w:rsidRPr="001C27F4" w:rsidRDefault="001C27F4" w:rsidP="001C27F4">
            <w:pPr>
              <w:rPr>
                <w:rFonts w:ascii="Calibri" w:eastAsia="Calibri" w:hAnsi="Calibri" w:cs="Times New Roman"/>
              </w:rPr>
            </w:pPr>
          </w:p>
        </w:tc>
        <w:tc>
          <w:tcPr>
            <w:tcW w:w="500" w:type="dxa"/>
          </w:tcPr>
          <w:p w14:paraId="79CC6B9B" w14:textId="77777777" w:rsidR="001C27F4" w:rsidRPr="001C27F4" w:rsidRDefault="001C27F4" w:rsidP="001C27F4">
            <w:pPr>
              <w:rPr>
                <w:rFonts w:ascii="Calibri" w:eastAsia="Calibri" w:hAnsi="Calibri" w:cs="Times New Roman"/>
              </w:rPr>
            </w:pPr>
          </w:p>
        </w:tc>
        <w:tc>
          <w:tcPr>
            <w:tcW w:w="500" w:type="dxa"/>
          </w:tcPr>
          <w:p w14:paraId="32490488" w14:textId="77777777" w:rsidR="001C27F4" w:rsidRPr="001C27F4" w:rsidRDefault="001C27F4" w:rsidP="001C27F4">
            <w:pPr>
              <w:rPr>
                <w:rFonts w:ascii="Calibri" w:eastAsia="Calibri" w:hAnsi="Calibri" w:cs="Times New Roman"/>
              </w:rPr>
            </w:pPr>
          </w:p>
        </w:tc>
        <w:tc>
          <w:tcPr>
            <w:tcW w:w="496" w:type="dxa"/>
          </w:tcPr>
          <w:p w14:paraId="363FAC8C" w14:textId="77777777" w:rsidR="001C27F4" w:rsidRPr="001C27F4" w:rsidRDefault="001C27F4" w:rsidP="001C27F4">
            <w:pPr>
              <w:rPr>
                <w:rFonts w:ascii="Calibri" w:eastAsia="Calibri" w:hAnsi="Calibri" w:cs="Times New Roman"/>
              </w:rPr>
            </w:pPr>
          </w:p>
        </w:tc>
        <w:tc>
          <w:tcPr>
            <w:tcW w:w="496" w:type="dxa"/>
          </w:tcPr>
          <w:p w14:paraId="43CB5A37" w14:textId="77777777" w:rsidR="001C27F4" w:rsidRPr="001C27F4" w:rsidRDefault="001C27F4" w:rsidP="001C27F4">
            <w:pPr>
              <w:rPr>
                <w:rFonts w:ascii="Calibri" w:eastAsia="Calibri" w:hAnsi="Calibri" w:cs="Times New Roman"/>
              </w:rPr>
            </w:pPr>
          </w:p>
        </w:tc>
        <w:tc>
          <w:tcPr>
            <w:tcW w:w="496" w:type="dxa"/>
          </w:tcPr>
          <w:p w14:paraId="6B50C446" w14:textId="77777777" w:rsidR="001C27F4" w:rsidRPr="001C27F4" w:rsidRDefault="001C27F4" w:rsidP="001C27F4">
            <w:pPr>
              <w:rPr>
                <w:rFonts w:ascii="Calibri" w:eastAsia="Calibri" w:hAnsi="Calibri" w:cs="Times New Roman"/>
              </w:rPr>
            </w:pPr>
          </w:p>
        </w:tc>
        <w:tc>
          <w:tcPr>
            <w:tcW w:w="496" w:type="dxa"/>
          </w:tcPr>
          <w:p w14:paraId="14869889" w14:textId="77777777" w:rsidR="001C27F4" w:rsidRPr="001C27F4" w:rsidRDefault="001C27F4" w:rsidP="001C27F4">
            <w:pPr>
              <w:rPr>
                <w:rFonts w:ascii="Calibri" w:eastAsia="Calibri" w:hAnsi="Calibri" w:cs="Times New Roman"/>
              </w:rPr>
            </w:pPr>
          </w:p>
        </w:tc>
        <w:tc>
          <w:tcPr>
            <w:tcW w:w="496" w:type="dxa"/>
          </w:tcPr>
          <w:p w14:paraId="0A9670DA" w14:textId="77777777" w:rsidR="001C27F4" w:rsidRPr="001C27F4" w:rsidRDefault="001C27F4" w:rsidP="001C27F4">
            <w:pPr>
              <w:rPr>
                <w:rFonts w:ascii="Calibri" w:eastAsia="Calibri" w:hAnsi="Calibri" w:cs="Times New Roman"/>
              </w:rPr>
            </w:pPr>
          </w:p>
        </w:tc>
        <w:tc>
          <w:tcPr>
            <w:tcW w:w="465" w:type="dxa"/>
          </w:tcPr>
          <w:p w14:paraId="48740DB2" w14:textId="77777777" w:rsidR="001C27F4" w:rsidRPr="001C27F4" w:rsidRDefault="001C27F4" w:rsidP="001C27F4">
            <w:pPr>
              <w:rPr>
                <w:rFonts w:ascii="Calibri" w:eastAsia="Calibri" w:hAnsi="Calibri" w:cs="Times New Roman"/>
              </w:rPr>
            </w:pPr>
          </w:p>
        </w:tc>
        <w:tc>
          <w:tcPr>
            <w:tcW w:w="465" w:type="dxa"/>
          </w:tcPr>
          <w:p w14:paraId="273E4FD7" w14:textId="77777777" w:rsidR="001C27F4" w:rsidRPr="001C27F4" w:rsidRDefault="001C27F4" w:rsidP="001C27F4">
            <w:pPr>
              <w:rPr>
                <w:rFonts w:ascii="Calibri" w:eastAsia="Calibri" w:hAnsi="Calibri" w:cs="Times New Roman"/>
              </w:rPr>
            </w:pPr>
          </w:p>
        </w:tc>
        <w:tc>
          <w:tcPr>
            <w:tcW w:w="465" w:type="dxa"/>
          </w:tcPr>
          <w:p w14:paraId="1C89AD58" w14:textId="77777777" w:rsidR="001C27F4" w:rsidRPr="001C27F4" w:rsidRDefault="001C27F4" w:rsidP="001C27F4">
            <w:pPr>
              <w:rPr>
                <w:rFonts w:ascii="Calibri" w:eastAsia="Calibri" w:hAnsi="Calibri" w:cs="Times New Roman"/>
              </w:rPr>
            </w:pPr>
          </w:p>
        </w:tc>
        <w:tc>
          <w:tcPr>
            <w:tcW w:w="465" w:type="dxa"/>
          </w:tcPr>
          <w:p w14:paraId="68CBD252" w14:textId="77777777" w:rsidR="001C27F4" w:rsidRPr="001C27F4" w:rsidRDefault="001C27F4" w:rsidP="001C27F4">
            <w:pPr>
              <w:rPr>
                <w:rFonts w:ascii="Calibri" w:eastAsia="Calibri" w:hAnsi="Calibri" w:cs="Times New Roman"/>
              </w:rPr>
            </w:pPr>
          </w:p>
        </w:tc>
      </w:tr>
      <w:tr w:rsidR="001C27F4" w:rsidRPr="001C27F4" w14:paraId="1EB64901" w14:textId="77777777" w:rsidTr="006F3E68">
        <w:tc>
          <w:tcPr>
            <w:tcW w:w="2127" w:type="dxa"/>
          </w:tcPr>
          <w:p w14:paraId="234A7475" w14:textId="77777777" w:rsidR="001C27F4" w:rsidRPr="001C27F4" w:rsidRDefault="001C27F4" w:rsidP="001C27F4">
            <w:pPr>
              <w:rPr>
                <w:rFonts w:ascii="Calibri" w:eastAsia="Calibri" w:hAnsi="Calibri" w:cs="Times New Roman"/>
                <w:sz w:val="16"/>
                <w:szCs w:val="16"/>
              </w:rPr>
            </w:pPr>
          </w:p>
          <w:p w14:paraId="7A62751B" w14:textId="77777777" w:rsidR="001C27F4" w:rsidRPr="001C27F4" w:rsidRDefault="001C27F4" w:rsidP="001C27F4">
            <w:pPr>
              <w:rPr>
                <w:rFonts w:ascii="Calibri" w:eastAsia="Calibri" w:hAnsi="Calibri" w:cs="Times New Roman"/>
                <w:sz w:val="16"/>
                <w:szCs w:val="16"/>
              </w:rPr>
            </w:pPr>
          </w:p>
        </w:tc>
        <w:tc>
          <w:tcPr>
            <w:tcW w:w="485" w:type="dxa"/>
          </w:tcPr>
          <w:p w14:paraId="2E338D63" w14:textId="77777777" w:rsidR="001C27F4" w:rsidRPr="001C27F4" w:rsidRDefault="001C27F4" w:rsidP="001C27F4">
            <w:pPr>
              <w:rPr>
                <w:rFonts w:ascii="Calibri" w:eastAsia="Calibri" w:hAnsi="Calibri" w:cs="Times New Roman"/>
              </w:rPr>
            </w:pPr>
          </w:p>
        </w:tc>
        <w:tc>
          <w:tcPr>
            <w:tcW w:w="480" w:type="dxa"/>
          </w:tcPr>
          <w:p w14:paraId="0AC3DD1E" w14:textId="77777777" w:rsidR="001C27F4" w:rsidRPr="001C27F4" w:rsidRDefault="001C27F4" w:rsidP="001C27F4">
            <w:pPr>
              <w:rPr>
                <w:rFonts w:ascii="Calibri" w:eastAsia="Calibri" w:hAnsi="Calibri" w:cs="Times New Roman"/>
              </w:rPr>
            </w:pPr>
          </w:p>
        </w:tc>
        <w:tc>
          <w:tcPr>
            <w:tcW w:w="499" w:type="dxa"/>
          </w:tcPr>
          <w:p w14:paraId="17068CAF" w14:textId="77777777" w:rsidR="001C27F4" w:rsidRPr="001C27F4" w:rsidRDefault="001C27F4" w:rsidP="001C27F4">
            <w:pPr>
              <w:rPr>
                <w:rFonts w:ascii="Calibri" w:eastAsia="Calibri" w:hAnsi="Calibri" w:cs="Times New Roman"/>
              </w:rPr>
            </w:pPr>
          </w:p>
        </w:tc>
        <w:tc>
          <w:tcPr>
            <w:tcW w:w="423" w:type="dxa"/>
          </w:tcPr>
          <w:p w14:paraId="714FE5AB" w14:textId="77777777" w:rsidR="001C27F4" w:rsidRPr="001C27F4" w:rsidRDefault="001C27F4" w:rsidP="001C27F4">
            <w:pPr>
              <w:rPr>
                <w:rFonts w:ascii="Calibri" w:eastAsia="Calibri" w:hAnsi="Calibri" w:cs="Times New Roman"/>
              </w:rPr>
            </w:pPr>
          </w:p>
        </w:tc>
        <w:tc>
          <w:tcPr>
            <w:tcW w:w="610" w:type="dxa"/>
          </w:tcPr>
          <w:p w14:paraId="212AD7FF" w14:textId="77777777" w:rsidR="001C27F4" w:rsidRPr="001C27F4" w:rsidRDefault="001C27F4" w:rsidP="001C27F4">
            <w:pPr>
              <w:rPr>
                <w:rFonts w:ascii="Calibri" w:eastAsia="Calibri" w:hAnsi="Calibri" w:cs="Times New Roman"/>
              </w:rPr>
            </w:pPr>
          </w:p>
        </w:tc>
        <w:tc>
          <w:tcPr>
            <w:tcW w:w="683" w:type="dxa"/>
          </w:tcPr>
          <w:p w14:paraId="03AD0351" w14:textId="77777777" w:rsidR="001C27F4" w:rsidRPr="001C27F4" w:rsidRDefault="001C27F4" w:rsidP="001C27F4">
            <w:pPr>
              <w:rPr>
                <w:rFonts w:ascii="Calibri" w:eastAsia="Calibri" w:hAnsi="Calibri" w:cs="Times New Roman"/>
              </w:rPr>
            </w:pPr>
          </w:p>
        </w:tc>
        <w:tc>
          <w:tcPr>
            <w:tcW w:w="500" w:type="dxa"/>
          </w:tcPr>
          <w:p w14:paraId="1F64FE50" w14:textId="77777777" w:rsidR="001C27F4" w:rsidRPr="001C27F4" w:rsidRDefault="001C27F4" w:rsidP="001C27F4">
            <w:pPr>
              <w:rPr>
                <w:rFonts w:ascii="Calibri" w:eastAsia="Calibri" w:hAnsi="Calibri" w:cs="Times New Roman"/>
              </w:rPr>
            </w:pPr>
          </w:p>
        </w:tc>
        <w:tc>
          <w:tcPr>
            <w:tcW w:w="500" w:type="dxa"/>
          </w:tcPr>
          <w:p w14:paraId="007D0C46" w14:textId="77777777" w:rsidR="001C27F4" w:rsidRPr="001C27F4" w:rsidRDefault="001C27F4" w:rsidP="001C27F4">
            <w:pPr>
              <w:rPr>
                <w:rFonts w:ascii="Calibri" w:eastAsia="Calibri" w:hAnsi="Calibri" w:cs="Times New Roman"/>
              </w:rPr>
            </w:pPr>
          </w:p>
        </w:tc>
        <w:tc>
          <w:tcPr>
            <w:tcW w:w="501" w:type="dxa"/>
          </w:tcPr>
          <w:p w14:paraId="584C784D" w14:textId="77777777" w:rsidR="001C27F4" w:rsidRPr="001C27F4" w:rsidRDefault="001C27F4" w:rsidP="001C27F4">
            <w:pPr>
              <w:rPr>
                <w:rFonts w:ascii="Calibri" w:eastAsia="Calibri" w:hAnsi="Calibri" w:cs="Times New Roman"/>
              </w:rPr>
            </w:pPr>
          </w:p>
        </w:tc>
        <w:tc>
          <w:tcPr>
            <w:tcW w:w="501" w:type="dxa"/>
          </w:tcPr>
          <w:p w14:paraId="08AFF586" w14:textId="77777777" w:rsidR="001C27F4" w:rsidRPr="001C27F4" w:rsidRDefault="001C27F4" w:rsidP="001C27F4">
            <w:pPr>
              <w:rPr>
                <w:rFonts w:ascii="Calibri" w:eastAsia="Calibri" w:hAnsi="Calibri" w:cs="Times New Roman"/>
              </w:rPr>
            </w:pPr>
          </w:p>
        </w:tc>
        <w:tc>
          <w:tcPr>
            <w:tcW w:w="606" w:type="dxa"/>
          </w:tcPr>
          <w:p w14:paraId="616AC28F" w14:textId="77777777" w:rsidR="001C27F4" w:rsidRPr="001C27F4" w:rsidRDefault="001C27F4" w:rsidP="001C27F4">
            <w:pPr>
              <w:rPr>
                <w:rFonts w:ascii="Calibri" w:eastAsia="Calibri" w:hAnsi="Calibri" w:cs="Times New Roman"/>
              </w:rPr>
            </w:pPr>
          </w:p>
        </w:tc>
        <w:tc>
          <w:tcPr>
            <w:tcW w:w="500" w:type="dxa"/>
          </w:tcPr>
          <w:p w14:paraId="57B6E095" w14:textId="77777777" w:rsidR="001C27F4" w:rsidRPr="001C27F4" w:rsidRDefault="001C27F4" w:rsidP="001C27F4">
            <w:pPr>
              <w:rPr>
                <w:rFonts w:ascii="Calibri" w:eastAsia="Calibri" w:hAnsi="Calibri" w:cs="Times New Roman"/>
              </w:rPr>
            </w:pPr>
          </w:p>
        </w:tc>
        <w:tc>
          <w:tcPr>
            <w:tcW w:w="509" w:type="dxa"/>
          </w:tcPr>
          <w:p w14:paraId="1DD29EE7" w14:textId="77777777" w:rsidR="001C27F4" w:rsidRPr="001C27F4" w:rsidRDefault="001C27F4" w:rsidP="001C27F4">
            <w:pPr>
              <w:rPr>
                <w:rFonts w:ascii="Calibri" w:eastAsia="Calibri" w:hAnsi="Calibri" w:cs="Times New Roman"/>
              </w:rPr>
            </w:pPr>
          </w:p>
        </w:tc>
        <w:tc>
          <w:tcPr>
            <w:tcW w:w="500" w:type="dxa"/>
          </w:tcPr>
          <w:p w14:paraId="3426D78A" w14:textId="77777777" w:rsidR="001C27F4" w:rsidRPr="001C27F4" w:rsidRDefault="001C27F4" w:rsidP="001C27F4">
            <w:pPr>
              <w:rPr>
                <w:rFonts w:ascii="Calibri" w:eastAsia="Calibri" w:hAnsi="Calibri" w:cs="Times New Roman"/>
              </w:rPr>
            </w:pPr>
          </w:p>
        </w:tc>
        <w:tc>
          <w:tcPr>
            <w:tcW w:w="624" w:type="dxa"/>
          </w:tcPr>
          <w:p w14:paraId="512797E2" w14:textId="77777777" w:rsidR="001C27F4" w:rsidRPr="001C27F4" w:rsidRDefault="001C27F4" w:rsidP="001C27F4">
            <w:pPr>
              <w:rPr>
                <w:rFonts w:ascii="Calibri" w:eastAsia="Calibri" w:hAnsi="Calibri" w:cs="Times New Roman"/>
              </w:rPr>
            </w:pPr>
          </w:p>
        </w:tc>
        <w:tc>
          <w:tcPr>
            <w:tcW w:w="500" w:type="dxa"/>
          </w:tcPr>
          <w:p w14:paraId="76FA8F44" w14:textId="77777777" w:rsidR="001C27F4" w:rsidRPr="001C27F4" w:rsidRDefault="001C27F4" w:rsidP="001C27F4">
            <w:pPr>
              <w:rPr>
                <w:rFonts w:ascii="Calibri" w:eastAsia="Calibri" w:hAnsi="Calibri" w:cs="Times New Roman"/>
              </w:rPr>
            </w:pPr>
          </w:p>
        </w:tc>
        <w:tc>
          <w:tcPr>
            <w:tcW w:w="500" w:type="dxa"/>
          </w:tcPr>
          <w:p w14:paraId="05571F90" w14:textId="77777777" w:rsidR="001C27F4" w:rsidRPr="001C27F4" w:rsidRDefault="001C27F4" w:rsidP="001C27F4">
            <w:pPr>
              <w:rPr>
                <w:rFonts w:ascii="Calibri" w:eastAsia="Calibri" w:hAnsi="Calibri" w:cs="Times New Roman"/>
              </w:rPr>
            </w:pPr>
          </w:p>
        </w:tc>
        <w:tc>
          <w:tcPr>
            <w:tcW w:w="496" w:type="dxa"/>
          </w:tcPr>
          <w:p w14:paraId="7A629487" w14:textId="77777777" w:rsidR="001C27F4" w:rsidRPr="001C27F4" w:rsidRDefault="001C27F4" w:rsidP="001C27F4">
            <w:pPr>
              <w:rPr>
                <w:rFonts w:ascii="Calibri" w:eastAsia="Calibri" w:hAnsi="Calibri" w:cs="Times New Roman"/>
              </w:rPr>
            </w:pPr>
          </w:p>
        </w:tc>
        <w:tc>
          <w:tcPr>
            <w:tcW w:w="496" w:type="dxa"/>
          </w:tcPr>
          <w:p w14:paraId="32E8E83E" w14:textId="77777777" w:rsidR="001C27F4" w:rsidRPr="001C27F4" w:rsidRDefault="001C27F4" w:rsidP="001C27F4">
            <w:pPr>
              <w:rPr>
                <w:rFonts w:ascii="Calibri" w:eastAsia="Calibri" w:hAnsi="Calibri" w:cs="Times New Roman"/>
              </w:rPr>
            </w:pPr>
          </w:p>
        </w:tc>
        <w:tc>
          <w:tcPr>
            <w:tcW w:w="496" w:type="dxa"/>
          </w:tcPr>
          <w:p w14:paraId="2C226D43" w14:textId="77777777" w:rsidR="001C27F4" w:rsidRPr="001C27F4" w:rsidRDefault="001C27F4" w:rsidP="001C27F4">
            <w:pPr>
              <w:rPr>
                <w:rFonts w:ascii="Calibri" w:eastAsia="Calibri" w:hAnsi="Calibri" w:cs="Times New Roman"/>
              </w:rPr>
            </w:pPr>
          </w:p>
        </w:tc>
        <w:tc>
          <w:tcPr>
            <w:tcW w:w="496" w:type="dxa"/>
          </w:tcPr>
          <w:p w14:paraId="3FC67BE8" w14:textId="77777777" w:rsidR="001C27F4" w:rsidRPr="001C27F4" w:rsidRDefault="001C27F4" w:rsidP="001C27F4">
            <w:pPr>
              <w:rPr>
                <w:rFonts w:ascii="Calibri" w:eastAsia="Calibri" w:hAnsi="Calibri" w:cs="Times New Roman"/>
              </w:rPr>
            </w:pPr>
          </w:p>
        </w:tc>
        <w:tc>
          <w:tcPr>
            <w:tcW w:w="496" w:type="dxa"/>
          </w:tcPr>
          <w:p w14:paraId="3C8C4195" w14:textId="77777777" w:rsidR="001C27F4" w:rsidRPr="001C27F4" w:rsidRDefault="001C27F4" w:rsidP="001C27F4">
            <w:pPr>
              <w:rPr>
                <w:rFonts w:ascii="Calibri" w:eastAsia="Calibri" w:hAnsi="Calibri" w:cs="Times New Roman"/>
              </w:rPr>
            </w:pPr>
          </w:p>
        </w:tc>
        <w:tc>
          <w:tcPr>
            <w:tcW w:w="465" w:type="dxa"/>
          </w:tcPr>
          <w:p w14:paraId="6BBCC3D9" w14:textId="77777777" w:rsidR="001C27F4" w:rsidRPr="001C27F4" w:rsidRDefault="001C27F4" w:rsidP="001C27F4">
            <w:pPr>
              <w:rPr>
                <w:rFonts w:ascii="Calibri" w:eastAsia="Calibri" w:hAnsi="Calibri" w:cs="Times New Roman"/>
              </w:rPr>
            </w:pPr>
          </w:p>
        </w:tc>
        <w:tc>
          <w:tcPr>
            <w:tcW w:w="465" w:type="dxa"/>
          </w:tcPr>
          <w:p w14:paraId="43B24A0D" w14:textId="77777777" w:rsidR="001C27F4" w:rsidRPr="001C27F4" w:rsidRDefault="001C27F4" w:rsidP="001C27F4">
            <w:pPr>
              <w:rPr>
                <w:rFonts w:ascii="Calibri" w:eastAsia="Calibri" w:hAnsi="Calibri" w:cs="Times New Roman"/>
              </w:rPr>
            </w:pPr>
          </w:p>
        </w:tc>
        <w:tc>
          <w:tcPr>
            <w:tcW w:w="465" w:type="dxa"/>
          </w:tcPr>
          <w:p w14:paraId="29CFB60E" w14:textId="77777777" w:rsidR="001C27F4" w:rsidRPr="001C27F4" w:rsidRDefault="001C27F4" w:rsidP="001C27F4">
            <w:pPr>
              <w:rPr>
                <w:rFonts w:ascii="Calibri" w:eastAsia="Calibri" w:hAnsi="Calibri" w:cs="Times New Roman"/>
              </w:rPr>
            </w:pPr>
          </w:p>
        </w:tc>
        <w:tc>
          <w:tcPr>
            <w:tcW w:w="465" w:type="dxa"/>
          </w:tcPr>
          <w:p w14:paraId="20880F0E" w14:textId="77777777" w:rsidR="001C27F4" w:rsidRPr="001C27F4" w:rsidRDefault="001C27F4" w:rsidP="001C27F4">
            <w:pPr>
              <w:rPr>
                <w:rFonts w:ascii="Calibri" w:eastAsia="Calibri" w:hAnsi="Calibri" w:cs="Times New Roman"/>
              </w:rPr>
            </w:pPr>
          </w:p>
        </w:tc>
      </w:tr>
    </w:tbl>
    <w:p w14:paraId="1F9A5360" w14:textId="010DD622" w:rsidR="001C27F4" w:rsidRPr="00CE455A" w:rsidRDefault="001C27F4" w:rsidP="001C27F4">
      <w:pPr>
        <w:rPr>
          <w:rFonts w:cstheme="minorHAnsi"/>
          <w:sz w:val="24"/>
          <w:szCs w:val="24"/>
        </w:rPr>
      </w:pPr>
    </w:p>
    <w:sectPr w:rsidR="001C27F4" w:rsidRPr="00CE455A" w:rsidSect="00B717A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F71D8" w14:textId="77777777" w:rsidR="00EA31F4" w:rsidRDefault="00EA31F4" w:rsidP="005962CD">
      <w:pPr>
        <w:spacing w:after="0" w:line="240" w:lineRule="auto"/>
      </w:pPr>
      <w:r>
        <w:separator/>
      </w:r>
    </w:p>
  </w:endnote>
  <w:endnote w:type="continuationSeparator" w:id="0">
    <w:p w14:paraId="3E05EF9A" w14:textId="77777777" w:rsidR="00EA31F4" w:rsidRDefault="00EA31F4" w:rsidP="00596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108255"/>
      <w:docPartObj>
        <w:docPartGallery w:val="Page Numbers (Bottom of Page)"/>
        <w:docPartUnique/>
      </w:docPartObj>
    </w:sdtPr>
    <w:sdtEndPr>
      <w:rPr>
        <w:noProof/>
      </w:rPr>
    </w:sdtEndPr>
    <w:sdtContent>
      <w:p w14:paraId="15BDE173" w14:textId="08C532B8" w:rsidR="00582D5F" w:rsidRDefault="00582D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850486" w14:textId="3583A245" w:rsidR="00EA31F4" w:rsidRPr="00196C43" w:rsidRDefault="00EA31F4" w:rsidP="00196C43">
    <w:pPr>
      <w:pStyle w:val="Footer"/>
      <w:rPr>
        <w:rFonts w:ascii="Century Gothic" w:hAnsi="Century Gothic"/>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013915"/>
      <w:docPartObj>
        <w:docPartGallery w:val="Page Numbers (Bottom of Page)"/>
        <w:docPartUnique/>
      </w:docPartObj>
    </w:sdtPr>
    <w:sdtEndPr>
      <w:rPr>
        <w:noProof/>
      </w:rPr>
    </w:sdtEndPr>
    <w:sdtContent>
      <w:p w14:paraId="18956621" w14:textId="42C8EC18" w:rsidR="00582D5F" w:rsidRDefault="00582D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79FC9" w14:textId="77777777" w:rsidR="00582D5F" w:rsidRDefault="00582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DFDD5" w14:textId="77777777" w:rsidR="00EA31F4" w:rsidRDefault="00EA31F4" w:rsidP="005962CD">
      <w:pPr>
        <w:spacing w:after="0" w:line="240" w:lineRule="auto"/>
      </w:pPr>
      <w:r>
        <w:separator/>
      </w:r>
    </w:p>
  </w:footnote>
  <w:footnote w:type="continuationSeparator" w:id="0">
    <w:p w14:paraId="0EC83B03" w14:textId="77777777" w:rsidR="00EA31F4" w:rsidRDefault="00EA31F4" w:rsidP="005962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5DE2"/>
    <w:multiLevelType w:val="hybridMultilevel"/>
    <w:tmpl w:val="BEC87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5381A"/>
    <w:multiLevelType w:val="hybridMultilevel"/>
    <w:tmpl w:val="F0E2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97DA2"/>
    <w:multiLevelType w:val="hybridMultilevel"/>
    <w:tmpl w:val="1A58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064CF"/>
    <w:multiLevelType w:val="hybridMultilevel"/>
    <w:tmpl w:val="CBE2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C7B2F"/>
    <w:multiLevelType w:val="hybridMultilevel"/>
    <w:tmpl w:val="3D2AD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E6F5C"/>
    <w:multiLevelType w:val="hybridMultilevel"/>
    <w:tmpl w:val="1EF04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B32F17"/>
    <w:multiLevelType w:val="hybridMultilevel"/>
    <w:tmpl w:val="9EB6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181A8E"/>
    <w:multiLevelType w:val="hybridMultilevel"/>
    <w:tmpl w:val="CAA4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B0305"/>
    <w:multiLevelType w:val="hybridMultilevel"/>
    <w:tmpl w:val="2138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F3A48"/>
    <w:multiLevelType w:val="hybridMultilevel"/>
    <w:tmpl w:val="E8E42408"/>
    <w:lvl w:ilvl="0" w:tplc="A7F602A4">
      <w:start w:val="1"/>
      <w:numFmt w:val="bullet"/>
      <w:lvlText w:val="·"/>
      <w:lvlJc w:val="left"/>
      <w:pPr>
        <w:ind w:left="720" w:hanging="360"/>
      </w:pPr>
      <w:rPr>
        <w:rFonts w:ascii="Symbol" w:hAnsi="Symbol" w:hint="default"/>
      </w:rPr>
    </w:lvl>
    <w:lvl w:ilvl="1" w:tplc="C1961EEA">
      <w:start w:val="1"/>
      <w:numFmt w:val="bullet"/>
      <w:lvlText w:val="o"/>
      <w:lvlJc w:val="left"/>
      <w:pPr>
        <w:ind w:left="1440" w:hanging="360"/>
      </w:pPr>
      <w:rPr>
        <w:rFonts w:ascii="Courier New" w:hAnsi="Courier New" w:hint="default"/>
      </w:rPr>
    </w:lvl>
    <w:lvl w:ilvl="2" w:tplc="7990F362">
      <w:start w:val="1"/>
      <w:numFmt w:val="bullet"/>
      <w:lvlText w:val=""/>
      <w:lvlJc w:val="left"/>
      <w:pPr>
        <w:ind w:left="2160" w:hanging="360"/>
      </w:pPr>
      <w:rPr>
        <w:rFonts w:ascii="Wingdings" w:hAnsi="Wingdings" w:hint="default"/>
      </w:rPr>
    </w:lvl>
    <w:lvl w:ilvl="3" w:tplc="9E20DA10">
      <w:start w:val="1"/>
      <w:numFmt w:val="bullet"/>
      <w:lvlText w:val=""/>
      <w:lvlJc w:val="left"/>
      <w:pPr>
        <w:ind w:left="2880" w:hanging="360"/>
      </w:pPr>
      <w:rPr>
        <w:rFonts w:ascii="Symbol" w:hAnsi="Symbol" w:hint="default"/>
      </w:rPr>
    </w:lvl>
    <w:lvl w:ilvl="4" w:tplc="3A8694A4">
      <w:start w:val="1"/>
      <w:numFmt w:val="bullet"/>
      <w:lvlText w:val="o"/>
      <w:lvlJc w:val="left"/>
      <w:pPr>
        <w:ind w:left="3600" w:hanging="360"/>
      </w:pPr>
      <w:rPr>
        <w:rFonts w:ascii="Courier New" w:hAnsi="Courier New" w:hint="default"/>
      </w:rPr>
    </w:lvl>
    <w:lvl w:ilvl="5" w:tplc="C2FCEA56">
      <w:start w:val="1"/>
      <w:numFmt w:val="bullet"/>
      <w:lvlText w:val=""/>
      <w:lvlJc w:val="left"/>
      <w:pPr>
        <w:ind w:left="4320" w:hanging="360"/>
      </w:pPr>
      <w:rPr>
        <w:rFonts w:ascii="Wingdings" w:hAnsi="Wingdings" w:hint="default"/>
      </w:rPr>
    </w:lvl>
    <w:lvl w:ilvl="6" w:tplc="6FDE2540">
      <w:start w:val="1"/>
      <w:numFmt w:val="bullet"/>
      <w:lvlText w:val=""/>
      <w:lvlJc w:val="left"/>
      <w:pPr>
        <w:ind w:left="5040" w:hanging="360"/>
      </w:pPr>
      <w:rPr>
        <w:rFonts w:ascii="Symbol" w:hAnsi="Symbol" w:hint="default"/>
      </w:rPr>
    </w:lvl>
    <w:lvl w:ilvl="7" w:tplc="62E0B936">
      <w:start w:val="1"/>
      <w:numFmt w:val="bullet"/>
      <w:lvlText w:val="o"/>
      <w:lvlJc w:val="left"/>
      <w:pPr>
        <w:ind w:left="5760" w:hanging="360"/>
      </w:pPr>
      <w:rPr>
        <w:rFonts w:ascii="Courier New" w:hAnsi="Courier New" w:hint="default"/>
      </w:rPr>
    </w:lvl>
    <w:lvl w:ilvl="8" w:tplc="BB2E8990">
      <w:start w:val="1"/>
      <w:numFmt w:val="bullet"/>
      <w:lvlText w:val=""/>
      <w:lvlJc w:val="left"/>
      <w:pPr>
        <w:ind w:left="6480" w:hanging="360"/>
      </w:pPr>
      <w:rPr>
        <w:rFonts w:ascii="Wingdings" w:hAnsi="Wingdings" w:hint="default"/>
      </w:rPr>
    </w:lvl>
  </w:abstractNum>
  <w:abstractNum w:abstractNumId="10" w15:restartNumberingAfterBreak="0">
    <w:nsid w:val="32C86789"/>
    <w:multiLevelType w:val="hybridMultilevel"/>
    <w:tmpl w:val="772C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3E985"/>
    <w:multiLevelType w:val="hybridMultilevel"/>
    <w:tmpl w:val="0270F206"/>
    <w:lvl w:ilvl="0" w:tplc="4F1E8B1C">
      <w:start w:val="1"/>
      <w:numFmt w:val="bullet"/>
      <w:lvlText w:val="·"/>
      <w:lvlJc w:val="left"/>
      <w:pPr>
        <w:ind w:left="720" w:hanging="360"/>
      </w:pPr>
      <w:rPr>
        <w:rFonts w:ascii="Symbol" w:hAnsi="Symbol" w:hint="default"/>
      </w:rPr>
    </w:lvl>
    <w:lvl w:ilvl="1" w:tplc="1A3826D2">
      <w:start w:val="1"/>
      <w:numFmt w:val="bullet"/>
      <w:lvlText w:val="o"/>
      <w:lvlJc w:val="left"/>
      <w:pPr>
        <w:ind w:left="1440" w:hanging="360"/>
      </w:pPr>
      <w:rPr>
        <w:rFonts w:ascii="Courier New" w:hAnsi="Courier New" w:hint="default"/>
      </w:rPr>
    </w:lvl>
    <w:lvl w:ilvl="2" w:tplc="C3A89DD2">
      <w:start w:val="1"/>
      <w:numFmt w:val="bullet"/>
      <w:lvlText w:val=""/>
      <w:lvlJc w:val="left"/>
      <w:pPr>
        <w:ind w:left="2160" w:hanging="360"/>
      </w:pPr>
      <w:rPr>
        <w:rFonts w:ascii="Wingdings" w:hAnsi="Wingdings" w:hint="default"/>
      </w:rPr>
    </w:lvl>
    <w:lvl w:ilvl="3" w:tplc="EE5029D2">
      <w:start w:val="1"/>
      <w:numFmt w:val="bullet"/>
      <w:lvlText w:val=""/>
      <w:lvlJc w:val="left"/>
      <w:pPr>
        <w:ind w:left="2880" w:hanging="360"/>
      </w:pPr>
      <w:rPr>
        <w:rFonts w:ascii="Symbol" w:hAnsi="Symbol" w:hint="default"/>
      </w:rPr>
    </w:lvl>
    <w:lvl w:ilvl="4" w:tplc="C12682F0">
      <w:start w:val="1"/>
      <w:numFmt w:val="bullet"/>
      <w:lvlText w:val="o"/>
      <w:lvlJc w:val="left"/>
      <w:pPr>
        <w:ind w:left="3600" w:hanging="360"/>
      </w:pPr>
      <w:rPr>
        <w:rFonts w:ascii="Courier New" w:hAnsi="Courier New" w:hint="default"/>
      </w:rPr>
    </w:lvl>
    <w:lvl w:ilvl="5" w:tplc="AA4486C2">
      <w:start w:val="1"/>
      <w:numFmt w:val="bullet"/>
      <w:lvlText w:val=""/>
      <w:lvlJc w:val="left"/>
      <w:pPr>
        <w:ind w:left="4320" w:hanging="360"/>
      </w:pPr>
      <w:rPr>
        <w:rFonts w:ascii="Wingdings" w:hAnsi="Wingdings" w:hint="default"/>
      </w:rPr>
    </w:lvl>
    <w:lvl w:ilvl="6" w:tplc="201E7A1A">
      <w:start w:val="1"/>
      <w:numFmt w:val="bullet"/>
      <w:lvlText w:val=""/>
      <w:lvlJc w:val="left"/>
      <w:pPr>
        <w:ind w:left="5040" w:hanging="360"/>
      </w:pPr>
      <w:rPr>
        <w:rFonts w:ascii="Symbol" w:hAnsi="Symbol" w:hint="default"/>
      </w:rPr>
    </w:lvl>
    <w:lvl w:ilvl="7" w:tplc="D9CADAA6">
      <w:start w:val="1"/>
      <w:numFmt w:val="bullet"/>
      <w:lvlText w:val="o"/>
      <w:lvlJc w:val="left"/>
      <w:pPr>
        <w:ind w:left="5760" w:hanging="360"/>
      </w:pPr>
      <w:rPr>
        <w:rFonts w:ascii="Courier New" w:hAnsi="Courier New" w:hint="default"/>
      </w:rPr>
    </w:lvl>
    <w:lvl w:ilvl="8" w:tplc="AF2CBD1A">
      <w:start w:val="1"/>
      <w:numFmt w:val="bullet"/>
      <w:lvlText w:val=""/>
      <w:lvlJc w:val="left"/>
      <w:pPr>
        <w:ind w:left="6480" w:hanging="360"/>
      </w:pPr>
      <w:rPr>
        <w:rFonts w:ascii="Wingdings" w:hAnsi="Wingdings" w:hint="default"/>
      </w:rPr>
    </w:lvl>
  </w:abstractNum>
  <w:abstractNum w:abstractNumId="12" w15:restartNumberingAfterBreak="0">
    <w:nsid w:val="3E25647F"/>
    <w:multiLevelType w:val="hybridMultilevel"/>
    <w:tmpl w:val="58C8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B0308"/>
    <w:multiLevelType w:val="hybridMultilevel"/>
    <w:tmpl w:val="DCB6B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41064"/>
    <w:multiLevelType w:val="hybridMultilevel"/>
    <w:tmpl w:val="083EA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6F70E8"/>
    <w:multiLevelType w:val="hybridMultilevel"/>
    <w:tmpl w:val="67DE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302CD0"/>
    <w:multiLevelType w:val="hybridMultilevel"/>
    <w:tmpl w:val="86AE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AC7834"/>
    <w:multiLevelType w:val="hybridMultilevel"/>
    <w:tmpl w:val="441C6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E263289"/>
    <w:multiLevelType w:val="hybridMultilevel"/>
    <w:tmpl w:val="E82EC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1148B"/>
    <w:multiLevelType w:val="hybridMultilevel"/>
    <w:tmpl w:val="7D34A926"/>
    <w:lvl w:ilvl="0" w:tplc="99A4CD2E">
      <w:start w:val="1"/>
      <w:numFmt w:val="bullet"/>
      <w:lvlText w:val="•"/>
      <w:lvlJc w:val="left"/>
      <w:pPr>
        <w:tabs>
          <w:tab w:val="num" w:pos="720"/>
        </w:tabs>
        <w:ind w:left="720" w:hanging="360"/>
      </w:pPr>
      <w:rPr>
        <w:rFonts w:ascii="Arial" w:hAnsi="Arial" w:hint="default"/>
      </w:rPr>
    </w:lvl>
    <w:lvl w:ilvl="1" w:tplc="08E235DA" w:tentative="1">
      <w:start w:val="1"/>
      <w:numFmt w:val="bullet"/>
      <w:lvlText w:val="•"/>
      <w:lvlJc w:val="left"/>
      <w:pPr>
        <w:tabs>
          <w:tab w:val="num" w:pos="1440"/>
        </w:tabs>
        <w:ind w:left="1440" w:hanging="360"/>
      </w:pPr>
      <w:rPr>
        <w:rFonts w:ascii="Arial" w:hAnsi="Arial" w:hint="default"/>
      </w:rPr>
    </w:lvl>
    <w:lvl w:ilvl="2" w:tplc="7A9C0FA6" w:tentative="1">
      <w:start w:val="1"/>
      <w:numFmt w:val="bullet"/>
      <w:lvlText w:val="•"/>
      <w:lvlJc w:val="left"/>
      <w:pPr>
        <w:tabs>
          <w:tab w:val="num" w:pos="2160"/>
        </w:tabs>
        <w:ind w:left="2160" w:hanging="360"/>
      </w:pPr>
      <w:rPr>
        <w:rFonts w:ascii="Arial" w:hAnsi="Arial" w:hint="default"/>
      </w:rPr>
    </w:lvl>
    <w:lvl w:ilvl="3" w:tplc="C00AEF06" w:tentative="1">
      <w:start w:val="1"/>
      <w:numFmt w:val="bullet"/>
      <w:lvlText w:val="•"/>
      <w:lvlJc w:val="left"/>
      <w:pPr>
        <w:tabs>
          <w:tab w:val="num" w:pos="2880"/>
        </w:tabs>
        <w:ind w:left="2880" w:hanging="360"/>
      </w:pPr>
      <w:rPr>
        <w:rFonts w:ascii="Arial" w:hAnsi="Arial" w:hint="default"/>
      </w:rPr>
    </w:lvl>
    <w:lvl w:ilvl="4" w:tplc="58B20DB8" w:tentative="1">
      <w:start w:val="1"/>
      <w:numFmt w:val="bullet"/>
      <w:lvlText w:val="•"/>
      <w:lvlJc w:val="left"/>
      <w:pPr>
        <w:tabs>
          <w:tab w:val="num" w:pos="3600"/>
        </w:tabs>
        <w:ind w:left="3600" w:hanging="360"/>
      </w:pPr>
      <w:rPr>
        <w:rFonts w:ascii="Arial" w:hAnsi="Arial" w:hint="default"/>
      </w:rPr>
    </w:lvl>
    <w:lvl w:ilvl="5" w:tplc="BA82AEA4" w:tentative="1">
      <w:start w:val="1"/>
      <w:numFmt w:val="bullet"/>
      <w:lvlText w:val="•"/>
      <w:lvlJc w:val="left"/>
      <w:pPr>
        <w:tabs>
          <w:tab w:val="num" w:pos="4320"/>
        </w:tabs>
        <w:ind w:left="4320" w:hanging="360"/>
      </w:pPr>
      <w:rPr>
        <w:rFonts w:ascii="Arial" w:hAnsi="Arial" w:hint="default"/>
      </w:rPr>
    </w:lvl>
    <w:lvl w:ilvl="6" w:tplc="7BC6F4BA" w:tentative="1">
      <w:start w:val="1"/>
      <w:numFmt w:val="bullet"/>
      <w:lvlText w:val="•"/>
      <w:lvlJc w:val="left"/>
      <w:pPr>
        <w:tabs>
          <w:tab w:val="num" w:pos="5040"/>
        </w:tabs>
        <w:ind w:left="5040" w:hanging="360"/>
      </w:pPr>
      <w:rPr>
        <w:rFonts w:ascii="Arial" w:hAnsi="Arial" w:hint="default"/>
      </w:rPr>
    </w:lvl>
    <w:lvl w:ilvl="7" w:tplc="091CF248" w:tentative="1">
      <w:start w:val="1"/>
      <w:numFmt w:val="bullet"/>
      <w:lvlText w:val="•"/>
      <w:lvlJc w:val="left"/>
      <w:pPr>
        <w:tabs>
          <w:tab w:val="num" w:pos="5760"/>
        </w:tabs>
        <w:ind w:left="5760" w:hanging="360"/>
      </w:pPr>
      <w:rPr>
        <w:rFonts w:ascii="Arial" w:hAnsi="Arial" w:hint="default"/>
      </w:rPr>
    </w:lvl>
    <w:lvl w:ilvl="8" w:tplc="4B5A286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94C4392"/>
    <w:multiLevelType w:val="hybridMultilevel"/>
    <w:tmpl w:val="D146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C595D"/>
    <w:multiLevelType w:val="hybridMultilevel"/>
    <w:tmpl w:val="0386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8925CA"/>
    <w:multiLevelType w:val="hybridMultilevel"/>
    <w:tmpl w:val="E5DE3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322B75"/>
    <w:multiLevelType w:val="hybridMultilevel"/>
    <w:tmpl w:val="23886B0E"/>
    <w:lvl w:ilvl="0" w:tplc="65ACED16">
      <w:start w:val="1"/>
      <w:numFmt w:val="bullet"/>
      <w:lvlText w:val="·"/>
      <w:lvlJc w:val="left"/>
      <w:pPr>
        <w:ind w:left="720" w:hanging="360"/>
      </w:pPr>
      <w:rPr>
        <w:rFonts w:ascii="Symbol" w:hAnsi="Symbol" w:hint="default"/>
      </w:rPr>
    </w:lvl>
    <w:lvl w:ilvl="1" w:tplc="EAECDCF4">
      <w:start w:val="1"/>
      <w:numFmt w:val="bullet"/>
      <w:lvlText w:val="o"/>
      <w:lvlJc w:val="left"/>
      <w:pPr>
        <w:ind w:left="1440" w:hanging="360"/>
      </w:pPr>
      <w:rPr>
        <w:rFonts w:ascii="Courier New" w:hAnsi="Courier New" w:hint="default"/>
      </w:rPr>
    </w:lvl>
    <w:lvl w:ilvl="2" w:tplc="1F8E0808">
      <w:start w:val="1"/>
      <w:numFmt w:val="bullet"/>
      <w:lvlText w:val=""/>
      <w:lvlJc w:val="left"/>
      <w:pPr>
        <w:ind w:left="2160" w:hanging="360"/>
      </w:pPr>
      <w:rPr>
        <w:rFonts w:ascii="Wingdings" w:hAnsi="Wingdings" w:hint="default"/>
      </w:rPr>
    </w:lvl>
    <w:lvl w:ilvl="3" w:tplc="6B82C822">
      <w:start w:val="1"/>
      <w:numFmt w:val="bullet"/>
      <w:lvlText w:val=""/>
      <w:lvlJc w:val="left"/>
      <w:pPr>
        <w:ind w:left="2880" w:hanging="360"/>
      </w:pPr>
      <w:rPr>
        <w:rFonts w:ascii="Symbol" w:hAnsi="Symbol" w:hint="default"/>
      </w:rPr>
    </w:lvl>
    <w:lvl w:ilvl="4" w:tplc="3BFC9016">
      <w:start w:val="1"/>
      <w:numFmt w:val="bullet"/>
      <w:lvlText w:val="o"/>
      <w:lvlJc w:val="left"/>
      <w:pPr>
        <w:ind w:left="3600" w:hanging="360"/>
      </w:pPr>
      <w:rPr>
        <w:rFonts w:ascii="Courier New" w:hAnsi="Courier New" w:hint="default"/>
      </w:rPr>
    </w:lvl>
    <w:lvl w:ilvl="5" w:tplc="31667D9A">
      <w:start w:val="1"/>
      <w:numFmt w:val="bullet"/>
      <w:lvlText w:val=""/>
      <w:lvlJc w:val="left"/>
      <w:pPr>
        <w:ind w:left="4320" w:hanging="360"/>
      </w:pPr>
      <w:rPr>
        <w:rFonts w:ascii="Wingdings" w:hAnsi="Wingdings" w:hint="default"/>
      </w:rPr>
    </w:lvl>
    <w:lvl w:ilvl="6" w:tplc="E968D5CE">
      <w:start w:val="1"/>
      <w:numFmt w:val="bullet"/>
      <w:lvlText w:val=""/>
      <w:lvlJc w:val="left"/>
      <w:pPr>
        <w:ind w:left="5040" w:hanging="360"/>
      </w:pPr>
      <w:rPr>
        <w:rFonts w:ascii="Symbol" w:hAnsi="Symbol" w:hint="default"/>
      </w:rPr>
    </w:lvl>
    <w:lvl w:ilvl="7" w:tplc="D538734A">
      <w:start w:val="1"/>
      <w:numFmt w:val="bullet"/>
      <w:lvlText w:val="o"/>
      <w:lvlJc w:val="left"/>
      <w:pPr>
        <w:ind w:left="5760" w:hanging="360"/>
      </w:pPr>
      <w:rPr>
        <w:rFonts w:ascii="Courier New" w:hAnsi="Courier New" w:hint="default"/>
      </w:rPr>
    </w:lvl>
    <w:lvl w:ilvl="8" w:tplc="480451A2">
      <w:start w:val="1"/>
      <w:numFmt w:val="bullet"/>
      <w:lvlText w:val=""/>
      <w:lvlJc w:val="left"/>
      <w:pPr>
        <w:ind w:left="6480" w:hanging="360"/>
      </w:pPr>
      <w:rPr>
        <w:rFonts w:ascii="Wingdings" w:hAnsi="Wingdings" w:hint="default"/>
      </w:rPr>
    </w:lvl>
  </w:abstractNum>
  <w:abstractNum w:abstractNumId="24" w15:restartNumberingAfterBreak="0">
    <w:nsid w:val="7C59B191"/>
    <w:multiLevelType w:val="hybridMultilevel"/>
    <w:tmpl w:val="E08873AA"/>
    <w:lvl w:ilvl="0" w:tplc="D04696B2">
      <w:start w:val="1"/>
      <w:numFmt w:val="bullet"/>
      <w:lvlText w:val="·"/>
      <w:lvlJc w:val="left"/>
      <w:pPr>
        <w:ind w:left="720" w:hanging="360"/>
      </w:pPr>
      <w:rPr>
        <w:rFonts w:ascii="Symbol" w:hAnsi="Symbol" w:hint="default"/>
      </w:rPr>
    </w:lvl>
    <w:lvl w:ilvl="1" w:tplc="BEC8A05E">
      <w:start w:val="1"/>
      <w:numFmt w:val="bullet"/>
      <w:lvlText w:val="o"/>
      <w:lvlJc w:val="left"/>
      <w:pPr>
        <w:ind w:left="1440" w:hanging="360"/>
      </w:pPr>
      <w:rPr>
        <w:rFonts w:ascii="Courier New" w:hAnsi="Courier New" w:hint="default"/>
      </w:rPr>
    </w:lvl>
    <w:lvl w:ilvl="2" w:tplc="AABA357C">
      <w:start w:val="1"/>
      <w:numFmt w:val="bullet"/>
      <w:lvlText w:val=""/>
      <w:lvlJc w:val="left"/>
      <w:pPr>
        <w:ind w:left="2160" w:hanging="360"/>
      </w:pPr>
      <w:rPr>
        <w:rFonts w:ascii="Wingdings" w:hAnsi="Wingdings" w:hint="default"/>
      </w:rPr>
    </w:lvl>
    <w:lvl w:ilvl="3" w:tplc="43385120">
      <w:start w:val="1"/>
      <w:numFmt w:val="bullet"/>
      <w:lvlText w:val=""/>
      <w:lvlJc w:val="left"/>
      <w:pPr>
        <w:ind w:left="2880" w:hanging="360"/>
      </w:pPr>
      <w:rPr>
        <w:rFonts w:ascii="Symbol" w:hAnsi="Symbol" w:hint="default"/>
      </w:rPr>
    </w:lvl>
    <w:lvl w:ilvl="4" w:tplc="A21487A6">
      <w:start w:val="1"/>
      <w:numFmt w:val="bullet"/>
      <w:lvlText w:val="o"/>
      <w:lvlJc w:val="left"/>
      <w:pPr>
        <w:ind w:left="3600" w:hanging="360"/>
      </w:pPr>
      <w:rPr>
        <w:rFonts w:ascii="Courier New" w:hAnsi="Courier New" w:hint="default"/>
      </w:rPr>
    </w:lvl>
    <w:lvl w:ilvl="5" w:tplc="8FDC60A2">
      <w:start w:val="1"/>
      <w:numFmt w:val="bullet"/>
      <w:lvlText w:val=""/>
      <w:lvlJc w:val="left"/>
      <w:pPr>
        <w:ind w:left="4320" w:hanging="360"/>
      </w:pPr>
      <w:rPr>
        <w:rFonts w:ascii="Wingdings" w:hAnsi="Wingdings" w:hint="default"/>
      </w:rPr>
    </w:lvl>
    <w:lvl w:ilvl="6" w:tplc="C1740F3E">
      <w:start w:val="1"/>
      <w:numFmt w:val="bullet"/>
      <w:lvlText w:val=""/>
      <w:lvlJc w:val="left"/>
      <w:pPr>
        <w:ind w:left="5040" w:hanging="360"/>
      </w:pPr>
      <w:rPr>
        <w:rFonts w:ascii="Symbol" w:hAnsi="Symbol" w:hint="default"/>
      </w:rPr>
    </w:lvl>
    <w:lvl w:ilvl="7" w:tplc="11203706">
      <w:start w:val="1"/>
      <w:numFmt w:val="bullet"/>
      <w:lvlText w:val="o"/>
      <w:lvlJc w:val="left"/>
      <w:pPr>
        <w:ind w:left="5760" w:hanging="360"/>
      </w:pPr>
      <w:rPr>
        <w:rFonts w:ascii="Courier New" w:hAnsi="Courier New" w:hint="default"/>
      </w:rPr>
    </w:lvl>
    <w:lvl w:ilvl="8" w:tplc="560685F6">
      <w:start w:val="1"/>
      <w:numFmt w:val="bullet"/>
      <w:lvlText w:val=""/>
      <w:lvlJc w:val="left"/>
      <w:pPr>
        <w:ind w:left="6480" w:hanging="360"/>
      </w:pPr>
      <w:rPr>
        <w:rFonts w:ascii="Wingdings" w:hAnsi="Wingdings" w:hint="default"/>
      </w:rPr>
    </w:lvl>
  </w:abstractNum>
  <w:num w:numId="1" w16cid:durableId="909726775">
    <w:abstractNumId w:val="24"/>
  </w:num>
  <w:num w:numId="2" w16cid:durableId="1513909186">
    <w:abstractNumId w:val="11"/>
  </w:num>
  <w:num w:numId="3" w16cid:durableId="730155789">
    <w:abstractNumId w:val="23"/>
  </w:num>
  <w:num w:numId="4" w16cid:durableId="1750887163">
    <w:abstractNumId w:val="9"/>
  </w:num>
  <w:num w:numId="5" w16cid:durableId="1604537159">
    <w:abstractNumId w:val="17"/>
  </w:num>
  <w:num w:numId="6" w16cid:durableId="780413725">
    <w:abstractNumId w:val="16"/>
  </w:num>
  <w:num w:numId="7" w16cid:durableId="385953217">
    <w:abstractNumId w:val="20"/>
  </w:num>
  <w:num w:numId="8" w16cid:durableId="260918977">
    <w:abstractNumId w:val="14"/>
  </w:num>
  <w:num w:numId="9" w16cid:durableId="549075924">
    <w:abstractNumId w:val="7"/>
  </w:num>
  <w:num w:numId="10" w16cid:durableId="310911222">
    <w:abstractNumId w:val="15"/>
  </w:num>
  <w:num w:numId="11" w16cid:durableId="640966970">
    <w:abstractNumId w:val="21"/>
  </w:num>
  <w:num w:numId="12" w16cid:durableId="105663912">
    <w:abstractNumId w:val="12"/>
  </w:num>
  <w:num w:numId="13" w16cid:durableId="1046947674">
    <w:abstractNumId w:val="4"/>
  </w:num>
  <w:num w:numId="14" w16cid:durableId="417213881">
    <w:abstractNumId w:val="2"/>
  </w:num>
  <w:num w:numId="15" w16cid:durableId="1505589752">
    <w:abstractNumId w:val="0"/>
  </w:num>
  <w:num w:numId="16" w16cid:durableId="2035693792">
    <w:abstractNumId w:val="22"/>
  </w:num>
  <w:num w:numId="17" w16cid:durableId="147405305">
    <w:abstractNumId w:val="6"/>
  </w:num>
  <w:num w:numId="18" w16cid:durableId="975066272">
    <w:abstractNumId w:val="18"/>
  </w:num>
  <w:num w:numId="19" w16cid:durableId="1665669549">
    <w:abstractNumId w:val="10"/>
  </w:num>
  <w:num w:numId="20" w16cid:durableId="382600966">
    <w:abstractNumId w:val="13"/>
  </w:num>
  <w:num w:numId="21" w16cid:durableId="966398127">
    <w:abstractNumId w:val="1"/>
  </w:num>
  <w:num w:numId="22" w16cid:durableId="1129006438">
    <w:abstractNumId w:val="3"/>
  </w:num>
  <w:num w:numId="23" w16cid:durableId="856844221">
    <w:abstractNumId w:val="19"/>
  </w:num>
  <w:num w:numId="24" w16cid:durableId="156461101">
    <w:abstractNumId w:val="8"/>
  </w:num>
  <w:num w:numId="25" w16cid:durableId="189349593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B67"/>
    <w:rsid w:val="000241D3"/>
    <w:rsid w:val="00091CBF"/>
    <w:rsid w:val="000A40CC"/>
    <w:rsid w:val="000A7FA1"/>
    <w:rsid w:val="000C0325"/>
    <w:rsid w:val="0010291D"/>
    <w:rsid w:val="001178D4"/>
    <w:rsid w:val="00127346"/>
    <w:rsid w:val="00141E13"/>
    <w:rsid w:val="001504E7"/>
    <w:rsid w:val="00152D08"/>
    <w:rsid w:val="001564D3"/>
    <w:rsid w:val="00160B67"/>
    <w:rsid w:val="00171BAA"/>
    <w:rsid w:val="0019052F"/>
    <w:rsid w:val="00196C43"/>
    <w:rsid w:val="001B05B2"/>
    <w:rsid w:val="001B4EDF"/>
    <w:rsid w:val="001C27F4"/>
    <w:rsid w:val="001C7A6B"/>
    <w:rsid w:val="001D0165"/>
    <w:rsid w:val="001E2CD4"/>
    <w:rsid w:val="001E561C"/>
    <w:rsid w:val="001F7E3C"/>
    <w:rsid w:val="002106CA"/>
    <w:rsid w:val="00226AA1"/>
    <w:rsid w:val="00226C80"/>
    <w:rsid w:val="00240923"/>
    <w:rsid w:val="00252627"/>
    <w:rsid w:val="00253DDF"/>
    <w:rsid w:val="00262610"/>
    <w:rsid w:val="002727E1"/>
    <w:rsid w:val="002802F5"/>
    <w:rsid w:val="0028660A"/>
    <w:rsid w:val="002A2650"/>
    <w:rsid w:val="002D7DF4"/>
    <w:rsid w:val="0030239C"/>
    <w:rsid w:val="00310BB6"/>
    <w:rsid w:val="0033362B"/>
    <w:rsid w:val="00343566"/>
    <w:rsid w:val="003447D7"/>
    <w:rsid w:val="00355611"/>
    <w:rsid w:val="00355B25"/>
    <w:rsid w:val="0038607E"/>
    <w:rsid w:val="003A7D31"/>
    <w:rsid w:val="003B0A51"/>
    <w:rsid w:val="003B0C68"/>
    <w:rsid w:val="003C170F"/>
    <w:rsid w:val="003F2DCC"/>
    <w:rsid w:val="00421727"/>
    <w:rsid w:val="0042706F"/>
    <w:rsid w:val="00452EB5"/>
    <w:rsid w:val="004922EA"/>
    <w:rsid w:val="004958F6"/>
    <w:rsid w:val="004C4D13"/>
    <w:rsid w:val="00505E27"/>
    <w:rsid w:val="00513790"/>
    <w:rsid w:val="00517BB1"/>
    <w:rsid w:val="0056964F"/>
    <w:rsid w:val="00571331"/>
    <w:rsid w:val="00571C8F"/>
    <w:rsid w:val="0057509B"/>
    <w:rsid w:val="00582D5F"/>
    <w:rsid w:val="00591BD6"/>
    <w:rsid w:val="00595C4A"/>
    <w:rsid w:val="005962CD"/>
    <w:rsid w:val="005A7634"/>
    <w:rsid w:val="005C5DA7"/>
    <w:rsid w:val="005C63EB"/>
    <w:rsid w:val="005D2D21"/>
    <w:rsid w:val="005D5522"/>
    <w:rsid w:val="005E0A60"/>
    <w:rsid w:val="005E4BCD"/>
    <w:rsid w:val="006124D8"/>
    <w:rsid w:val="00630AE4"/>
    <w:rsid w:val="006332E9"/>
    <w:rsid w:val="00680301"/>
    <w:rsid w:val="00684E93"/>
    <w:rsid w:val="006B465A"/>
    <w:rsid w:val="006D1018"/>
    <w:rsid w:val="006F3AA9"/>
    <w:rsid w:val="006F3E68"/>
    <w:rsid w:val="006F7A5A"/>
    <w:rsid w:val="007129C1"/>
    <w:rsid w:val="00725DB5"/>
    <w:rsid w:val="00751D19"/>
    <w:rsid w:val="007529BC"/>
    <w:rsid w:val="00772A71"/>
    <w:rsid w:val="0077528F"/>
    <w:rsid w:val="007B5484"/>
    <w:rsid w:val="007C345F"/>
    <w:rsid w:val="00800B40"/>
    <w:rsid w:val="00825004"/>
    <w:rsid w:val="008372F9"/>
    <w:rsid w:val="00840E9C"/>
    <w:rsid w:val="00892D63"/>
    <w:rsid w:val="0089325B"/>
    <w:rsid w:val="008B7742"/>
    <w:rsid w:val="008C043F"/>
    <w:rsid w:val="008D02D4"/>
    <w:rsid w:val="008F1459"/>
    <w:rsid w:val="009157CA"/>
    <w:rsid w:val="00933A2C"/>
    <w:rsid w:val="00960A1C"/>
    <w:rsid w:val="009660EA"/>
    <w:rsid w:val="009B5922"/>
    <w:rsid w:val="009B7039"/>
    <w:rsid w:val="009C1569"/>
    <w:rsid w:val="009D0AE9"/>
    <w:rsid w:val="00A00AC9"/>
    <w:rsid w:val="00A01F30"/>
    <w:rsid w:val="00A10B46"/>
    <w:rsid w:val="00A20355"/>
    <w:rsid w:val="00A4098A"/>
    <w:rsid w:val="00A4237E"/>
    <w:rsid w:val="00A63288"/>
    <w:rsid w:val="00A6A001"/>
    <w:rsid w:val="00A7399D"/>
    <w:rsid w:val="00A75195"/>
    <w:rsid w:val="00A8508D"/>
    <w:rsid w:val="00A9301B"/>
    <w:rsid w:val="00AB4ACC"/>
    <w:rsid w:val="00AC6146"/>
    <w:rsid w:val="00B03F45"/>
    <w:rsid w:val="00B06721"/>
    <w:rsid w:val="00B23B77"/>
    <w:rsid w:val="00B274A0"/>
    <w:rsid w:val="00B3597A"/>
    <w:rsid w:val="00B47FDC"/>
    <w:rsid w:val="00B717A0"/>
    <w:rsid w:val="00BA575F"/>
    <w:rsid w:val="00BF2382"/>
    <w:rsid w:val="00C17374"/>
    <w:rsid w:val="00C612F0"/>
    <w:rsid w:val="00C87E88"/>
    <w:rsid w:val="00C95448"/>
    <w:rsid w:val="00CD111E"/>
    <w:rsid w:val="00CE455A"/>
    <w:rsid w:val="00CE7A0A"/>
    <w:rsid w:val="00CF5844"/>
    <w:rsid w:val="00CF58BE"/>
    <w:rsid w:val="00D30F0D"/>
    <w:rsid w:val="00D337EE"/>
    <w:rsid w:val="00D47731"/>
    <w:rsid w:val="00D74549"/>
    <w:rsid w:val="00D7721F"/>
    <w:rsid w:val="00DA3151"/>
    <w:rsid w:val="00DA39B7"/>
    <w:rsid w:val="00DC2F5D"/>
    <w:rsid w:val="00DD3E81"/>
    <w:rsid w:val="00DE143A"/>
    <w:rsid w:val="00DE19CA"/>
    <w:rsid w:val="00DE1ACF"/>
    <w:rsid w:val="00E160EB"/>
    <w:rsid w:val="00E41AAF"/>
    <w:rsid w:val="00E42C2B"/>
    <w:rsid w:val="00E5512A"/>
    <w:rsid w:val="00E653B6"/>
    <w:rsid w:val="00E73C48"/>
    <w:rsid w:val="00E92E79"/>
    <w:rsid w:val="00EA31F4"/>
    <w:rsid w:val="00EA3CA2"/>
    <w:rsid w:val="00EB09F6"/>
    <w:rsid w:val="00EB370E"/>
    <w:rsid w:val="00EC675F"/>
    <w:rsid w:val="00EE24AC"/>
    <w:rsid w:val="00F20676"/>
    <w:rsid w:val="00F61EB8"/>
    <w:rsid w:val="00F6606D"/>
    <w:rsid w:val="00FC0D62"/>
    <w:rsid w:val="00FD74FE"/>
    <w:rsid w:val="00FF40D8"/>
    <w:rsid w:val="012531FA"/>
    <w:rsid w:val="012EE4A9"/>
    <w:rsid w:val="0192007D"/>
    <w:rsid w:val="01BCD17E"/>
    <w:rsid w:val="01D021E2"/>
    <w:rsid w:val="01DEDF9D"/>
    <w:rsid w:val="01F4D539"/>
    <w:rsid w:val="022B39EA"/>
    <w:rsid w:val="02865593"/>
    <w:rsid w:val="03BE70FB"/>
    <w:rsid w:val="0460923C"/>
    <w:rsid w:val="0465AF24"/>
    <w:rsid w:val="04CF0DC4"/>
    <w:rsid w:val="050DBCF4"/>
    <w:rsid w:val="053B7424"/>
    <w:rsid w:val="05432FCF"/>
    <w:rsid w:val="05742EF5"/>
    <w:rsid w:val="059751C7"/>
    <w:rsid w:val="05BF6308"/>
    <w:rsid w:val="0628C253"/>
    <w:rsid w:val="062A0C18"/>
    <w:rsid w:val="064F0C1F"/>
    <w:rsid w:val="06A39305"/>
    <w:rsid w:val="07538DF9"/>
    <w:rsid w:val="07B33FE1"/>
    <w:rsid w:val="07F29F72"/>
    <w:rsid w:val="084526D3"/>
    <w:rsid w:val="0861A834"/>
    <w:rsid w:val="087314E6"/>
    <w:rsid w:val="08CA22DE"/>
    <w:rsid w:val="092ACB85"/>
    <w:rsid w:val="0989C899"/>
    <w:rsid w:val="09B6B95B"/>
    <w:rsid w:val="0A09477D"/>
    <w:rsid w:val="0A1ACDE1"/>
    <w:rsid w:val="0ABEAE60"/>
    <w:rsid w:val="0B5A1DA2"/>
    <w:rsid w:val="0B5F5861"/>
    <w:rsid w:val="0BAAC231"/>
    <w:rsid w:val="0C5A7EC1"/>
    <w:rsid w:val="0C8F7A72"/>
    <w:rsid w:val="0C9E2593"/>
    <w:rsid w:val="0CA10520"/>
    <w:rsid w:val="0CF1211A"/>
    <w:rsid w:val="0CFE4903"/>
    <w:rsid w:val="0D526EA3"/>
    <w:rsid w:val="0D655A43"/>
    <w:rsid w:val="0DA78413"/>
    <w:rsid w:val="0E11208A"/>
    <w:rsid w:val="0E425C54"/>
    <w:rsid w:val="0E7421E7"/>
    <w:rsid w:val="0EAEA4EA"/>
    <w:rsid w:val="1003E93F"/>
    <w:rsid w:val="104A754B"/>
    <w:rsid w:val="108A0F65"/>
    <w:rsid w:val="1134A5A8"/>
    <w:rsid w:val="11A6C70F"/>
    <w:rsid w:val="11C5A134"/>
    <w:rsid w:val="11F4BB35"/>
    <w:rsid w:val="12C42FA9"/>
    <w:rsid w:val="13A45ADB"/>
    <w:rsid w:val="13BD5F65"/>
    <w:rsid w:val="13DEDE6A"/>
    <w:rsid w:val="13ED8F2C"/>
    <w:rsid w:val="14F21D6A"/>
    <w:rsid w:val="1519E11E"/>
    <w:rsid w:val="15526063"/>
    <w:rsid w:val="16094E8D"/>
    <w:rsid w:val="161D345B"/>
    <w:rsid w:val="16F794C4"/>
    <w:rsid w:val="180FC7E9"/>
    <w:rsid w:val="18479BC0"/>
    <w:rsid w:val="18CFC336"/>
    <w:rsid w:val="19724FB5"/>
    <w:rsid w:val="19F94517"/>
    <w:rsid w:val="1A7A92C3"/>
    <w:rsid w:val="1A864C58"/>
    <w:rsid w:val="1B2BF412"/>
    <w:rsid w:val="1BA5EC9E"/>
    <w:rsid w:val="1BC8ACB4"/>
    <w:rsid w:val="1BE1636B"/>
    <w:rsid w:val="1BE21843"/>
    <w:rsid w:val="1BFD7946"/>
    <w:rsid w:val="1C069C37"/>
    <w:rsid w:val="1C4F5124"/>
    <w:rsid w:val="1C951917"/>
    <w:rsid w:val="1CADA6E7"/>
    <w:rsid w:val="1D06FE71"/>
    <w:rsid w:val="1E26DA42"/>
    <w:rsid w:val="1FD314CA"/>
    <w:rsid w:val="20F815BE"/>
    <w:rsid w:val="2102A91E"/>
    <w:rsid w:val="212958B5"/>
    <w:rsid w:val="217E8E5C"/>
    <w:rsid w:val="21F1CBB7"/>
    <w:rsid w:val="23BCB25D"/>
    <w:rsid w:val="24B0EB0B"/>
    <w:rsid w:val="2562697B"/>
    <w:rsid w:val="25CBA80E"/>
    <w:rsid w:val="27167396"/>
    <w:rsid w:val="2767786F"/>
    <w:rsid w:val="27BB42B8"/>
    <w:rsid w:val="27DEF3ED"/>
    <w:rsid w:val="2818DCC7"/>
    <w:rsid w:val="285221ED"/>
    <w:rsid w:val="28739880"/>
    <w:rsid w:val="2898F178"/>
    <w:rsid w:val="28DB37EE"/>
    <w:rsid w:val="28E9FF46"/>
    <w:rsid w:val="2923260C"/>
    <w:rsid w:val="2A1A3361"/>
    <w:rsid w:val="2A29F204"/>
    <w:rsid w:val="2A9DB5AE"/>
    <w:rsid w:val="2AF5A0CD"/>
    <w:rsid w:val="2B20ACD9"/>
    <w:rsid w:val="2B21B00B"/>
    <w:rsid w:val="2B94495A"/>
    <w:rsid w:val="2C12D8B0"/>
    <w:rsid w:val="2CF44715"/>
    <w:rsid w:val="2CF9CD51"/>
    <w:rsid w:val="2D274AE9"/>
    <w:rsid w:val="2D35DD62"/>
    <w:rsid w:val="2D8BDF60"/>
    <w:rsid w:val="2DA4CDAE"/>
    <w:rsid w:val="2DBD7069"/>
    <w:rsid w:val="2DD1E798"/>
    <w:rsid w:val="2E4BB465"/>
    <w:rsid w:val="2E7C230D"/>
    <w:rsid w:val="2EC077FF"/>
    <w:rsid w:val="2F094BC1"/>
    <w:rsid w:val="302A707C"/>
    <w:rsid w:val="309D97A9"/>
    <w:rsid w:val="315F0868"/>
    <w:rsid w:val="316B9132"/>
    <w:rsid w:val="31ABA1D0"/>
    <w:rsid w:val="31DDAFC5"/>
    <w:rsid w:val="33C71263"/>
    <w:rsid w:val="33F4F3C4"/>
    <w:rsid w:val="342CD415"/>
    <w:rsid w:val="34AB6EE0"/>
    <w:rsid w:val="36BA6951"/>
    <w:rsid w:val="36C43258"/>
    <w:rsid w:val="36FA1C84"/>
    <w:rsid w:val="374A4974"/>
    <w:rsid w:val="378589BF"/>
    <w:rsid w:val="37E30FA2"/>
    <w:rsid w:val="386E9CA5"/>
    <w:rsid w:val="38895899"/>
    <w:rsid w:val="39215A20"/>
    <w:rsid w:val="39276E76"/>
    <w:rsid w:val="396456E0"/>
    <w:rsid w:val="39869BAE"/>
    <w:rsid w:val="3A3D0642"/>
    <w:rsid w:val="3AC86DD1"/>
    <w:rsid w:val="3AECC251"/>
    <w:rsid w:val="3B4C700E"/>
    <w:rsid w:val="3BA63D67"/>
    <w:rsid w:val="3BE3A1DA"/>
    <w:rsid w:val="3C350DA5"/>
    <w:rsid w:val="3C7C3A3D"/>
    <w:rsid w:val="3DF208BC"/>
    <w:rsid w:val="3DF4CB43"/>
    <w:rsid w:val="3F34D334"/>
    <w:rsid w:val="3F8E93A5"/>
    <w:rsid w:val="3FF5DD32"/>
    <w:rsid w:val="40B3E772"/>
    <w:rsid w:val="40D077C8"/>
    <w:rsid w:val="40DCE008"/>
    <w:rsid w:val="411D46BD"/>
    <w:rsid w:val="4158716D"/>
    <w:rsid w:val="4170C98B"/>
    <w:rsid w:val="4195DA82"/>
    <w:rsid w:val="41E56F70"/>
    <w:rsid w:val="41E8A577"/>
    <w:rsid w:val="41F50828"/>
    <w:rsid w:val="424D52C2"/>
    <w:rsid w:val="4305776D"/>
    <w:rsid w:val="43250AC0"/>
    <w:rsid w:val="4408188A"/>
    <w:rsid w:val="44106004"/>
    <w:rsid w:val="44193234"/>
    <w:rsid w:val="44C94E55"/>
    <w:rsid w:val="45ABB449"/>
    <w:rsid w:val="45B2791E"/>
    <w:rsid w:val="45D57825"/>
    <w:rsid w:val="46103491"/>
    <w:rsid w:val="46261B1E"/>
    <w:rsid w:val="4636AB40"/>
    <w:rsid w:val="46424286"/>
    <w:rsid w:val="47079B88"/>
    <w:rsid w:val="4783DD21"/>
    <w:rsid w:val="47CD6F72"/>
    <w:rsid w:val="48253E1B"/>
    <w:rsid w:val="48C66A2E"/>
    <w:rsid w:val="48E3550B"/>
    <w:rsid w:val="499CBF78"/>
    <w:rsid w:val="49DB8E53"/>
    <w:rsid w:val="4A2567D1"/>
    <w:rsid w:val="4A2652CD"/>
    <w:rsid w:val="4AB5172B"/>
    <w:rsid w:val="4B051034"/>
    <w:rsid w:val="4BB618E6"/>
    <w:rsid w:val="4C0B6EC4"/>
    <w:rsid w:val="4C190F82"/>
    <w:rsid w:val="4C3DFC4C"/>
    <w:rsid w:val="4CA67590"/>
    <w:rsid w:val="4CBA732F"/>
    <w:rsid w:val="4D5F38A7"/>
    <w:rsid w:val="4E70309B"/>
    <w:rsid w:val="4EB65E5B"/>
    <w:rsid w:val="4EE589A3"/>
    <w:rsid w:val="4F9DB49C"/>
    <w:rsid w:val="4FFAC625"/>
    <w:rsid w:val="5099A066"/>
    <w:rsid w:val="510F996E"/>
    <w:rsid w:val="513089B9"/>
    <w:rsid w:val="51345A77"/>
    <w:rsid w:val="526BB21F"/>
    <w:rsid w:val="52EB75C9"/>
    <w:rsid w:val="53DF690F"/>
    <w:rsid w:val="54B1C11B"/>
    <w:rsid w:val="55187A33"/>
    <w:rsid w:val="551A4805"/>
    <w:rsid w:val="553B819D"/>
    <w:rsid w:val="5542C511"/>
    <w:rsid w:val="5543D2CF"/>
    <w:rsid w:val="558339F3"/>
    <w:rsid w:val="55FD6FCF"/>
    <w:rsid w:val="569E375B"/>
    <w:rsid w:val="56B18D04"/>
    <w:rsid w:val="56C33140"/>
    <w:rsid w:val="56F1FDB0"/>
    <w:rsid w:val="57E45E7B"/>
    <w:rsid w:val="581712E1"/>
    <w:rsid w:val="582767C0"/>
    <w:rsid w:val="58419156"/>
    <w:rsid w:val="588C6BE9"/>
    <w:rsid w:val="58DEAB42"/>
    <w:rsid w:val="5900CA6F"/>
    <w:rsid w:val="590AD5D4"/>
    <w:rsid w:val="59FA788D"/>
    <w:rsid w:val="5A255CB3"/>
    <w:rsid w:val="5A2579C3"/>
    <w:rsid w:val="5AAE0C78"/>
    <w:rsid w:val="5B6FE3CC"/>
    <w:rsid w:val="5BB20695"/>
    <w:rsid w:val="5C1FC4A3"/>
    <w:rsid w:val="5C294E39"/>
    <w:rsid w:val="5C9BD970"/>
    <w:rsid w:val="5D469382"/>
    <w:rsid w:val="5D736BFA"/>
    <w:rsid w:val="5D9DCBFF"/>
    <w:rsid w:val="5DB3E3C3"/>
    <w:rsid w:val="5DD59ABB"/>
    <w:rsid w:val="5DDA3B1D"/>
    <w:rsid w:val="5DDC3729"/>
    <w:rsid w:val="5DDE46F7"/>
    <w:rsid w:val="5E1D15D2"/>
    <w:rsid w:val="5E329324"/>
    <w:rsid w:val="5E448624"/>
    <w:rsid w:val="5F60EEFB"/>
    <w:rsid w:val="601134AF"/>
    <w:rsid w:val="60333EA1"/>
    <w:rsid w:val="6094BB47"/>
    <w:rsid w:val="60A66982"/>
    <w:rsid w:val="6114A2DC"/>
    <w:rsid w:val="615DED0C"/>
    <w:rsid w:val="61E8C6A4"/>
    <w:rsid w:val="62127A06"/>
    <w:rsid w:val="62598C25"/>
    <w:rsid w:val="6291907A"/>
    <w:rsid w:val="634495FE"/>
    <w:rsid w:val="63C613BE"/>
    <w:rsid w:val="640B3F2E"/>
    <w:rsid w:val="64102408"/>
    <w:rsid w:val="641A08D6"/>
    <w:rsid w:val="64B80198"/>
    <w:rsid w:val="64CF66B7"/>
    <w:rsid w:val="64F4D16F"/>
    <w:rsid w:val="65D81E05"/>
    <w:rsid w:val="6645685A"/>
    <w:rsid w:val="664CABCE"/>
    <w:rsid w:val="6658D8D8"/>
    <w:rsid w:val="66941141"/>
    <w:rsid w:val="66E45061"/>
    <w:rsid w:val="67F7C371"/>
    <w:rsid w:val="682C77F5"/>
    <w:rsid w:val="6879AA5E"/>
    <w:rsid w:val="68BE78A6"/>
    <w:rsid w:val="694633BF"/>
    <w:rsid w:val="6A7021FD"/>
    <w:rsid w:val="6A9266CB"/>
    <w:rsid w:val="6AFFB120"/>
    <w:rsid w:val="6B518CC8"/>
    <w:rsid w:val="6B6AFEFC"/>
    <w:rsid w:val="6C2E372C"/>
    <w:rsid w:val="6CBBED52"/>
    <w:rsid w:val="6CD2342F"/>
    <w:rsid w:val="6CEF6CF7"/>
    <w:rsid w:val="6D21FA1F"/>
    <w:rsid w:val="6D655D30"/>
    <w:rsid w:val="6DB702EB"/>
    <w:rsid w:val="6DCA078D"/>
    <w:rsid w:val="6EAE214F"/>
    <w:rsid w:val="6ED824C8"/>
    <w:rsid w:val="6F06F138"/>
    <w:rsid w:val="6F565BD7"/>
    <w:rsid w:val="6FDA65B7"/>
    <w:rsid w:val="70256691"/>
    <w:rsid w:val="70599AE1"/>
    <w:rsid w:val="70B0622E"/>
    <w:rsid w:val="710A1E07"/>
    <w:rsid w:val="710A2843"/>
    <w:rsid w:val="711AC559"/>
    <w:rsid w:val="71472DCD"/>
    <w:rsid w:val="71660C28"/>
    <w:rsid w:val="71FD36A0"/>
    <w:rsid w:val="7259310B"/>
    <w:rsid w:val="725CC4DB"/>
    <w:rsid w:val="729276BB"/>
    <w:rsid w:val="72BACDFC"/>
    <w:rsid w:val="72CCD3C4"/>
    <w:rsid w:val="72D931FC"/>
    <w:rsid w:val="72DB9C2E"/>
    <w:rsid w:val="72DD632D"/>
    <w:rsid w:val="73240C8F"/>
    <w:rsid w:val="7338CA93"/>
    <w:rsid w:val="739520AD"/>
    <w:rsid w:val="75812F24"/>
    <w:rsid w:val="75D51972"/>
    <w:rsid w:val="75FA1C9A"/>
    <w:rsid w:val="76B93334"/>
    <w:rsid w:val="76C62A4F"/>
    <w:rsid w:val="7719AE1B"/>
    <w:rsid w:val="7781CA9B"/>
    <w:rsid w:val="77A12ABF"/>
    <w:rsid w:val="77B6B5DE"/>
    <w:rsid w:val="78136FE1"/>
    <w:rsid w:val="78E1EB73"/>
    <w:rsid w:val="78EA7566"/>
    <w:rsid w:val="7933F978"/>
    <w:rsid w:val="79556316"/>
    <w:rsid w:val="799A42CB"/>
    <w:rsid w:val="799B3B99"/>
    <w:rsid w:val="79E3FBC6"/>
    <w:rsid w:val="7A8A439A"/>
    <w:rsid w:val="7B370BFA"/>
    <w:rsid w:val="7B7FCC27"/>
    <w:rsid w:val="7BB2BE91"/>
    <w:rsid w:val="7BEA2F15"/>
    <w:rsid w:val="7C476F20"/>
    <w:rsid w:val="7C597109"/>
    <w:rsid w:val="7CBC77CD"/>
    <w:rsid w:val="7D0D4A1D"/>
    <w:rsid w:val="7D4958C0"/>
    <w:rsid w:val="7D6EFF3E"/>
    <w:rsid w:val="7E396DB6"/>
    <w:rsid w:val="7E5DB464"/>
    <w:rsid w:val="7E7FF672"/>
    <w:rsid w:val="7F0BFAA6"/>
    <w:rsid w:val="7FC22BEE"/>
    <w:rsid w:val="7FF98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66BFF1"/>
  <w15:chartTrackingRefBased/>
  <w15:docId w15:val="{F4899C9A-AFA5-4031-B074-C41A77D68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E9C"/>
  </w:style>
  <w:style w:type="paragraph" w:styleId="Heading1">
    <w:name w:val="heading 1"/>
    <w:basedOn w:val="Normal"/>
    <w:next w:val="Normal"/>
    <w:link w:val="Heading1Char"/>
    <w:uiPriority w:val="9"/>
    <w:qFormat/>
    <w:rsid w:val="00582D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0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721F"/>
    <w:pPr>
      <w:ind w:left="720"/>
      <w:contextualSpacing/>
    </w:pPr>
  </w:style>
  <w:style w:type="paragraph" w:customStyle="1" w:styleId="paragraph">
    <w:name w:val="paragraph"/>
    <w:basedOn w:val="Normal"/>
    <w:rsid w:val="005D55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D5522"/>
  </w:style>
  <w:style w:type="character" w:customStyle="1" w:styleId="eop">
    <w:name w:val="eop"/>
    <w:basedOn w:val="DefaultParagraphFont"/>
    <w:rsid w:val="005D5522"/>
  </w:style>
  <w:style w:type="character" w:customStyle="1" w:styleId="jsgrdq">
    <w:name w:val="jsgrdq"/>
    <w:basedOn w:val="DefaultParagraphFont"/>
    <w:rsid w:val="0038607E"/>
  </w:style>
  <w:style w:type="paragraph" w:styleId="Header">
    <w:name w:val="header"/>
    <w:basedOn w:val="Normal"/>
    <w:link w:val="HeaderChar"/>
    <w:uiPriority w:val="99"/>
    <w:unhideWhenUsed/>
    <w:rsid w:val="00596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2CD"/>
  </w:style>
  <w:style w:type="paragraph" w:styleId="Footer">
    <w:name w:val="footer"/>
    <w:basedOn w:val="Normal"/>
    <w:link w:val="FooterChar"/>
    <w:uiPriority w:val="99"/>
    <w:unhideWhenUsed/>
    <w:rsid w:val="00596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2CD"/>
  </w:style>
  <w:style w:type="character" w:customStyle="1" w:styleId="Heading1Char">
    <w:name w:val="Heading 1 Char"/>
    <w:basedOn w:val="DefaultParagraphFont"/>
    <w:link w:val="Heading1"/>
    <w:uiPriority w:val="9"/>
    <w:rsid w:val="00582D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82D5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42969">
      <w:bodyDiv w:val="1"/>
      <w:marLeft w:val="0"/>
      <w:marRight w:val="0"/>
      <w:marTop w:val="0"/>
      <w:marBottom w:val="0"/>
      <w:divBdr>
        <w:top w:val="none" w:sz="0" w:space="0" w:color="auto"/>
        <w:left w:val="none" w:sz="0" w:space="0" w:color="auto"/>
        <w:bottom w:val="none" w:sz="0" w:space="0" w:color="auto"/>
        <w:right w:val="none" w:sz="0" w:space="0" w:color="auto"/>
      </w:divBdr>
      <w:divsChild>
        <w:div w:id="186138050">
          <w:marLeft w:val="0"/>
          <w:marRight w:val="0"/>
          <w:marTop w:val="0"/>
          <w:marBottom w:val="0"/>
          <w:divBdr>
            <w:top w:val="none" w:sz="0" w:space="0" w:color="auto"/>
            <w:left w:val="none" w:sz="0" w:space="0" w:color="auto"/>
            <w:bottom w:val="none" w:sz="0" w:space="0" w:color="auto"/>
            <w:right w:val="none" w:sz="0" w:space="0" w:color="auto"/>
          </w:divBdr>
        </w:div>
        <w:div w:id="1520705249">
          <w:marLeft w:val="0"/>
          <w:marRight w:val="0"/>
          <w:marTop w:val="0"/>
          <w:marBottom w:val="0"/>
          <w:divBdr>
            <w:top w:val="none" w:sz="0" w:space="0" w:color="auto"/>
            <w:left w:val="none" w:sz="0" w:space="0" w:color="auto"/>
            <w:bottom w:val="none" w:sz="0" w:space="0" w:color="auto"/>
            <w:right w:val="none" w:sz="0" w:space="0" w:color="auto"/>
          </w:divBdr>
        </w:div>
        <w:div w:id="1050416503">
          <w:marLeft w:val="0"/>
          <w:marRight w:val="0"/>
          <w:marTop w:val="0"/>
          <w:marBottom w:val="0"/>
          <w:divBdr>
            <w:top w:val="none" w:sz="0" w:space="0" w:color="auto"/>
            <w:left w:val="none" w:sz="0" w:space="0" w:color="auto"/>
            <w:bottom w:val="none" w:sz="0" w:space="0" w:color="auto"/>
            <w:right w:val="none" w:sz="0" w:space="0" w:color="auto"/>
          </w:divBdr>
        </w:div>
        <w:div w:id="123694152">
          <w:marLeft w:val="0"/>
          <w:marRight w:val="0"/>
          <w:marTop w:val="0"/>
          <w:marBottom w:val="0"/>
          <w:divBdr>
            <w:top w:val="none" w:sz="0" w:space="0" w:color="auto"/>
            <w:left w:val="none" w:sz="0" w:space="0" w:color="auto"/>
            <w:bottom w:val="none" w:sz="0" w:space="0" w:color="auto"/>
            <w:right w:val="none" w:sz="0" w:space="0" w:color="auto"/>
          </w:divBdr>
        </w:div>
        <w:div w:id="895430099">
          <w:marLeft w:val="0"/>
          <w:marRight w:val="0"/>
          <w:marTop w:val="0"/>
          <w:marBottom w:val="0"/>
          <w:divBdr>
            <w:top w:val="none" w:sz="0" w:space="0" w:color="auto"/>
            <w:left w:val="none" w:sz="0" w:space="0" w:color="auto"/>
            <w:bottom w:val="none" w:sz="0" w:space="0" w:color="auto"/>
            <w:right w:val="none" w:sz="0" w:space="0" w:color="auto"/>
          </w:divBdr>
        </w:div>
        <w:div w:id="518861814">
          <w:marLeft w:val="0"/>
          <w:marRight w:val="0"/>
          <w:marTop w:val="0"/>
          <w:marBottom w:val="0"/>
          <w:divBdr>
            <w:top w:val="none" w:sz="0" w:space="0" w:color="auto"/>
            <w:left w:val="none" w:sz="0" w:space="0" w:color="auto"/>
            <w:bottom w:val="none" w:sz="0" w:space="0" w:color="auto"/>
            <w:right w:val="none" w:sz="0" w:space="0" w:color="auto"/>
          </w:divBdr>
        </w:div>
      </w:divsChild>
    </w:div>
    <w:div w:id="747387667">
      <w:bodyDiv w:val="1"/>
      <w:marLeft w:val="0"/>
      <w:marRight w:val="0"/>
      <w:marTop w:val="0"/>
      <w:marBottom w:val="0"/>
      <w:divBdr>
        <w:top w:val="none" w:sz="0" w:space="0" w:color="auto"/>
        <w:left w:val="none" w:sz="0" w:space="0" w:color="auto"/>
        <w:bottom w:val="none" w:sz="0" w:space="0" w:color="auto"/>
        <w:right w:val="none" w:sz="0" w:space="0" w:color="auto"/>
      </w:divBdr>
      <w:divsChild>
        <w:div w:id="1790969223">
          <w:marLeft w:val="0"/>
          <w:marRight w:val="0"/>
          <w:marTop w:val="0"/>
          <w:marBottom w:val="0"/>
          <w:divBdr>
            <w:top w:val="none" w:sz="0" w:space="0" w:color="auto"/>
            <w:left w:val="none" w:sz="0" w:space="0" w:color="auto"/>
            <w:bottom w:val="none" w:sz="0" w:space="0" w:color="auto"/>
            <w:right w:val="none" w:sz="0" w:space="0" w:color="auto"/>
          </w:divBdr>
          <w:divsChild>
            <w:div w:id="1921327092">
              <w:marLeft w:val="0"/>
              <w:marRight w:val="0"/>
              <w:marTop w:val="0"/>
              <w:marBottom w:val="0"/>
              <w:divBdr>
                <w:top w:val="none" w:sz="0" w:space="0" w:color="auto"/>
                <w:left w:val="none" w:sz="0" w:space="0" w:color="auto"/>
                <w:bottom w:val="none" w:sz="0" w:space="0" w:color="auto"/>
                <w:right w:val="none" w:sz="0" w:space="0" w:color="auto"/>
              </w:divBdr>
            </w:div>
          </w:divsChild>
        </w:div>
        <w:div w:id="1361390615">
          <w:marLeft w:val="0"/>
          <w:marRight w:val="0"/>
          <w:marTop w:val="0"/>
          <w:marBottom w:val="0"/>
          <w:divBdr>
            <w:top w:val="none" w:sz="0" w:space="0" w:color="auto"/>
            <w:left w:val="none" w:sz="0" w:space="0" w:color="auto"/>
            <w:bottom w:val="none" w:sz="0" w:space="0" w:color="auto"/>
            <w:right w:val="none" w:sz="0" w:space="0" w:color="auto"/>
          </w:divBdr>
          <w:divsChild>
            <w:div w:id="63720675">
              <w:marLeft w:val="0"/>
              <w:marRight w:val="0"/>
              <w:marTop w:val="0"/>
              <w:marBottom w:val="0"/>
              <w:divBdr>
                <w:top w:val="none" w:sz="0" w:space="0" w:color="auto"/>
                <w:left w:val="none" w:sz="0" w:space="0" w:color="auto"/>
                <w:bottom w:val="none" w:sz="0" w:space="0" w:color="auto"/>
                <w:right w:val="none" w:sz="0" w:space="0" w:color="auto"/>
              </w:divBdr>
            </w:div>
          </w:divsChild>
        </w:div>
        <w:div w:id="529993946">
          <w:marLeft w:val="0"/>
          <w:marRight w:val="0"/>
          <w:marTop w:val="0"/>
          <w:marBottom w:val="0"/>
          <w:divBdr>
            <w:top w:val="none" w:sz="0" w:space="0" w:color="auto"/>
            <w:left w:val="none" w:sz="0" w:space="0" w:color="auto"/>
            <w:bottom w:val="none" w:sz="0" w:space="0" w:color="auto"/>
            <w:right w:val="none" w:sz="0" w:space="0" w:color="auto"/>
          </w:divBdr>
          <w:divsChild>
            <w:div w:id="2092964710">
              <w:marLeft w:val="0"/>
              <w:marRight w:val="0"/>
              <w:marTop w:val="0"/>
              <w:marBottom w:val="0"/>
              <w:divBdr>
                <w:top w:val="none" w:sz="0" w:space="0" w:color="auto"/>
                <w:left w:val="none" w:sz="0" w:space="0" w:color="auto"/>
                <w:bottom w:val="none" w:sz="0" w:space="0" w:color="auto"/>
                <w:right w:val="none" w:sz="0" w:space="0" w:color="auto"/>
              </w:divBdr>
            </w:div>
          </w:divsChild>
        </w:div>
        <w:div w:id="1251041254">
          <w:marLeft w:val="0"/>
          <w:marRight w:val="0"/>
          <w:marTop w:val="0"/>
          <w:marBottom w:val="0"/>
          <w:divBdr>
            <w:top w:val="none" w:sz="0" w:space="0" w:color="auto"/>
            <w:left w:val="none" w:sz="0" w:space="0" w:color="auto"/>
            <w:bottom w:val="none" w:sz="0" w:space="0" w:color="auto"/>
            <w:right w:val="none" w:sz="0" w:space="0" w:color="auto"/>
          </w:divBdr>
          <w:divsChild>
            <w:div w:id="2120446965">
              <w:marLeft w:val="0"/>
              <w:marRight w:val="0"/>
              <w:marTop w:val="0"/>
              <w:marBottom w:val="0"/>
              <w:divBdr>
                <w:top w:val="none" w:sz="0" w:space="0" w:color="auto"/>
                <w:left w:val="none" w:sz="0" w:space="0" w:color="auto"/>
                <w:bottom w:val="none" w:sz="0" w:space="0" w:color="auto"/>
                <w:right w:val="none" w:sz="0" w:space="0" w:color="auto"/>
              </w:divBdr>
            </w:div>
            <w:div w:id="742407307">
              <w:marLeft w:val="0"/>
              <w:marRight w:val="0"/>
              <w:marTop w:val="0"/>
              <w:marBottom w:val="0"/>
              <w:divBdr>
                <w:top w:val="none" w:sz="0" w:space="0" w:color="auto"/>
                <w:left w:val="none" w:sz="0" w:space="0" w:color="auto"/>
                <w:bottom w:val="none" w:sz="0" w:space="0" w:color="auto"/>
                <w:right w:val="none" w:sz="0" w:space="0" w:color="auto"/>
              </w:divBdr>
            </w:div>
            <w:div w:id="1276599990">
              <w:marLeft w:val="0"/>
              <w:marRight w:val="0"/>
              <w:marTop w:val="0"/>
              <w:marBottom w:val="0"/>
              <w:divBdr>
                <w:top w:val="none" w:sz="0" w:space="0" w:color="auto"/>
                <w:left w:val="none" w:sz="0" w:space="0" w:color="auto"/>
                <w:bottom w:val="none" w:sz="0" w:space="0" w:color="auto"/>
                <w:right w:val="none" w:sz="0" w:space="0" w:color="auto"/>
              </w:divBdr>
            </w:div>
            <w:div w:id="2106490861">
              <w:marLeft w:val="0"/>
              <w:marRight w:val="0"/>
              <w:marTop w:val="0"/>
              <w:marBottom w:val="0"/>
              <w:divBdr>
                <w:top w:val="none" w:sz="0" w:space="0" w:color="auto"/>
                <w:left w:val="none" w:sz="0" w:space="0" w:color="auto"/>
                <w:bottom w:val="none" w:sz="0" w:space="0" w:color="auto"/>
                <w:right w:val="none" w:sz="0" w:space="0" w:color="auto"/>
              </w:divBdr>
            </w:div>
            <w:div w:id="1630892363">
              <w:marLeft w:val="0"/>
              <w:marRight w:val="0"/>
              <w:marTop w:val="0"/>
              <w:marBottom w:val="0"/>
              <w:divBdr>
                <w:top w:val="none" w:sz="0" w:space="0" w:color="auto"/>
                <w:left w:val="none" w:sz="0" w:space="0" w:color="auto"/>
                <w:bottom w:val="none" w:sz="0" w:space="0" w:color="auto"/>
                <w:right w:val="none" w:sz="0" w:space="0" w:color="auto"/>
              </w:divBdr>
            </w:div>
            <w:div w:id="1651330286">
              <w:marLeft w:val="0"/>
              <w:marRight w:val="0"/>
              <w:marTop w:val="0"/>
              <w:marBottom w:val="0"/>
              <w:divBdr>
                <w:top w:val="none" w:sz="0" w:space="0" w:color="auto"/>
                <w:left w:val="none" w:sz="0" w:space="0" w:color="auto"/>
                <w:bottom w:val="none" w:sz="0" w:space="0" w:color="auto"/>
                <w:right w:val="none" w:sz="0" w:space="0" w:color="auto"/>
              </w:divBdr>
            </w:div>
            <w:div w:id="1547722244">
              <w:marLeft w:val="0"/>
              <w:marRight w:val="0"/>
              <w:marTop w:val="0"/>
              <w:marBottom w:val="0"/>
              <w:divBdr>
                <w:top w:val="none" w:sz="0" w:space="0" w:color="auto"/>
                <w:left w:val="none" w:sz="0" w:space="0" w:color="auto"/>
                <w:bottom w:val="none" w:sz="0" w:space="0" w:color="auto"/>
                <w:right w:val="none" w:sz="0" w:space="0" w:color="auto"/>
              </w:divBdr>
            </w:div>
            <w:div w:id="1381250537">
              <w:marLeft w:val="0"/>
              <w:marRight w:val="0"/>
              <w:marTop w:val="0"/>
              <w:marBottom w:val="0"/>
              <w:divBdr>
                <w:top w:val="none" w:sz="0" w:space="0" w:color="auto"/>
                <w:left w:val="none" w:sz="0" w:space="0" w:color="auto"/>
                <w:bottom w:val="none" w:sz="0" w:space="0" w:color="auto"/>
                <w:right w:val="none" w:sz="0" w:space="0" w:color="auto"/>
              </w:divBdr>
            </w:div>
            <w:div w:id="1424841968">
              <w:marLeft w:val="0"/>
              <w:marRight w:val="0"/>
              <w:marTop w:val="0"/>
              <w:marBottom w:val="0"/>
              <w:divBdr>
                <w:top w:val="none" w:sz="0" w:space="0" w:color="auto"/>
                <w:left w:val="none" w:sz="0" w:space="0" w:color="auto"/>
                <w:bottom w:val="none" w:sz="0" w:space="0" w:color="auto"/>
                <w:right w:val="none" w:sz="0" w:space="0" w:color="auto"/>
              </w:divBdr>
            </w:div>
            <w:div w:id="2012947440">
              <w:marLeft w:val="0"/>
              <w:marRight w:val="0"/>
              <w:marTop w:val="0"/>
              <w:marBottom w:val="0"/>
              <w:divBdr>
                <w:top w:val="none" w:sz="0" w:space="0" w:color="auto"/>
                <w:left w:val="none" w:sz="0" w:space="0" w:color="auto"/>
                <w:bottom w:val="none" w:sz="0" w:space="0" w:color="auto"/>
                <w:right w:val="none" w:sz="0" w:space="0" w:color="auto"/>
              </w:divBdr>
            </w:div>
            <w:div w:id="1126504317">
              <w:marLeft w:val="0"/>
              <w:marRight w:val="0"/>
              <w:marTop w:val="0"/>
              <w:marBottom w:val="0"/>
              <w:divBdr>
                <w:top w:val="none" w:sz="0" w:space="0" w:color="auto"/>
                <w:left w:val="none" w:sz="0" w:space="0" w:color="auto"/>
                <w:bottom w:val="none" w:sz="0" w:space="0" w:color="auto"/>
                <w:right w:val="none" w:sz="0" w:space="0" w:color="auto"/>
              </w:divBdr>
            </w:div>
            <w:div w:id="827208961">
              <w:marLeft w:val="0"/>
              <w:marRight w:val="0"/>
              <w:marTop w:val="0"/>
              <w:marBottom w:val="0"/>
              <w:divBdr>
                <w:top w:val="none" w:sz="0" w:space="0" w:color="auto"/>
                <w:left w:val="none" w:sz="0" w:space="0" w:color="auto"/>
                <w:bottom w:val="none" w:sz="0" w:space="0" w:color="auto"/>
                <w:right w:val="none" w:sz="0" w:space="0" w:color="auto"/>
              </w:divBdr>
            </w:div>
            <w:div w:id="114637334">
              <w:marLeft w:val="0"/>
              <w:marRight w:val="0"/>
              <w:marTop w:val="0"/>
              <w:marBottom w:val="0"/>
              <w:divBdr>
                <w:top w:val="none" w:sz="0" w:space="0" w:color="auto"/>
                <w:left w:val="none" w:sz="0" w:space="0" w:color="auto"/>
                <w:bottom w:val="none" w:sz="0" w:space="0" w:color="auto"/>
                <w:right w:val="none" w:sz="0" w:space="0" w:color="auto"/>
              </w:divBdr>
            </w:div>
            <w:div w:id="1874800776">
              <w:marLeft w:val="0"/>
              <w:marRight w:val="0"/>
              <w:marTop w:val="0"/>
              <w:marBottom w:val="0"/>
              <w:divBdr>
                <w:top w:val="none" w:sz="0" w:space="0" w:color="auto"/>
                <w:left w:val="none" w:sz="0" w:space="0" w:color="auto"/>
                <w:bottom w:val="none" w:sz="0" w:space="0" w:color="auto"/>
                <w:right w:val="none" w:sz="0" w:space="0" w:color="auto"/>
              </w:divBdr>
            </w:div>
            <w:div w:id="1917864530">
              <w:marLeft w:val="0"/>
              <w:marRight w:val="0"/>
              <w:marTop w:val="0"/>
              <w:marBottom w:val="0"/>
              <w:divBdr>
                <w:top w:val="none" w:sz="0" w:space="0" w:color="auto"/>
                <w:left w:val="none" w:sz="0" w:space="0" w:color="auto"/>
                <w:bottom w:val="none" w:sz="0" w:space="0" w:color="auto"/>
                <w:right w:val="none" w:sz="0" w:space="0" w:color="auto"/>
              </w:divBdr>
            </w:div>
          </w:divsChild>
        </w:div>
        <w:div w:id="138228682">
          <w:marLeft w:val="0"/>
          <w:marRight w:val="0"/>
          <w:marTop w:val="0"/>
          <w:marBottom w:val="0"/>
          <w:divBdr>
            <w:top w:val="none" w:sz="0" w:space="0" w:color="auto"/>
            <w:left w:val="none" w:sz="0" w:space="0" w:color="auto"/>
            <w:bottom w:val="none" w:sz="0" w:space="0" w:color="auto"/>
            <w:right w:val="none" w:sz="0" w:space="0" w:color="auto"/>
          </w:divBdr>
          <w:divsChild>
            <w:div w:id="816796504">
              <w:marLeft w:val="0"/>
              <w:marRight w:val="0"/>
              <w:marTop w:val="0"/>
              <w:marBottom w:val="0"/>
              <w:divBdr>
                <w:top w:val="none" w:sz="0" w:space="0" w:color="auto"/>
                <w:left w:val="none" w:sz="0" w:space="0" w:color="auto"/>
                <w:bottom w:val="none" w:sz="0" w:space="0" w:color="auto"/>
                <w:right w:val="none" w:sz="0" w:space="0" w:color="auto"/>
              </w:divBdr>
            </w:div>
            <w:div w:id="152263548">
              <w:marLeft w:val="0"/>
              <w:marRight w:val="0"/>
              <w:marTop w:val="0"/>
              <w:marBottom w:val="0"/>
              <w:divBdr>
                <w:top w:val="none" w:sz="0" w:space="0" w:color="auto"/>
                <w:left w:val="none" w:sz="0" w:space="0" w:color="auto"/>
                <w:bottom w:val="none" w:sz="0" w:space="0" w:color="auto"/>
                <w:right w:val="none" w:sz="0" w:space="0" w:color="auto"/>
              </w:divBdr>
            </w:div>
            <w:div w:id="1209759365">
              <w:marLeft w:val="0"/>
              <w:marRight w:val="0"/>
              <w:marTop w:val="0"/>
              <w:marBottom w:val="0"/>
              <w:divBdr>
                <w:top w:val="none" w:sz="0" w:space="0" w:color="auto"/>
                <w:left w:val="none" w:sz="0" w:space="0" w:color="auto"/>
                <w:bottom w:val="none" w:sz="0" w:space="0" w:color="auto"/>
                <w:right w:val="none" w:sz="0" w:space="0" w:color="auto"/>
              </w:divBdr>
            </w:div>
            <w:div w:id="2013022209">
              <w:marLeft w:val="0"/>
              <w:marRight w:val="0"/>
              <w:marTop w:val="0"/>
              <w:marBottom w:val="0"/>
              <w:divBdr>
                <w:top w:val="none" w:sz="0" w:space="0" w:color="auto"/>
                <w:left w:val="none" w:sz="0" w:space="0" w:color="auto"/>
                <w:bottom w:val="none" w:sz="0" w:space="0" w:color="auto"/>
                <w:right w:val="none" w:sz="0" w:space="0" w:color="auto"/>
              </w:divBdr>
            </w:div>
            <w:div w:id="1537622110">
              <w:marLeft w:val="0"/>
              <w:marRight w:val="0"/>
              <w:marTop w:val="0"/>
              <w:marBottom w:val="0"/>
              <w:divBdr>
                <w:top w:val="none" w:sz="0" w:space="0" w:color="auto"/>
                <w:left w:val="none" w:sz="0" w:space="0" w:color="auto"/>
                <w:bottom w:val="none" w:sz="0" w:space="0" w:color="auto"/>
                <w:right w:val="none" w:sz="0" w:space="0" w:color="auto"/>
              </w:divBdr>
            </w:div>
            <w:div w:id="1957249586">
              <w:marLeft w:val="0"/>
              <w:marRight w:val="0"/>
              <w:marTop w:val="0"/>
              <w:marBottom w:val="0"/>
              <w:divBdr>
                <w:top w:val="none" w:sz="0" w:space="0" w:color="auto"/>
                <w:left w:val="none" w:sz="0" w:space="0" w:color="auto"/>
                <w:bottom w:val="none" w:sz="0" w:space="0" w:color="auto"/>
                <w:right w:val="none" w:sz="0" w:space="0" w:color="auto"/>
              </w:divBdr>
            </w:div>
            <w:div w:id="632952158">
              <w:marLeft w:val="0"/>
              <w:marRight w:val="0"/>
              <w:marTop w:val="0"/>
              <w:marBottom w:val="0"/>
              <w:divBdr>
                <w:top w:val="none" w:sz="0" w:space="0" w:color="auto"/>
                <w:left w:val="none" w:sz="0" w:space="0" w:color="auto"/>
                <w:bottom w:val="none" w:sz="0" w:space="0" w:color="auto"/>
                <w:right w:val="none" w:sz="0" w:space="0" w:color="auto"/>
              </w:divBdr>
            </w:div>
            <w:div w:id="891845252">
              <w:marLeft w:val="0"/>
              <w:marRight w:val="0"/>
              <w:marTop w:val="0"/>
              <w:marBottom w:val="0"/>
              <w:divBdr>
                <w:top w:val="none" w:sz="0" w:space="0" w:color="auto"/>
                <w:left w:val="none" w:sz="0" w:space="0" w:color="auto"/>
                <w:bottom w:val="none" w:sz="0" w:space="0" w:color="auto"/>
                <w:right w:val="none" w:sz="0" w:space="0" w:color="auto"/>
              </w:divBdr>
            </w:div>
            <w:div w:id="1340541274">
              <w:marLeft w:val="0"/>
              <w:marRight w:val="0"/>
              <w:marTop w:val="0"/>
              <w:marBottom w:val="0"/>
              <w:divBdr>
                <w:top w:val="none" w:sz="0" w:space="0" w:color="auto"/>
                <w:left w:val="none" w:sz="0" w:space="0" w:color="auto"/>
                <w:bottom w:val="none" w:sz="0" w:space="0" w:color="auto"/>
                <w:right w:val="none" w:sz="0" w:space="0" w:color="auto"/>
              </w:divBdr>
            </w:div>
            <w:div w:id="12904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87526">
      <w:bodyDiv w:val="1"/>
      <w:marLeft w:val="0"/>
      <w:marRight w:val="0"/>
      <w:marTop w:val="0"/>
      <w:marBottom w:val="0"/>
      <w:divBdr>
        <w:top w:val="none" w:sz="0" w:space="0" w:color="auto"/>
        <w:left w:val="none" w:sz="0" w:space="0" w:color="auto"/>
        <w:bottom w:val="none" w:sz="0" w:space="0" w:color="auto"/>
        <w:right w:val="none" w:sz="0" w:space="0" w:color="auto"/>
      </w:divBdr>
      <w:divsChild>
        <w:div w:id="1464076906">
          <w:marLeft w:val="446"/>
          <w:marRight w:val="0"/>
          <w:marTop w:val="0"/>
          <w:marBottom w:val="0"/>
          <w:divBdr>
            <w:top w:val="none" w:sz="0" w:space="0" w:color="auto"/>
            <w:left w:val="none" w:sz="0" w:space="0" w:color="auto"/>
            <w:bottom w:val="none" w:sz="0" w:space="0" w:color="auto"/>
            <w:right w:val="none" w:sz="0" w:space="0" w:color="auto"/>
          </w:divBdr>
        </w:div>
        <w:div w:id="751777696">
          <w:marLeft w:val="446"/>
          <w:marRight w:val="0"/>
          <w:marTop w:val="0"/>
          <w:marBottom w:val="0"/>
          <w:divBdr>
            <w:top w:val="none" w:sz="0" w:space="0" w:color="auto"/>
            <w:left w:val="none" w:sz="0" w:space="0" w:color="auto"/>
            <w:bottom w:val="none" w:sz="0" w:space="0" w:color="auto"/>
            <w:right w:val="none" w:sz="0" w:space="0" w:color="auto"/>
          </w:divBdr>
        </w:div>
        <w:div w:id="1902863548">
          <w:marLeft w:val="446"/>
          <w:marRight w:val="0"/>
          <w:marTop w:val="0"/>
          <w:marBottom w:val="0"/>
          <w:divBdr>
            <w:top w:val="none" w:sz="0" w:space="0" w:color="auto"/>
            <w:left w:val="none" w:sz="0" w:space="0" w:color="auto"/>
            <w:bottom w:val="none" w:sz="0" w:space="0" w:color="auto"/>
            <w:right w:val="none" w:sz="0" w:space="0" w:color="auto"/>
          </w:divBdr>
        </w:div>
      </w:divsChild>
    </w:div>
    <w:div w:id="1035470995">
      <w:bodyDiv w:val="1"/>
      <w:marLeft w:val="0"/>
      <w:marRight w:val="0"/>
      <w:marTop w:val="0"/>
      <w:marBottom w:val="0"/>
      <w:divBdr>
        <w:top w:val="none" w:sz="0" w:space="0" w:color="auto"/>
        <w:left w:val="none" w:sz="0" w:space="0" w:color="auto"/>
        <w:bottom w:val="none" w:sz="0" w:space="0" w:color="auto"/>
        <w:right w:val="none" w:sz="0" w:space="0" w:color="auto"/>
      </w:divBdr>
      <w:divsChild>
        <w:div w:id="182213834">
          <w:marLeft w:val="0"/>
          <w:marRight w:val="0"/>
          <w:marTop w:val="0"/>
          <w:marBottom w:val="0"/>
          <w:divBdr>
            <w:top w:val="none" w:sz="0" w:space="0" w:color="auto"/>
            <w:left w:val="none" w:sz="0" w:space="0" w:color="auto"/>
            <w:bottom w:val="none" w:sz="0" w:space="0" w:color="auto"/>
            <w:right w:val="none" w:sz="0" w:space="0" w:color="auto"/>
          </w:divBdr>
          <w:divsChild>
            <w:div w:id="1714694360">
              <w:marLeft w:val="0"/>
              <w:marRight w:val="0"/>
              <w:marTop w:val="0"/>
              <w:marBottom w:val="0"/>
              <w:divBdr>
                <w:top w:val="none" w:sz="0" w:space="0" w:color="auto"/>
                <w:left w:val="none" w:sz="0" w:space="0" w:color="auto"/>
                <w:bottom w:val="none" w:sz="0" w:space="0" w:color="auto"/>
                <w:right w:val="none" w:sz="0" w:space="0" w:color="auto"/>
              </w:divBdr>
            </w:div>
          </w:divsChild>
        </w:div>
        <w:div w:id="635065542">
          <w:marLeft w:val="0"/>
          <w:marRight w:val="0"/>
          <w:marTop w:val="0"/>
          <w:marBottom w:val="0"/>
          <w:divBdr>
            <w:top w:val="none" w:sz="0" w:space="0" w:color="auto"/>
            <w:left w:val="none" w:sz="0" w:space="0" w:color="auto"/>
            <w:bottom w:val="none" w:sz="0" w:space="0" w:color="auto"/>
            <w:right w:val="none" w:sz="0" w:space="0" w:color="auto"/>
          </w:divBdr>
          <w:divsChild>
            <w:div w:id="1663045237">
              <w:marLeft w:val="0"/>
              <w:marRight w:val="0"/>
              <w:marTop w:val="0"/>
              <w:marBottom w:val="0"/>
              <w:divBdr>
                <w:top w:val="none" w:sz="0" w:space="0" w:color="auto"/>
                <w:left w:val="none" w:sz="0" w:space="0" w:color="auto"/>
                <w:bottom w:val="none" w:sz="0" w:space="0" w:color="auto"/>
                <w:right w:val="none" w:sz="0" w:space="0" w:color="auto"/>
              </w:divBdr>
            </w:div>
          </w:divsChild>
        </w:div>
        <w:div w:id="1115060037">
          <w:marLeft w:val="0"/>
          <w:marRight w:val="0"/>
          <w:marTop w:val="0"/>
          <w:marBottom w:val="0"/>
          <w:divBdr>
            <w:top w:val="none" w:sz="0" w:space="0" w:color="auto"/>
            <w:left w:val="none" w:sz="0" w:space="0" w:color="auto"/>
            <w:bottom w:val="none" w:sz="0" w:space="0" w:color="auto"/>
            <w:right w:val="none" w:sz="0" w:space="0" w:color="auto"/>
          </w:divBdr>
          <w:divsChild>
            <w:div w:id="1470130569">
              <w:marLeft w:val="0"/>
              <w:marRight w:val="0"/>
              <w:marTop w:val="0"/>
              <w:marBottom w:val="0"/>
              <w:divBdr>
                <w:top w:val="none" w:sz="0" w:space="0" w:color="auto"/>
                <w:left w:val="none" w:sz="0" w:space="0" w:color="auto"/>
                <w:bottom w:val="none" w:sz="0" w:space="0" w:color="auto"/>
                <w:right w:val="none" w:sz="0" w:space="0" w:color="auto"/>
              </w:divBdr>
            </w:div>
          </w:divsChild>
        </w:div>
        <w:div w:id="1963881920">
          <w:marLeft w:val="0"/>
          <w:marRight w:val="0"/>
          <w:marTop w:val="0"/>
          <w:marBottom w:val="0"/>
          <w:divBdr>
            <w:top w:val="none" w:sz="0" w:space="0" w:color="auto"/>
            <w:left w:val="none" w:sz="0" w:space="0" w:color="auto"/>
            <w:bottom w:val="none" w:sz="0" w:space="0" w:color="auto"/>
            <w:right w:val="none" w:sz="0" w:space="0" w:color="auto"/>
          </w:divBdr>
          <w:divsChild>
            <w:div w:id="752505635">
              <w:marLeft w:val="0"/>
              <w:marRight w:val="0"/>
              <w:marTop w:val="0"/>
              <w:marBottom w:val="0"/>
              <w:divBdr>
                <w:top w:val="none" w:sz="0" w:space="0" w:color="auto"/>
                <w:left w:val="none" w:sz="0" w:space="0" w:color="auto"/>
                <w:bottom w:val="none" w:sz="0" w:space="0" w:color="auto"/>
                <w:right w:val="none" w:sz="0" w:space="0" w:color="auto"/>
              </w:divBdr>
            </w:div>
            <w:div w:id="396130439">
              <w:marLeft w:val="0"/>
              <w:marRight w:val="0"/>
              <w:marTop w:val="0"/>
              <w:marBottom w:val="0"/>
              <w:divBdr>
                <w:top w:val="none" w:sz="0" w:space="0" w:color="auto"/>
                <w:left w:val="none" w:sz="0" w:space="0" w:color="auto"/>
                <w:bottom w:val="none" w:sz="0" w:space="0" w:color="auto"/>
                <w:right w:val="none" w:sz="0" w:space="0" w:color="auto"/>
              </w:divBdr>
            </w:div>
            <w:div w:id="83377111">
              <w:marLeft w:val="0"/>
              <w:marRight w:val="0"/>
              <w:marTop w:val="0"/>
              <w:marBottom w:val="0"/>
              <w:divBdr>
                <w:top w:val="none" w:sz="0" w:space="0" w:color="auto"/>
                <w:left w:val="none" w:sz="0" w:space="0" w:color="auto"/>
                <w:bottom w:val="none" w:sz="0" w:space="0" w:color="auto"/>
                <w:right w:val="none" w:sz="0" w:space="0" w:color="auto"/>
              </w:divBdr>
            </w:div>
            <w:div w:id="1070034530">
              <w:marLeft w:val="0"/>
              <w:marRight w:val="0"/>
              <w:marTop w:val="0"/>
              <w:marBottom w:val="0"/>
              <w:divBdr>
                <w:top w:val="none" w:sz="0" w:space="0" w:color="auto"/>
                <w:left w:val="none" w:sz="0" w:space="0" w:color="auto"/>
                <w:bottom w:val="none" w:sz="0" w:space="0" w:color="auto"/>
                <w:right w:val="none" w:sz="0" w:space="0" w:color="auto"/>
              </w:divBdr>
            </w:div>
            <w:div w:id="1095907493">
              <w:marLeft w:val="0"/>
              <w:marRight w:val="0"/>
              <w:marTop w:val="0"/>
              <w:marBottom w:val="0"/>
              <w:divBdr>
                <w:top w:val="none" w:sz="0" w:space="0" w:color="auto"/>
                <w:left w:val="none" w:sz="0" w:space="0" w:color="auto"/>
                <w:bottom w:val="none" w:sz="0" w:space="0" w:color="auto"/>
                <w:right w:val="none" w:sz="0" w:space="0" w:color="auto"/>
              </w:divBdr>
            </w:div>
            <w:div w:id="997417606">
              <w:marLeft w:val="0"/>
              <w:marRight w:val="0"/>
              <w:marTop w:val="0"/>
              <w:marBottom w:val="0"/>
              <w:divBdr>
                <w:top w:val="none" w:sz="0" w:space="0" w:color="auto"/>
                <w:left w:val="none" w:sz="0" w:space="0" w:color="auto"/>
                <w:bottom w:val="none" w:sz="0" w:space="0" w:color="auto"/>
                <w:right w:val="none" w:sz="0" w:space="0" w:color="auto"/>
              </w:divBdr>
            </w:div>
            <w:div w:id="1583291187">
              <w:marLeft w:val="0"/>
              <w:marRight w:val="0"/>
              <w:marTop w:val="0"/>
              <w:marBottom w:val="0"/>
              <w:divBdr>
                <w:top w:val="none" w:sz="0" w:space="0" w:color="auto"/>
                <w:left w:val="none" w:sz="0" w:space="0" w:color="auto"/>
                <w:bottom w:val="none" w:sz="0" w:space="0" w:color="auto"/>
                <w:right w:val="none" w:sz="0" w:space="0" w:color="auto"/>
              </w:divBdr>
            </w:div>
            <w:div w:id="241526455">
              <w:marLeft w:val="0"/>
              <w:marRight w:val="0"/>
              <w:marTop w:val="0"/>
              <w:marBottom w:val="0"/>
              <w:divBdr>
                <w:top w:val="none" w:sz="0" w:space="0" w:color="auto"/>
                <w:left w:val="none" w:sz="0" w:space="0" w:color="auto"/>
                <w:bottom w:val="none" w:sz="0" w:space="0" w:color="auto"/>
                <w:right w:val="none" w:sz="0" w:space="0" w:color="auto"/>
              </w:divBdr>
            </w:div>
            <w:div w:id="686902598">
              <w:marLeft w:val="0"/>
              <w:marRight w:val="0"/>
              <w:marTop w:val="0"/>
              <w:marBottom w:val="0"/>
              <w:divBdr>
                <w:top w:val="none" w:sz="0" w:space="0" w:color="auto"/>
                <w:left w:val="none" w:sz="0" w:space="0" w:color="auto"/>
                <w:bottom w:val="none" w:sz="0" w:space="0" w:color="auto"/>
                <w:right w:val="none" w:sz="0" w:space="0" w:color="auto"/>
              </w:divBdr>
            </w:div>
            <w:div w:id="259148985">
              <w:marLeft w:val="0"/>
              <w:marRight w:val="0"/>
              <w:marTop w:val="0"/>
              <w:marBottom w:val="0"/>
              <w:divBdr>
                <w:top w:val="none" w:sz="0" w:space="0" w:color="auto"/>
                <w:left w:val="none" w:sz="0" w:space="0" w:color="auto"/>
                <w:bottom w:val="none" w:sz="0" w:space="0" w:color="auto"/>
                <w:right w:val="none" w:sz="0" w:space="0" w:color="auto"/>
              </w:divBdr>
            </w:div>
          </w:divsChild>
        </w:div>
        <w:div w:id="1705863071">
          <w:marLeft w:val="0"/>
          <w:marRight w:val="0"/>
          <w:marTop w:val="0"/>
          <w:marBottom w:val="0"/>
          <w:divBdr>
            <w:top w:val="none" w:sz="0" w:space="0" w:color="auto"/>
            <w:left w:val="none" w:sz="0" w:space="0" w:color="auto"/>
            <w:bottom w:val="none" w:sz="0" w:space="0" w:color="auto"/>
            <w:right w:val="none" w:sz="0" w:space="0" w:color="auto"/>
          </w:divBdr>
          <w:divsChild>
            <w:div w:id="1678531328">
              <w:marLeft w:val="0"/>
              <w:marRight w:val="0"/>
              <w:marTop w:val="0"/>
              <w:marBottom w:val="0"/>
              <w:divBdr>
                <w:top w:val="none" w:sz="0" w:space="0" w:color="auto"/>
                <w:left w:val="none" w:sz="0" w:space="0" w:color="auto"/>
                <w:bottom w:val="none" w:sz="0" w:space="0" w:color="auto"/>
                <w:right w:val="none" w:sz="0" w:space="0" w:color="auto"/>
              </w:divBdr>
            </w:div>
            <w:div w:id="862865134">
              <w:marLeft w:val="0"/>
              <w:marRight w:val="0"/>
              <w:marTop w:val="0"/>
              <w:marBottom w:val="0"/>
              <w:divBdr>
                <w:top w:val="none" w:sz="0" w:space="0" w:color="auto"/>
                <w:left w:val="none" w:sz="0" w:space="0" w:color="auto"/>
                <w:bottom w:val="none" w:sz="0" w:space="0" w:color="auto"/>
                <w:right w:val="none" w:sz="0" w:space="0" w:color="auto"/>
              </w:divBdr>
            </w:div>
            <w:div w:id="1045759788">
              <w:marLeft w:val="0"/>
              <w:marRight w:val="0"/>
              <w:marTop w:val="0"/>
              <w:marBottom w:val="0"/>
              <w:divBdr>
                <w:top w:val="none" w:sz="0" w:space="0" w:color="auto"/>
                <w:left w:val="none" w:sz="0" w:space="0" w:color="auto"/>
                <w:bottom w:val="none" w:sz="0" w:space="0" w:color="auto"/>
                <w:right w:val="none" w:sz="0" w:space="0" w:color="auto"/>
              </w:divBdr>
            </w:div>
            <w:div w:id="477917625">
              <w:marLeft w:val="0"/>
              <w:marRight w:val="0"/>
              <w:marTop w:val="0"/>
              <w:marBottom w:val="0"/>
              <w:divBdr>
                <w:top w:val="none" w:sz="0" w:space="0" w:color="auto"/>
                <w:left w:val="none" w:sz="0" w:space="0" w:color="auto"/>
                <w:bottom w:val="none" w:sz="0" w:space="0" w:color="auto"/>
                <w:right w:val="none" w:sz="0" w:space="0" w:color="auto"/>
              </w:divBdr>
            </w:div>
            <w:div w:id="1849634498">
              <w:marLeft w:val="0"/>
              <w:marRight w:val="0"/>
              <w:marTop w:val="0"/>
              <w:marBottom w:val="0"/>
              <w:divBdr>
                <w:top w:val="none" w:sz="0" w:space="0" w:color="auto"/>
                <w:left w:val="none" w:sz="0" w:space="0" w:color="auto"/>
                <w:bottom w:val="none" w:sz="0" w:space="0" w:color="auto"/>
                <w:right w:val="none" w:sz="0" w:space="0" w:color="auto"/>
              </w:divBdr>
            </w:div>
            <w:div w:id="1371763807">
              <w:marLeft w:val="0"/>
              <w:marRight w:val="0"/>
              <w:marTop w:val="0"/>
              <w:marBottom w:val="0"/>
              <w:divBdr>
                <w:top w:val="none" w:sz="0" w:space="0" w:color="auto"/>
                <w:left w:val="none" w:sz="0" w:space="0" w:color="auto"/>
                <w:bottom w:val="none" w:sz="0" w:space="0" w:color="auto"/>
                <w:right w:val="none" w:sz="0" w:space="0" w:color="auto"/>
              </w:divBdr>
            </w:div>
            <w:div w:id="326713738">
              <w:marLeft w:val="0"/>
              <w:marRight w:val="0"/>
              <w:marTop w:val="0"/>
              <w:marBottom w:val="0"/>
              <w:divBdr>
                <w:top w:val="none" w:sz="0" w:space="0" w:color="auto"/>
                <w:left w:val="none" w:sz="0" w:space="0" w:color="auto"/>
                <w:bottom w:val="none" w:sz="0" w:space="0" w:color="auto"/>
                <w:right w:val="none" w:sz="0" w:space="0" w:color="auto"/>
              </w:divBdr>
            </w:div>
            <w:div w:id="1532303824">
              <w:marLeft w:val="0"/>
              <w:marRight w:val="0"/>
              <w:marTop w:val="0"/>
              <w:marBottom w:val="0"/>
              <w:divBdr>
                <w:top w:val="none" w:sz="0" w:space="0" w:color="auto"/>
                <w:left w:val="none" w:sz="0" w:space="0" w:color="auto"/>
                <w:bottom w:val="none" w:sz="0" w:space="0" w:color="auto"/>
                <w:right w:val="none" w:sz="0" w:space="0" w:color="auto"/>
              </w:divBdr>
            </w:div>
            <w:div w:id="1223982929">
              <w:marLeft w:val="0"/>
              <w:marRight w:val="0"/>
              <w:marTop w:val="0"/>
              <w:marBottom w:val="0"/>
              <w:divBdr>
                <w:top w:val="none" w:sz="0" w:space="0" w:color="auto"/>
                <w:left w:val="none" w:sz="0" w:space="0" w:color="auto"/>
                <w:bottom w:val="none" w:sz="0" w:space="0" w:color="auto"/>
                <w:right w:val="none" w:sz="0" w:space="0" w:color="auto"/>
              </w:divBdr>
            </w:div>
            <w:div w:id="3797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66039">
      <w:bodyDiv w:val="1"/>
      <w:marLeft w:val="0"/>
      <w:marRight w:val="0"/>
      <w:marTop w:val="0"/>
      <w:marBottom w:val="0"/>
      <w:divBdr>
        <w:top w:val="none" w:sz="0" w:space="0" w:color="auto"/>
        <w:left w:val="none" w:sz="0" w:space="0" w:color="auto"/>
        <w:bottom w:val="none" w:sz="0" w:space="0" w:color="auto"/>
        <w:right w:val="none" w:sz="0" w:space="0" w:color="auto"/>
      </w:divBdr>
      <w:divsChild>
        <w:div w:id="827867414">
          <w:marLeft w:val="0"/>
          <w:marRight w:val="0"/>
          <w:marTop w:val="0"/>
          <w:marBottom w:val="0"/>
          <w:divBdr>
            <w:top w:val="none" w:sz="0" w:space="0" w:color="auto"/>
            <w:left w:val="none" w:sz="0" w:space="0" w:color="auto"/>
            <w:bottom w:val="none" w:sz="0" w:space="0" w:color="auto"/>
            <w:right w:val="none" w:sz="0" w:space="0" w:color="auto"/>
          </w:divBdr>
        </w:div>
        <w:div w:id="1948154368">
          <w:marLeft w:val="0"/>
          <w:marRight w:val="0"/>
          <w:marTop w:val="0"/>
          <w:marBottom w:val="0"/>
          <w:divBdr>
            <w:top w:val="none" w:sz="0" w:space="0" w:color="auto"/>
            <w:left w:val="none" w:sz="0" w:space="0" w:color="auto"/>
            <w:bottom w:val="none" w:sz="0" w:space="0" w:color="auto"/>
            <w:right w:val="none" w:sz="0" w:space="0" w:color="auto"/>
          </w:divBdr>
        </w:div>
        <w:div w:id="676032754">
          <w:marLeft w:val="0"/>
          <w:marRight w:val="0"/>
          <w:marTop w:val="0"/>
          <w:marBottom w:val="0"/>
          <w:divBdr>
            <w:top w:val="none" w:sz="0" w:space="0" w:color="auto"/>
            <w:left w:val="none" w:sz="0" w:space="0" w:color="auto"/>
            <w:bottom w:val="none" w:sz="0" w:space="0" w:color="auto"/>
            <w:right w:val="none" w:sz="0" w:space="0" w:color="auto"/>
          </w:divBdr>
          <w:divsChild>
            <w:div w:id="1863470356">
              <w:marLeft w:val="-75"/>
              <w:marRight w:val="0"/>
              <w:marTop w:val="30"/>
              <w:marBottom w:val="30"/>
              <w:divBdr>
                <w:top w:val="none" w:sz="0" w:space="0" w:color="auto"/>
                <w:left w:val="none" w:sz="0" w:space="0" w:color="auto"/>
                <w:bottom w:val="none" w:sz="0" w:space="0" w:color="auto"/>
                <w:right w:val="none" w:sz="0" w:space="0" w:color="auto"/>
              </w:divBdr>
              <w:divsChild>
                <w:div w:id="1085228254">
                  <w:marLeft w:val="0"/>
                  <w:marRight w:val="0"/>
                  <w:marTop w:val="0"/>
                  <w:marBottom w:val="0"/>
                  <w:divBdr>
                    <w:top w:val="none" w:sz="0" w:space="0" w:color="auto"/>
                    <w:left w:val="none" w:sz="0" w:space="0" w:color="auto"/>
                    <w:bottom w:val="none" w:sz="0" w:space="0" w:color="auto"/>
                    <w:right w:val="none" w:sz="0" w:space="0" w:color="auto"/>
                  </w:divBdr>
                  <w:divsChild>
                    <w:div w:id="32193488">
                      <w:marLeft w:val="0"/>
                      <w:marRight w:val="0"/>
                      <w:marTop w:val="0"/>
                      <w:marBottom w:val="0"/>
                      <w:divBdr>
                        <w:top w:val="none" w:sz="0" w:space="0" w:color="auto"/>
                        <w:left w:val="none" w:sz="0" w:space="0" w:color="auto"/>
                        <w:bottom w:val="none" w:sz="0" w:space="0" w:color="auto"/>
                        <w:right w:val="none" w:sz="0" w:space="0" w:color="auto"/>
                      </w:divBdr>
                    </w:div>
                  </w:divsChild>
                </w:div>
                <w:div w:id="2040276423">
                  <w:marLeft w:val="0"/>
                  <w:marRight w:val="0"/>
                  <w:marTop w:val="0"/>
                  <w:marBottom w:val="0"/>
                  <w:divBdr>
                    <w:top w:val="none" w:sz="0" w:space="0" w:color="auto"/>
                    <w:left w:val="none" w:sz="0" w:space="0" w:color="auto"/>
                    <w:bottom w:val="none" w:sz="0" w:space="0" w:color="auto"/>
                    <w:right w:val="none" w:sz="0" w:space="0" w:color="auto"/>
                  </w:divBdr>
                  <w:divsChild>
                    <w:div w:id="128787857">
                      <w:marLeft w:val="0"/>
                      <w:marRight w:val="0"/>
                      <w:marTop w:val="0"/>
                      <w:marBottom w:val="0"/>
                      <w:divBdr>
                        <w:top w:val="none" w:sz="0" w:space="0" w:color="auto"/>
                        <w:left w:val="none" w:sz="0" w:space="0" w:color="auto"/>
                        <w:bottom w:val="none" w:sz="0" w:space="0" w:color="auto"/>
                        <w:right w:val="none" w:sz="0" w:space="0" w:color="auto"/>
                      </w:divBdr>
                    </w:div>
                    <w:div w:id="1113524057">
                      <w:marLeft w:val="0"/>
                      <w:marRight w:val="0"/>
                      <w:marTop w:val="0"/>
                      <w:marBottom w:val="0"/>
                      <w:divBdr>
                        <w:top w:val="none" w:sz="0" w:space="0" w:color="auto"/>
                        <w:left w:val="none" w:sz="0" w:space="0" w:color="auto"/>
                        <w:bottom w:val="none" w:sz="0" w:space="0" w:color="auto"/>
                        <w:right w:val="none" w:sz="0" w:space="0" w:color="auto"/>
                      </w:divBdr>
                    </w:div>
                  </w:divsChild>
                </w:div>
                <w:div w:id="216476421">
                  <w:marLeft w:val="0"/>
                  <w:marRight w:val="0"/>
                  <w:marTop w:val="0"/>
                  <w:marBottom w:val="0"/>
                  <w:divBdr>
                    <w:top w:val="none" w:sz="0" w:space="0" w:color="auto"/>
                    <w:left w:val="none" w:sz="0" w:space="0" w:color="auto"/>
                    <w:bottom w:val="none" w:sz="0" w:space="0" w:color="auto"/>
                    <w:right w:val="none" w:sz="0" w:space="0" w:color="auto"/>
                  </w:divBdr>
                  <w:divsChild>
                    <w:div w:id="1378509533">
                      <w:marLeft w:val="0"/>
                      <w:marRight w:val="0"/>
                      <w:marTop w:val="0"/>
                      <w:marBottom w:val="0"/>
                      <w:divBdr>
                        <w:top w:val="none" w:sz="0" w:space="0" w:color="auto"/>
                        <w:left w:val="none" w:sz="0" w:space="0" w:color="auto"/>
                        <w:bottom w:val="none" w:sz="0" w:space="0" w:color="auto"/>
                        <w:right w:val="none" w:sz="0" w:space="0" w:color="auto"/>
                      </w:divBdr>
                    </w:div>
                    <w:div w:id="1714573260">
                      <w:marLeft w:val="0"/>
                      <w:marRight w:val="0"/>
                      <w:marTop w:val="0"/>
                      <w:marBottom w:val="0"/>
                      <w:divBdr>
                        <w:top w:val="none" w:sz="0" w:space="0" w:color="auto"/>
                        <w:left w:val="none" w:sz="0" w:space="0" w:color="auto"/>
                        <w:bottom w:val="none" w:sz="0" w:space="0" w:color="auto"/>
                        <w:right w:val="none" w:sz="0" w:space="0" w:color="auto"/>
                      </w:divBdr>
                    </w:div>
                    <w:div w:id="1569266537">
                      <w:marLeft w:val="0"/>
                      <w:marRight w:val="0"/>
                      <w:marTop w:val="0"/>
                      <w:marBottom w:val="0"/>
                      <w:divBdr>
                        <w:top w:val="none" w:sz="0" w:space="0" w:color="auto"/>
                        <w:left w:val="none" w:sz="0" w:space="0" w:color="auto"/>
                        <w:bottom w:val="none" w:sz="0" w:space="0" w:color="auto"/>
                        <w:right w:val="none" w:sz="0" w:space="0" w:color="auto"/>
                      </w:divBdr>
                    </w:div>
                  </w:divsChild>
                </w:div>
                <w:div w:id="719331115">
                  <w:marLeft w:val="0"/>
                  <w:marRight w:val="0"/>
                  <w:marTop w:val="0"/>
                  <w:marBottom w:val="0"/>
                  <w:divBdr>
                    <w:top w:val="none" w:sz="0" w:space="0" w:color="auto"/>
                    <w:left w:val="none" w:sz="0" w:space="0" w:color="auto"/>
                    <w:bottom w:val="none" w:sz="0" w:space="0" w:color="auto"/>
                    <w:right w:val="none" w:sz="0" w:space="0" w:color="auto"/>
                  </w:divBdr>
                  <w:divsChild>
                    <w:div w:id="19668987">
                      <w:marLeft w:val="0"/>
                      <w:marRight w:val="0"/>
                      <w:marTop w:val="0"/>
                      <w:marBottom w:val="0"/>
                      <w:divBdr>
                        <w:top w:val="none" w:sz="0" w:space="0" w:color="auto"/>
                        <w:left w:val="none" w:sz="0" w:space="0" w:color="auto"/>
                        <w:bottom w:val="none" w:sz="0" w:space="0" w:color="auto"/>
                        <w:right w:val="none" w:sz="0" w:space="0" w:color="auto"/>
                      </w:divBdr>
                    </w:div>
                    <w:div w:id="1928614648">
                      <w:marLeft w:val="0"/>
                      <w:marRight w:val="0"/>
                      <w:marTop w:val="0"/>
                      <w:marBottom w:val="0"/>
                      <w:divBdr>
                        <w:top w:val="none" w:sz="0" w:space="0" w:color="auto"/>
                        <w:left w:val="none" w:sz="0" w:space="0" w:color="auto"/>
                        <w:bottom w:val="none" w:sz="0" w:space="0" w:color="auto"/>
                        <w:right w:val="none" w:sz="0" w:space="0" w:color="auto"/>
                      </w:divBdr>
                    </w:div>
                    <w:div w:id="421994906">
                      <w:marLeft w:val="0"/>
                      <w:marRight w:val="0"/>
                      <w:marTop w:val="0"/>
                      <w:marBottom w:val="0"/>
                      <w:divBdr>
                        <w:top w:val="none" w:sz="0" w:space="0" w:color="auto"/>
                        <w:left w:val="none" w:sz="0" w:space="0" w:color="auto"/>
                        <w:bottom w:val="none" w:sz="0" w:space="0" w:color="auto"/>
                        <w:right w:val="none" w:sz="0" w:space="0" w:color="auto"/>
                      </w:divBdr>
                    </w:div>
                  </w:divsChild>
                </w:div>
                <w:div w:id="559827015">
                  <w:marLeft w:val="0"/>
                  <w:marRight w:val="0"/>
                  <w:marTop w:val="0"/>
                  <w:marBottom w:val="0"/>
                  <w:divBdr>
                    <w:top w:val="none" w:sz="0" w:space="0" w:color="auto"/>
                    <w:left w:val="none" w:sz="0" w:space="0" w:color="auto"/>
                    <w:bottom w:val="none" w:sz="0" w:space="0" w:color="auto"/>
                    <w:right w:val="none" w:sz="0" w:space="0" w:color="auto"/>
                  </w:divBdr>
                  <w:divsChild>
                    <w:div w:id="1356274529">
                      <w:marLeft w:val="0"/>
                      <w:marRight w:val="0"/>
                      <w:marTop w:val="0"/>
                      <w:marBottom w:val="0"/>
                      <w:divBdr>
                        <w:top w:val="none" w:sz="0" w:space="0" w:color="auto"/>
                        <w:left w:val="none" w:sz="0" w:space="0" w:color="auto"/>
                        <w:bottom w:val="none" w:sz="0" w:space="0" w:color="auto"/>
                        <w:right w:val="none" w:sz="0" w:space="0" w:color="auto"/>
                      </w:divBdr>
                    </w:div>
                    <w:div w:id="1941133885">
                      <w:marLeft w:val="0"/>
                      <w:marRight w:val="0"/>
                      <w:marTop w:val="0"/>
                      <w:marBottom w:val="0"/>
                      <w:divBdr>
                        <w:top w:val="none" w:sz="0" w:space="0" w:color="auto"/>
                        <w:left w:val="none" w:sz="0" w:space="0" w:color="auto"/>
                        <w:bottom w:val="none" w:sz="0" w:space="0" w:color="auto"/>
                        <w:right w:val="none" w:sz="0" w:space="0" w:color="auto"/>
                      </w:divBdr>
                    </w:div>
                    <w:div w:id="48848463">
                      <w:marLeft w:val="0"/>
                      <w:marRight w:val="0"/>
                      <w:marTop w:val="0"/>
                      <w:marBottom w:val="0"/>
                      <w:divBdr>
                        <w:top w:val="none" w:sz="0" w:space="0" w:color="auto"/>
                        <w:left w:val="none" w:sz="0" w:space="0" w:color="auto"/>
                        <w:bottom w:val="none" w:sz="0" w:space="0" w:color="auto"/>
                        <w:right w:val="none" w:sz="0" w:space="0" w:color="auto"/>
                      </w:divBdr>
                    </w:div>
                  </w:divsChild>
                </w:div>
                <w:div w:id="926815125">
                  <w:marLeft w:val="0"/>
                  <w:marRight w:val="0"/>
                  <w:marTop w:val="0"/>
                  <w:marBottom w:val="0"/>
                  <w:divBdr>
                    <w:top w:val="none" w:sz="0" w:space="0" w:color="auto"/>
                    <w:left w:val="none" w:sz="0" w:space="0" w:color="auto"/>
                    <w:bottom w:val="none" w:sz="0" w:space="0" w:color="auto"/>
                    <w:right w:val="none" w:sz="0" w:space="0" w:color="auto"/>
                  </w:divBdr>
                  <w:divsChild>
                    <w:div w:id="1969242287">
                      <w:marLeft w:val="0"/>
                      <w:marRight w:val="0"/>
                      <w:marTop w:val="0"/>
                      <w:marBottom w:val="0"/>
                      <w:divBdr>
                        <w:top w:val="none" w:sz="0" w:space="0" w:color="auto"/>
                        <w:left w:val="none" w:sz="0" w:space="0" w:color="auto"/>
                        <w:bottom w:val="none" w:sz="0" w:space="0" w:color="auto"/>
                        <w:right w:val="none" w:sz="0" w:space="0" w:color="auto"/>
                      </w:divBdr>
                    </w:div>
                    <w:div w:id="395469715">
                      <w:marLeft w:val="0"/>
                      <w:marRight w:val="0"/>
                      <w:marTop w:val="0"/>
                      <w:marBottom w:val="0"/>
                      <w:divBdr>
                        <w:top w:val="none" w:sz="0" w:space="0" w:color="auto"/>
                        <w:left w:val="none" w:sz="0" w:space="0" w:color="auto"/>
                        <w:bottom w:val="none" w:sz="0" w:space="0" w:color="auto"/>
                        <w:right w:val="none" w:sz="0" w:space="0" w:color="auto"/>
                      </w:divBdr>
                    </w:div>
                    <w:div w:id="684868170">
                      <w:marLeft w:val="0"/>
                      <w:marRight w:val="0"/>
                      <w:marTop w:val="0"/>
                      <w:marBottom w:val="0"/>
                      <w:divBdr>
                        <w:top w:val="none" w:sz="0" w:space="0" w:color="auto"/>
                        <w:left w:val="none" w:sz="0" w:space="0" w:color="auto"/>
                        <w:bottom w:val="none" w:sz="0" w:space="0" w:color="auto"/>
                        <w:right w:val="none" w:sz="0" w:space="0" w:color="auto"/>
                      </w:divBdr>
                    </w:div>
                  </w:divsChild>
                </w:div>
                <w:div w:id="1744639151">
                  <w:marLeft w:val="0"/>
                  <w:marRight w:val="0"/>
                  <w:marTop w:val="0"/>
                  <w:marBottom w:val="0"/>
                  <w:divBdr>
                    <w:top w:val="none" w:sz="0" w:space="0" w:color="auto"/>
                    <w:left w:val="none" w:sz="0" w:space="0" w:color="auto"/>
                    <w:bottom w:val="none" w:sz="0" w:space="0" w:color="auto"/>
                    <w:right w:val="none" w:sz="0" w:space="0" w:color="auto"/>
                  </w:divBdr>
                  <w:divsChild>
                    <w:div w:id="1324579001">
                      <w:marLeft w:val="0"/>
                      <w:marRight w:val="0"/>
                      <w:marTop w:val="0"/>
                      <w:marBottom w:val="0"/>
                      <w:divBdr>
                        <w:top w:val="none" w:sz="0" w:space="0" w:color="auto"/>
                        <w:left w:val="none" w:sz="0" w:space="0" w:color="auto"/>
                        <w:bottom w:val="none" w:sz="0" w:space="0" w:color="auto"/>
                        <w:right w:val="none" w:sz="0" w:space="0" w:color="auto"/>
                      </w:divBdr>
                    </w:div>
                    <w:div w:id="1885553912">
                      <w:marLeft w:val="0"/>
                      <w:marRight w:val="0"/>
                      <w:marTop w:val="0"/>
                      <w:marBottom w:val="0"/>
                      <w:divBdr>
                        <w:top w:val="none" w:sz="0" w:space="0" w:color="auto"/>
                        <w:left w:val="none" w:sz="0" w:space="0" w:color="auto"/>
                        <w:bottom w:val="none" w:sz="0" w:space="0" w:color="auto"/>
                        <w:right w:val="none" w:sz="0" w:space="0" w:color="auto"/>
                      </w:divBdr>
                    </w:div>
                    <w:div w:id="122189461">
                      <w:marLeft w:val="0"/>
                      <w:marRight w:val="0"/>
                      <w:marTop w:val="0"/>
                      <w:marBottom w:val="0"/>
                      <w:divBdr>
                        <w:top w:val="none" w:sz="0" w:space="0" w:color="auto"/>
                        <w:left w:val="none" w:sz="0" w:space="0" w:color="auto"/>
                        <w:bottom w:val="none" w:sz="0" w:space="0" w:color="auto"/>
                        <w:right w:val="none" w:sz="0" w:space="0" w:color="auto"/>
                      </w:divBdr>
                    </w:div>
                  </w:divsChild>
                </w:div>
                <w:div w:id="786581620">
                  <w:marLeft w:val="0"/>
                  <w:marRight w:val="0"/>
                  <w:marTop w:val="0"/>
                  <w:marBottom w:val="0"/>
                  <w:divBdr>
                    <w:top w:val="none" w:sz="0" w:space="0" w:color="auto"/>
                    <w:left w:val="none" w:sz="0" w:space="0" w:color="auto"/>
                    <w:bottom w:val="none" w:sz="0" w:space="0" w:color="auto"/>
                    <w:right w:val="none" w:sz="0" w:space="0" w:color="auto"/>
                  </w:divBdr>
                  <w:divsChild>
                    <w:div w:id="384257614">
                      <w:marLeft w:val="0"/>
                      <w:marRight w:val="0"/>
                      <w:marTop w:val="0"/>
                      <w:marBottom w:val="0"/>
                      <w:divBdr>
                        <w:top w:val="none" w:sz="0" w:space="0" w:color="auto"/>
                        <w:left w:val="none" w:sz="0" w:space="0" w:color="auto"/>
                        <w:bottom w:val="none" w:sz="0" w:space="0" w:color="auto"/>
                        <w:right w:val="none" w:sz="0" w:space="0" w:color="auto"/>
                      </w:divBdr>
                    </w:div>
                  </w:divsChild>
                </w:div>
                <w:div w:id="1301106990">
                  <w:marLeft w:val="0"/>
                  <w:marRight w:val="0"/>
                  <w:marTop w:val="0"/>
                  <w:marBottom w:val="0"/>
                  <w:divBdr>
                    <w:top w:val="none" w:sz="0" w:space="0" w:color="auto"/>
                    <w:left w:val="none" w:sz="0" w:space="0" w:color="auto"/>
                    <w:bottom w:val="none" w:sz="0" w:space="0" w:color="auto"/>
                    <w:right w:val="none" w:sz="0" w:space="0" w:color="auto"/>
                  </w:divBdr>
                  <w:divsChild>
                    <w:div w:id="968705504">
                      <w:marLeft w:val="0"/>
                      <w:marRight w:val="0"/>
                      <w:marTop w:val="0"/>
                      <w:marBottom w:val="0"/>
                      <w:divBdr>
                        <w:top w:val="none" w:sz="0" w:space="0" w:color="auto"/>
                        <w:left w:val="none" w:sz="0" w:space="0" w:color="auto"/>
                        <w:bottom w:val="none" w:sz="0" w:space="0" w:color="auto"/>
                        <w:right w:val="none" w:sz="0" w:space="0" w:color="auto"/>
                      </w:divBdr>
                    </w:div>
                  </w:divsChild>
                </w:div>
                <w:div w:id="2035614365">
                  <w:marLeft w:val="0"/>
                  <w:marRight w:val="0"/>
                  <w:marTop w:val="0"/>
                  <w:marBottom w:val="0"/>
                  <w:divBdr>
                    <w:top w:val="none" w:sz="0" w:space="0" w:color="auto"/>
                    <w:left w:val="none" w:sz="0" w:space="0" w:color="auto"/>
                    <w:bottom w:val="none" w:sz="0" w:space="0" w:color="auto"/>
                    <w:right w:val="none" w:sz="0" w:space="0" w:color="auto"/>
                  </w:divBdr>
                  <w:divsChild>
                    <w:div w:id="2032952130">
                      <w:marLeft w:val="0"/>
                      <w:marRight w:val="0"/>
                      <w:marTop w:val="0"/>
                      <w:marBottom w:val="0"/>
                      <w:divBdr>
                        <w:top w:val="none" w:sz="0" w:space="0" w:color="auto"/>
                        <w:left w:val="none" w:sz="0" w:space="0" w:color="auto"/>
                        <w:bottom w:val="none" w:sz="0" w:space="0" w:color="auto"/>
                        <w:right w:val="none" w:sz="0" w:space="0" w:color="auto"/>
                      </w:divBdr>
                    </w:div>
                  </w:divsChild>
                </w:div>
                <w:div w:id="635140495">
                  <w:marLeft w:val="0"/>
                  <w:marRight w:val="0"/>
                  <w:marTop w:val="0"/>
                  <w:marBottom w:val="0"/>
                  <w:divBdr>
                    <w:top w:val="none" w:sz="0" w:space="0" w:color="auto"/>
                    <w:left w:val="none" w:sz="0" w:space="0" w:color="auto"/>
                    <w:bottom w:val="none" w:sz="0" w:space="0" w:color="auto"/>
                    <w:right w:val="none" w:sz="0" w:space="0" w:color="auto"/>
                  </w:divBdr>
                  <w:divsChild>
                    <w:div w:id="1065840519">
                      <w:marLeft w:val="0"/>
                      <w:marRight w:val="0"/>
                      <w:marTop w:val="0"/>
                      <w:marBottom w:val="0"/>
                      <w:divBdr>
                        <w:top w:val="none" w:sz="0" w:space="0" w:color="auto"/>
                        <w:left w:val="none" w:sz="0" w:space="0" w:color="auto"/>
                        <w:bottom w:val="none" w:sz="0" w:space="0" w:color="auto"/>
                        <w:right w:val="none" w:sz="0" w:space="0" w:color="auto"/>
                      </w:divBdr>
                    </w:div>
                  </w:divsChild>
                </w:div>
                <w:div w:id="1877619520">
                  <w:marLeft w:val="0"/>
                  <w:marRight w:val="0"/>
                  <w:marTop w:val="0"/>
                  <w:marBottom w:val="0"/>
                  <w:divBdr>
                    <w:top w:val="none" w:sz="0" w:space="0" w:color="auto"/>
                    <w:left w:val="none" w:sz="0" w:space="0" w:color="auto"/>
                    <w:bottom w:val="none" w:sz="0" w:space="0" w:color="auto"/>
                    <w:right w:val="none" w:sz="0" w:space="0" w:color="auto"/>
                  </w:divBdr>
                  <w:divsChild>
                    <w:div w:id="340010837">
                      <w:marLeft w:val="0"/>
                      <w:marRight w:val="0"/>
                      <w:marTop w:val="0"/>
                      <w:marBottom w:val="0"/>
                      <w:divBdr>
                        <w:top w:val="none" w:sz="0" w:space="0" w:color="auto"/>
                        <w:left w:val="none" w:sz="0" w:space="0" w:color="auto"/>
                        <w:bottom w:val="none" w:sz="0" w:space="0" w:color="auto"/>
                        <w:right w:val="none" w:sz="0" w:space="0" w:color="auto"/>
                      </w:divBdr>
                    </w:div>
                  </w:divsChild>
                </w:div>
                <w:div w:id="1046100398">
                  <w:marLeft w:val="0"/>
                  <w:marRight w:val="0"/>
                  <w:marTop w:val="0"/>
                  <w:marBottom w:val="0"/>
                  <w:divBdr>
                    <w:top w:val="none" w:sz="0" w:space="0" w:color="auto"/>
                    <w:left w:val="none" w:sz="0" w:space="0" w:color="auto"/>
                    <w:bottom w:val="none" w:sz="0" w:space="0" w:color="auto"/>
                    <w:right w:val="none" w:sz="0" w:space="0" w:color="auto"/>
                  </w:divBdr>
                  <w:divsChild>
                    <w:div w:id="983780185">
                      <w:marLeft w:val="0"/>
                      <w:marRight w:val="0"/>
                      <w:marTop w:val="0"/>
                      <w:marBottom w:val="0"/>
                      <w:divBdr>
                        <w:top w:val="none" w:sz="0" w:space="0" w:color="auto"/>
                        <w:left w:val="none" w:sz="0" w:space="0" w:color="auto"/>
                        <w:bottom w:val="none" w:sz="0" w:space="0" w:color="auto"/>
                        <w:right w:val="none" w:sz="0" w:space="0" w:color="auto"/>
                      </w:divBdr>
                    </w:div>
                  </w:divsChild>
                </w:div>
                <w:div w:id="351535215">
                  <w:marLeft w:val="0"/>
                  <w:marRight w:val="0"/>
                  <w:marTop w:val="0"/>
                  <w:marBottom w:val="0"/>
                  <w:divBdr>
                    <w:top w:val="none" w:sz="0" w:space="0" w:color="auto"/>
                    <w:left w:val="none" w:sz="0" w:space="0" w:color="auto"/>
                    <w:bottom w:val="none" w:sz="0" w:space="0" w:color="auto"/>
                    <w:right w:val="none" w:sz="0" w:space="0" w:color="auto"/>
                  </w:divBdr>
                  <w:divsChild>
                    <w:div w:id="17919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53221">
          <w:marLeft w:val="0"/>
          <w:marRight w:val="0"/>
          <w:marTop w:val="0"/>
          <w:marBottom w:val="0"/>
          <w:divBdr>
            <w:top w:val="none" w:sz="0" w:space="0" w:color="auto"/>
            <w:left w:val="none" w:sz="0" w:space="0" w:color="auto"/>
            <w:bottom w:val="none" w:sz="0" w:space="0" w:color="auto"/>
            <w:right w:val="none" w:sz="0" w:space="0" w:color="auto"/>
          </w:divBdr>
        </w:div>
        <w:div w:id="1502964047">
          <w:marLeft w:val="0"/>
          <w:marRight w:val="0"/>
          <w:marTop w:val="0"/>
          <w:marBottom w:val="0"/>
          <w:divBdr>
            <w:top w:val="none" w:sz="0" w:space="0" w:color="auto"/>
            <w:left w:val="none" w:sz="0" w:space="0" w:color="auto"/>
            <w:bottom w:val="none" w:sz="0" w:space="0" w:color="auto"/>
            <w:right w:val="none" w:sz="0" w:space="0" w:color="auto"/>
          </w:divBdr>
        </w:div>
        <w:div w:id="309402775">
          <w:marLeft w:val="0"/>
          <w:marRight w:val="0"/>
          <w:marTop w:val="0"/>
          <w:marBottom w:val="0"/>
          <w:divBdr>
            <w:top w:val="none" w:sz="0" w:space="0" w:color="auto"/>
            <w:left w:val="none" w:sz="0" w:space="0" w:color="auto"/>
            <w:bottom w:val="none" w:sz="0" w:space="0" w:color="auto"/>
            <w:right w:val="none" w:sz="0" w:space="0" w:color="auto"/>
          </w:divBdr>
        </w:div>
        <w:div w:id="1504321566">
          <w:marLeft w:val="0"/>
          <w:marRight w:val="0"/>
          <w:marTop w:val="0"/>
          <w:marBottom w:val="0"/>
          <w:divBdr>
            <w:top w:val="none" w:sz="0" w:space="0" w:color="auto"/>
            <w:left w:val="none" w:sz="0" w:space="0" w:color="auto"/>
            <w:bottom w:val="none" w:sz="0" w:space="0" w:color="auto"/>
            <w:right w:val="none" w:sz="0" w:space="0" w:color="auto"/>
          </w:divBdr>
        </w:div>
        <w:div w:id="665548384">
          <w:marLeft w:val="0"/>
          <w:marRight w:val="0"/>
          <w:marTop w:val="0"/>
          <w:marBottom w:val="0"/>
          <w:divBdr>
            <w:top w:val="none" w:sz="0" w:space="0" w:color="auto"/>
            <w:left w:val="none" w:sz="0" w:space="0" w:color="auto"/>
            <w:bottom w:val="none" w:sz="0" w:space="0" w:color="auto"/>
            <w:right w:val="none" w:sz="0" w:space="0" w:color="auto"/>
          </w:divBdr>
        </w:div>
        <w:div w:id="1971397158">
          <w:marLeft w:val="0"/>
          <w:marRight w:val="0"/>
          <w:marTop w:val="0"/>
          <w:marBottom w:val="0"/>
          <w:divBdr>
            <w:top w:val="none" w:sz="0" w:space="0" w:color="auto"/>
            <w:left w:val="none" w:sz="0" w:space="0" w:color="auto"/>
            <w:bottom w:val="none" w:sz="0" w:space="0" w:color="auto"/>
            <w:right w:val="none" w:sz="0" w:space="0" w:color="auto"/>
          </w:divBdr>
        </w:div>
        <w:div w:id="301430344">
          <w:marLeft w:val="0"/>
          <w:marRight w:val="0"/>
          <w:marTop w:val="0"/>
          <w:marBottom w:val="0"/>
          <w:divBdr>
            <w:top w:val="none" w:sz="0" w:space="0" w:color="auto"/>
            <w:left w:val="none" w:sz="0" w:space="0" w:color="auto"/>
            <w:bottom w:val="none" w:sz="0" w:space="0" w:color="auto"/>
            <w:right w:val="none" w:sz="0" w:space="0" w:color="auto"/>
          </w:divBdr>
        </w:div>
        <w:div w:id="1657536569">
          <w:marLeft w:val="0"/>
          <w:marRight w:val="0"/>
          <w:marTop w:val="0"/>
          <w:marBottom w:val="0"/>
          <w:divBdr>
            <w:top w:val="none" w:sz="0" w:space="0" w:color="auto"/>
            <w:left w:val="none" w:sz="0" w:space="0" w:color="auto"/>
            <w:bottom w:val="none" w:sz="0" w:space="0" w:color="auto"/>
            <w:right w:val="none" w:sz="0" w:space="0" w:color="auto"/>
          </w:divBdr>
        </w:div>
        <w:div w:id="100493138">
          <w:marLeft w:val="0"/>
          <w:marRight w:val="0"/>
          <w:marTop w:val="0"/>
          <w:marBottom w:val="0"/>
          <w:divBdr>
            <w:top w:val="none" w:sz="0" w:space="0" w:color="auto"/>
            <w:left w:val="none" w:sz="0" w:space="0" w:color="auto"/>
            <w:bottom w:val="none" w:sz="0" w:space="0" w:color="auto"/>
            <w:right w:val="none" w:sz="0" w:space="0" w:color="auto"/>
          </w:divBdr>
        </w:div>
        <w:div w:id="1807121722">
          <w:marLeft w:val="0"/>
          <w:marRight w:val="0"/>
          <w:marTop w:val="0"/>
          <w:marBottom w:val="0"/>
          <w:divBdr>
            <w:top w:val="none" w:sz="0" w:space="0" w:color="auto"/>
            <w:left w:val="none" w:sz="0" w:space="0" w:color="auto"/>
            <w:bottom w:val="none" w:sz="0" w:space="0" w:color="auto"/>
            <w:right w:val="none" w:sz="0" w:space="0" w:color="auto"/>
          </w:divBdr>
        </w:div>
        <w:div w:id="1197041643">
          <w:marLeft w:val="0"/>
          <w:marRight w:val="0"/>
          <w:marTop w:val="0"/>
          <w:marBottom w:val="0"/>
          <w:divBdr>
            <w:top w:val="none" w:sz="0" w:space="0" w:color="auto"/>
            <w:left w:val="none" w:sz="0" w:space="0" w:color="auto"/>
            <w:bottom w:val="none" w:sz="0" w:space="0" w:color="auto"/>
            <w:right w:val="none" w:sz="0" w:space="0" w:color="auto"/>
          </w:divBdr>
        </w:div>
        <w:div w:id="1455368347">
          <w:marLeft w:val="0"/>
          <w:marRight w:val="0"/>
          <w:marTop w:val="0"/>
          <w:marBottom w:val="0"/>
          <w:divBdr>
            <w:top w:val="none" w:sz="0" w:space="0" w:color="auto"/>
            <w:left w:val="none" w:sz="0" w:space="0" w:color="auto"/>
            <w:bottom w:val="none" w:sz="0" w:space="0" w:color="auto"/>
            <w:right w:val="none" w:sz="0" w:space="0" w:color="auto"/>
          </w:divBdr>
        </w:div>
        <w:div w:id="1207911924">
          <w:marLeft w:val="0"/>
          <w:marRight w:val="0"/>
          <w:marTop w:val="0"/>
          <w:marBottom w:val="0"/>
          <w:divBdr>
            <w:top w:val="none" w:sz="0" w:space="0" w:color="auto"/>
            <w:left w:val="none" w:sz="0" w:space="0" w:color="auto"/>
            <w:bottom w:val="none" w:sz="0" w:space="0" w:color="auto"/>
            <w:right w:val="none" w:sz="0" w:space="0" w:color="auto"/>
          </w:divBdr>
        </w:div>
        <w:div w:id="760636985">
          <w:marLeft w:val="0"/>
          <w:marRight w:val="0"/>
          <w:marTop w:val="0"/>
          <w:marBottom w:val="0"/>
          <w:divBdr>
            <w:top w:val="none" w:sz="0" w:space="0" w:color="auto"/>
            <w:left w:val="none" w:sz="0" w:space="0" w:color="auto"/>
            <w:bottom w:val="none" w:sz="0" w:space="0" w:color="auto"/>
            <w:right w:val="none" w:sz="0" w:space="0" w:color="auto"/>
          </w:divBdr>
        </w:div>
        <w:div w:id="838546133">
          <w:marLeft w:val="0"/>
          <w:marRight w:val="0"/>
          <w:marTop w:val="0"/>
          <w:marBottom w:val="0"/>
          <w:divBdr>
            <w:top w:val="none" w:sz="0" w:space="0" w:color="auto"/>
            <w:left w:val="none" w:sz="0" w:space="0" w:color="auto"/>
            <w:bottom w:val="none" w:sz="0" w:space="0" w:color="auto"/>
            <w:right w:val="none" w:sz="0" w:space="0" w:color="auto"/>
          </w:divBdr>
        </w:div>
        <w:div w:id="846747028">
          <w:marLeft w:val="0"/>
          <w:marRight w:val="0"/>
          <w:marTop w:val="0"/>
          <w:marBottom w:val="0"/>
          <w:divBdr>
            <w:top w:val="none" w:sz="0" w:space="0" w:color="auto"/>
            <w:left w:val="none" w:sz="0" w:space="0" w:color="auto"/>
            <w:bottom w:val="none" w:sz="0" w:space="0" w:color="auto"/>
            <w:right w:val="none" w:sz="0" w:space="0" w:color="auto"/>
          </w:divBdr>
          <w:divsChild>
            <w:div w:id="660811338">
              <w:marLeft w:val="0"/>
              <w:marRight w:val="0"/>
              <w:marTop w:val="0"/>
              <w:marBottom w:val="0"/>
              <w:divBdr>
                <w:top w:val="none" w:sz="0" w:space="0" w:color="auto"/>
                <w:left w:val="none" w:sz="0" w:space="0" w:color="auto"/>
                <w:bottom w:val="none" w:sz="0" w:space="0" w:color="auto"/>
                <w:right w:val="none" w:sz="0" w:space="0" w:color="auto"/>
              </w:divBdr>
            </w:div>
            <w:div w:id="968360854">
              <w:marLeft w:val="0"/>
              <w:marRight w:val="0"/>
              <w:marTop w:val="0"/>
              <w:marBottom w:val="0"/>
              <w:divBdr>
                <w:top w:val="none" w:sz="0" w:space="0" w:color="auto"/>
                <w:left w:val="none" w:sz="0" w:space="0" w:color="auto"/>
                <w:bottom w:val="none" w:sz="0" w:space="0" w:color="auto"/>
                <w:right w:val="none" w:sz="0" w:space="0" w:color="auto"/>
              </w:divBdr>
            </w:div>
            <w:div w:id="598876537">
              <w:marLeft w:val="0"/>
              <w:marRight w:val="0"/>
              <w:marTop w:val="0"/>
              <w:marBottom w:val="0"/>
              <w:divBdr>
                <w:top w:val="none" w:sz="0" w:space="0" w:color="auto"/>
                <w:left w:val="none" w:sz="0" w:space="0" w:color="auto"/>
                <w:bottom w:val="none" w:sz="0" w:space="0" w:color="auto"/>
                <w:right w:val="none" w:sz="0" w:space="0" w:color="auto"/>
              </w:divBdr>
            </w:div>
          </w:divsChild>
        </w:div>
        <w:div w:id="861623952">
          <w:marLeft w:val="0"/>
          <w:marRight w:val="0"/>
          <w:marTop w:val="0"/>
          <w:marBottom w:val="0"/>
          <w:divBdr>
            <w:top w:val="none" w:sz="0" w:space="0" w:color="auto"/>
            <w:left w:val="none" w:sz="0" w:space="0" w:color="auto"/>
            <w:bottom w:val="none" w:sz="0" w:space="0" w:color="auto"/>
            <w:right w:val="none" w:sz="0" w:space="0" w:color="auto"/>
          </w:divBdr>
          <w:divsChild>
            <w:div w:id="2057392865">
              <w:marLeft w:val="-75"/>
              <w:marRight w:val="0"/>
              <w:marTop w:val="30"/>
              <w:marBottom w:val="30"/>
              <w:divBdr>
                <w:top w:val="none" w:sz="0" w:space="0" w:color="auto"/>
                <w:left w:val="none" w:sz="0" w:space="0" w:color="auto"/>
                <w:bottom w:val="none" w:sz="0" w:space="0" w:color="auto"/>
                <w:right w:val="none" w:sz="0" w:space="0" w:color="auto"/>
              </w:divBdr>
              <w:divsChild>
                <w:div w:id="1446921255">
                  <w:marLeft w:val="0"/>
                  <w:marRight w:val="0"/>
                  <w:marTop w:val="0"/>
                  <w:marBottom w:val="0"/>
                  <w:divBdr>
                    <w:top w:val="none" w:sz="0" w:space="0" w:color="auto"/>
                    <w:left w:val="none" w:sz="0" w:space="0" w:color="auto"/>
                    <w:bottom w:val="none" w:sz="0" w:space="0" w:color="auto"/>
                    <w:right w:val="none" w:sz="0" w:space="0" w:color="auto"/>
                  </w:divBdr>
                  <w:divsChild>
                    <w:div w:id="680284211">
                      <w:marLeft w:val="0"/>
                      <w:marRight w:val="0"/>
                      <w:marTop w:val="0"/>
                      <w:marBottom w:val="0"/>
                      <w:divBdr>
                        <w:top w:val="none" w:sz="0" w:space="0" w:color="auto"/>
                        <w:left w:val="none" w:sz="0" w:space="0" w:color="auto"/>
                        <w:bottom w:val="none" w:sz="0" w:space="0" w:color="auto"/>
                        <w:right w:val="none" w:sz="0" w:space="0" w:color="auto"/>
                      </w:divBdr>
                    </w:div>
                  </w:divsChild>
                </w:div>
                <w:div w:id="1826781729">
                  <w:marLeft w:val="0"/>
                  <w:marRight w:val="0"/>
                  <w:marTop w:val="0"/>
                  <w:marBottom w:val="0"/>
                  <w:divBdr>
                    <w:top w:val="none" w:sz="0" w:space="0" w:color="auto"/>
                    <w:left w:val="none" w:sz="0" w:space="0" w:color="auto"/>
                    <w:bottom w:val="none" w:sz="0" w:space="0" w:color="auto"/>
                    <w:right w:val="none" w:sz="0" w:space="0" w:color="auto"/>
                  </w:divBdr>
                  <w:divsChild>
                    <w:div w:id="802162354">
                      <w:marLeft w:val="0"/>
                      <w:marRight w:val="0"/>
                      <w:marTop w:val="0"/>
                      <w:marBottom w:val="0"/>
                      <w:divBdr>
                        <w:top w:val="none" w:sz="0" w:space="0" w:color="auto"/>
                        <w:left w:val="none" w:sz="0" w:space="0" w:color="auto"/>
                        <w:bottom w:val="none" w:sz="0" w:space="0" w:color="auto"/>
                        <w:right w:val="none" w:sz="0" w:space="0" w:color="auto"/>
                      </w:divBdr>
                    </w:div>
                  </w:divsChild>
                </w:div>
                <w:div w:id="1223635982">
                  <w:marLeft w:val="0"/>
                  <w:marRight w:val="0"/>
                  <w:marTop w:val="0"/>
                  <w:marBottom w:val="0"/>
                  <w:divBdr>
                    <w:top w:val="none" w:sz="0" w:space="0" w:color="auto"/>
                    <w:left w:val="none" w:sz="0" w:space="0" w:color="auto"/>
                    <w:bottom w:val="none" w:sz="0" w:space="0" w:color="auto"/>
                    <w:right w:val="none" w:sz="0" w:space="0" w:color="auto"/>
                  </w:divBdr>
                  <w:divsChild>
                    <w:div w:id="1665234911">
                      <w:marLeft w:val="0"/>
                      <w:marRight w:val="0"/>
                      <w:marTop w:val="0"/>
                      <w:marBottom w:val="0"/>
                      <w:divBdr>
                        <w:top w:val="none" w:sz="0" w:space="0" w:color="auto"/>
                        <w:left w:val="none" w:sz="0" w:space="0" w:color="auto"/>
                        <w:bottom w:val="none" w:sz="0" w:space="0" w:color="auto"/>
                        <w:right w:val="none" w:sz="0" w:space="0" w:color="auto"/>
                      </w:divBdr>
                    </w:div>
                  </w:divsChild>
                </w:div>
                <w:div w:id="959140806">
                  <w:marLeft w:val="0"/>
                  <w:marRight w:val="0"/>
                  <w:marTop w:val="0"/>
                  <w:marBottom w:val="0"/>
                  <w:divBdr>
                    <w:top w:val="none" w:sz="0" w:space="0" w:color="auto"/>
                    <w:left w:val="none" w:sz="0" w:space="0" w:color="auto"/>
                    <w:bottom w:val="none" w:sz="0" w:space="0" w:color="auto"/>
                    <w:right w:val="none" w:sz="0" w:space="0" w:color="auto"/>
                  </w:divBdr>
                  <w:divsChild>
                    <w:div w:id="507598138">
                      <w:marLeft w:val="0"/>
                      <w:marRight w:val="0"/>
                      <w:marTop w:val="0"/>
                      <w:marBottom w:val="0"/>
                      <w:divBdr>
                        <w:top w:val="none" w:sz="0" w:space="0" w:color="auto"/>
                        <w:left w:val="none" w:sz="0" w:space="0" w:color="auto"/>
                        <w:bottom w:val="none" w:sz="0" w:space="0" w:color="auto"/>
                        <w:right w:val="none" w:sz="0" w:space="0" w:color="auto"/>
                      </w:divBdr>
                    </w:div>
                  </w:divsChild>
                </w:div>
                <w:div w:id="493034773">
                  <w:marLeft w:val="0"/>
                  <w:marRight w:val="0"/>
                  <w:marTop w:val="0"/>
                  <w:marBottom w:val="0"/>
                  <w:divBdr>
                    <w:top w:val="none" w:sz="0" w:space="0" w:color="auto"/>
                    <w:left w:val="none" w:sz="0" w:space="0" w:color="auto"/>
                    <w:bottom w:val="none" w:sz="0" w:space="0" w:color="auto"/>
                    <w:right w:val="none" w:sz="0" w:space="0" w:color="auto"/>
                  </w:divBdr>
                  <w:divsChild>
                    <w:div w:id="1976330151">
                      <w:marLeft w:val="0"/>
                      <w:marRight w:val="0"/>
                      <w:marTop w:val="0"/>
                      <w:marBottom w:val="0"/>
                      <w:divBdr>
                        <w:top w:val="none" w:sz="0" w:space="0" w:color="auto"/>
                        <w:left w:val="none" w:sz="0" w:space="0" w:color="auto"/>
                        <w:bottom w:val="none" w:sz="0" w:space="0" w:color="auto"/>
                        <w:right w:val="none" w:sz="0" w:space="0" w:color="auto"/>
                      </w:divBdr>
                    </w:div>
                  </w:divsChild>
                </w:div>
                <w:div w:id="2022319371">
                  <w:marLeft w:val="0"/>
                  <w:marRight w:val="0"/>
                  <w:marTop w:val="0"/>
                  <w:marBottom w:val="0"/>
                  <w:divBdr>
                    <w:top w:val="none" w:sz="0" w:space="0" w:color="auto"/>
                    <w:left w:val="none" w:sz="0" w:space="0" w:color="auto"/>
                    <w:bottom w:val="none" w:sz="0" w:space="0" w:color="auto"/>
                    <w:right w:val="none" w:sz="0" w:space="0" w:color="auto"/>
                  </w:divBdr>
                  <w:divsChild>
                    <w:div w:id="1212420638">
                      <w:marLeft w:val="0"/>
                      <w:marRight w:val="0"/>
                      <w:marTop w:val="0"/>
                      <w:marBottom w:val="0"/>
                      <w:divBdr>
                        <w:top w:val="none" w:sz="0" w:space="0" w:color="auto"/>
                        <w:left w:val="none" w:sz="0" w:space="0" w:color="auto"/>
                        <w:bottom w:val="none" w:sz="0" w:space="0" w:color="auto"/>
                        <w:right w:val="none" w:sz="0" w:space="0" w:color="auto"/>
                      </w:divBdr>
                    </w:div>
                    <w:div w:id="318115708">
                      <w:marLeft w:val="0"/>
                      <w:marRight w:val="0"/>
                      <w:marTop w:val="0"/>
                      <w:marBottom w:val="0"/>
                      <w:divBdr>
                        <w:top w:val="none" w:sz="0" w:space="0" w:color="auto"/>
                        <w:left w:val="none" w:sz="0" w:space="0" w:color="auto"/>
                        <w:bottom w:val="none" w:sz="0" w:space="0" w:color="auto"/>
                        <w:right w:val="none" w:sz="0" w:space="0" w:color="auto"/>
                      </w:divBdr>
                    </w:div>
                    <w:div w:id="349840414">
                      <w:marLeft w:val="0"/>
                      <w:marRight w:val="0"/>
                      <w:marTop w:val="0"/>
                      <w:marBottom w:val="0"/>
                      <w:divBdr>
                        <w:top w:val="none" w:sz="0" w:space="0" w:color="auto"/>
                        <w:left w:val="none" w:sz="0" w:space="0" w:color="auto"/>
                        <w:bottom w:val="none" w:sz="0" w:space="0" w:color="auto"/>
                        <w:right w:val="none" w:sz="0" w:space="0" w:color="auto"/>
                      </w:divBdr>
                    </w:div>
                    <w:div w:id="869876210">
                      <w:marLeft w:val="0"/>
                      <w:marRight w:val="0"/>
                      <w:marTop w:val="0"/>
                      <w:marBottom w:val="0"/>
                      <w:divBdr>
                        <w:top w:val="none" w:sz="0" w:space="0" w:color="auto"/>
                        <w:left w:val="none" w:sz="0" w:space="0" w:color="auto"/>
                        <w:bottom w:val="none" w:sz="0" w:space="0" w:color="auto"/>
                        <w:right w:val="none" w:sz="0" w:space="0" w:color="auto"/>
                      </w:divBdr>
                    </w:div>
                    <w:div w:id="2010479137">
                      <w:marLeft w:val="0"/>
                      <w:marRight w:val="0"/>
                      <w:marTop w:val="0"/>
                      <w:marBottom w:val="0"/>
                      <w:divBdr>
                        <w:top w:val="none" w:sz="0" w:space="0" w:color="auto"/>
                        <w:left w:val="none" w:sz="0" w:space="0" w:color="auto"/>
                        <w:bottom w:val="none" w:sz="0" w:space="0" w:color="auto"/>
                        <w:right w:val="none" w:sz="0" w:space="0" w:color="auto"/>
                      </w:divBdr>
                    </w:div>
                  </w:divsChild>
                </w:div>
                <w:div w:id="574360847">
                  <w:marLeft w:val="0"/>
                  <w:marRight w:val="0"/>
                  <w:marTop w:val="0"/>
                  <w:marBottom w:val="0"/>
                  <w:divBdr>
                    <w:top w:val="none" w:sz="0" w:space="0" w:color="auto"/>
                    <w:left w:val="none" w:sz="0" w:space="0" w:color="auto"/>
                    <w:bottom w:val="none" w:sz="0" w:space="0" w:color="auto"/>
                    <w:right w:val="none" w:sz="0" w:space="0" w:color="auto"/>
                  </w:divBdr>
                  <w:divsChild>
                    <w:div w:id="1008674300">
                      <w:marLeft w:val="0"/>
                      <w:marRight w:val="0"/>
                      <w:marTop w:val="0"/>
                      <w:marBottom w:val="0"/>
                      <w:divBdr>
                        <w:top w:val="none" w:sz="0" w:space="0" w:color="auto"/>
                        <w:left w:val="none" w:sz="0" w:space="0" w:color="auto"/>
                        <w:bottom w:val="none" w:sz="0" w:space="0" w:color="auto"/>
                        <w:right w:val="none" w:sz="0" w:space="0" w:color="auto"/>
                      </w:divBdr>
                    </w:div>
                    <w:div w:id="1410032539">
                      <w:marLeft w:val="0"/>
                      <w:marRight w:val="0"/>
                      <w:marTop w:val="0"/>
                      <w:marBottom w:val="0"/>
                      <w:divBdr>
                        <w:top w:val="none" w:sz="0" w:space="0" w:color="auto"/>
                        <w:left w:val="none" w:sz="0" w:space="0" w:color="auto"/>
                        <w:bottom w:val="none" w:sz="0" w:space="0" w:color="auto"/>
                        <w:right w:val="none" w:sz="0" w:space="0" w:color="auto"/>
                      </w:divBdr>
                    </w:div>
                    <w:div w:id="1155799799">
                      <w:marLeft w:val="0"/>
                      <w:marRight w:val="0"/>
                      <w:marTop w:val="0"/>
                      <w:marBottom w:val="0"/>
                      <w:divBdr>
                        <w:top w:val="none" w:sz="0" w:space="0" w:color="auto"/>
                        <w:left w:val="none" w:sz="0" w:space="0" w:color="auto"/>
                        <w:bottom w:val="none" w:sz="0" w:space="0" w:color="auto"/>
                        <w:right w:val="none" w:sz="0" w:space="0" w:color="auto"/>
                      </w:divBdr>
                    </w:div>
                    <w:div w:id="106052167">
                      <w:marLeft w:val="0"/>
                      <w:marRight w:val="0"/>
                      <w:marTop w:val="0"/>
                      <w:marBottom w:val="0"/>
                      <w:divBdr>
                        <w:top w:val="none" w:sz="0" w:space="0" w:color="auto"/>
                        <w:left w:val="none" w:sz="0" w:space="0" w:color="auto"/>
                        <w:bottom w:val="none" w:sz="0" w:space="0" w:color="auto"/>
                        <w:right w:val="none" w:sz="0" w:space="0" w:color="auto"/>
                      </w:divBdr>
                    </w:div>
                    <w:div w:id="1551919099">
                      <w:marLeft w:val="0"/>
                      <w:marRight w:val="0"/>
                      <w:marTop w:val="0"/>
                      <w:marBottom w:val="0"/>
                      <w:divBdr>
                        <w:top w:val="none" w:sz="0" w:space="0" w:color="auto"/>
                        <w:left w:val="none" w:sz="0" w:space="0" w:color="auto"/>
                        <w:bottom w:val="none" w:sz="0" w:space="0" w:color="auto"/>
                        <w:right w:val="none" w:sz="0" w:space="0" w:color="auto"/>
                      </w:divBdr>
                    </w:div>
                  </w:divsChild>
                </w:div>
                <w:div w:id="1719546186">
                  <w:marLeft w:val="0"/>
                  <w:marRight w:val="0"/>
                  <w:marTop w:val="0"/>
                  <w:marBottom w:val="0"/>
                  <w:divBdr>
                    <w:top w:val="none" w:sz="0" w:space="0" w:color="auto"/>
                    <w:left w:val="none" w:sz="0" w:space="0" w:color="auto"/>
                    <w:bottom w:val="none" w:sz="0" w:space="0" w:color="auto"/>
                    <w:right w:val="none" w:sz="0" w:space="0" w:color="auto"/>
                  </w:divBdr>
                  <w:divsChild>
                    <w:div w:id="351879788">
                      <w:marLeft w:val="0"/>
                      <w:marRight w:val="0"/>
                      <w:marTop w:val="0"/>
                      <w:marBottom w:val="0"/>
                      <w:divBdr>
                        <w:top w:val="none" w:sz="0" w:space="0" w:color="auto"/>
                        <w:left w:val="none" w:sz="0" w:space="0" w:color="auto"/>
                        <w:bottom w:val="none" w:sz="0" w:space="0" w:color="auto"/>
                        <w:right w:val="none" w:sz="0" w:space="0" w:color="auto"/>
                      </w:divBdr>
                    </w:div>
                    <w:div w:id="863521955">
                      <w:marLeft w:val="0"/>
                      <w:marRight w:val="0"/>
                      <w:marTop w:val="0"/>
                      <w:marBottom w:val="0"/>
                      <w:divBdr>
                        <w:top w:val="none" w:sz="0" w:space="0" w:color="auto"/>
                        <w:left w:val="none" w:sz="0" w:space="0" w:color="auto"/>
                        <w:bottom w:val="none" w:sz="0" w:space="0" w:color="auto"/>
                        <w:right w:val="none" w:sz="0" w:space="0" w:color="auto"/>
                      </w:divBdr>
                    </w:div>
                    <w:div w:id="710418392">
                      <w:marLeft w:val="0"/>
                      <w:marRight w:val="0"/>
                      <w:marTop w:val="0"/>
                      <w:marBottom w:val="0"/>
                      <w:divBdr>
                        <w:top w:val="none" w:sz="0" w:space="0" w:color="auto"/>
                        <w:left w:val="none" w:sz="0" w:space="0" w:color="auto"/>
                        <w:bottom w:val="none" w:sz="0" w:space="0" w:color="auto"/>
                        <w:right w:val="none" w:sz="0" w:space="0" w:color="auto"/>
                      </w:divBdr>
                    </w:div>
                    <w:div w:id="1090741071">
                      <w:marLeft w:val="0"/>
                      <w:marRight w:val="0"/>
                      <w:marTop w:val="0"/>
                      <w:marBottom w:val="0"/>
                      <w:divBdr>
                        <w:top w:val="none" w:sz="0" w:space="0" w:color="auto"/>
                        <w:left w:val="none" w:sz="0" w:space="0" w:color="auto"/>
                        <w:bottom w:val="none" w:sz="0" w:space="0" w:color="auto"/>
                        <w:right w:val="none" w:sz="0" w:space="0" w:color="auto"/>
                      </w:divBdr>
                    </w:div>
                  </w:divsChild>
                </w:div>
                <w:div w:id="382796711">
                  <w:marLeft w:val="0"/>
                  <w:marRight w:val="0"/>
                  <w:marTop w:val="0"/>
                  <w:marBottom w:val="0"/>
                  <w:divBdr>
                    <w:top w:val="none" w:sz="0" w:space="0" w:color="auto"/>
                    <w:left w:val="none" w:sz="0" w:space="0" w:color="auto"/>
                    <w:bottom w:val="none" w:sz="0" w:space="0" w:color="auto"/>
                    <w:right w:val="none" w:sz="0" w:space="0" w:color="auto"/>
                  </w:divBdr>
                  <w:divsChild>
                    <w:div w:id="2134403410">
                      <w:marLeft w:val="0"/>
                      <w:marRight w:val="0"/>
                      <w:marTop w:val="0"/>
                      <w:marBottom w:val="0"/>
                      <w:divBdr>
                        <w:top w:val="none" w:sz="0" w:space="0" w:color="auto"/>
                        <w:left w:val="none" w:sz="0" w:space="0" w:color="auto"/>
                        <w:bottom w:val="none" w:sz="0" w:space="0" w:color="auto"/>
                        <w:right w:val="none" w:sz="0" w:space="0" w:color="auto"/>
                      </w:divBdr>
                    </w:div>
                    <w:div w:id="598947194">
                      <w:marLeft w:val="0"/>
                      <w:marRight w:val="0"/>
                      <w:marTop w:val="0"/>
                      <w:marBottom w:val="0"/>
                      <w:divBdr>
                        <w:top w:val="none" w:sz="0" w:space="0" w:color="auto"/>
                        <w:left w:val="none" w:sz="0" w:space="0" w:color="auto"/>
                        <w:bottom w:val="none" w:sz="0" w:space="0" w:color="auto"/>
                        <w:right w:val="none" w:sz="0" w:space="0" w:color="auto"/>
                      </w:divBdr>
                    </w:div>
                    <w:div w:id="472527876">
                      <w:marLeft w:val="0"/>
                      <w:marRight w:val="0"/>
                      <w:marTop w:val="0"/>
                      <w:marBottom w:val="0"/>
                      <w:divBdr>
                        <w:top w:val="none" w:sz="0" w:space="0" w:color="auto"/>
                        <w:left w:val="none" w:sz="0" w:space="0" w:color="auto"/>
                        <w:bottom w:val="none" w:sz="0" w:space="0" w:color="auto"/>
                        <w:right w:val="none" w:sz="0" w:space="0" w:color="auto"/>
                      </w:divBdr>
                    </w:div>
                    <w:div w:id="515659599">
                      <w:marLeft w:val="0"/>
                      <w:marRight w:val="0"/>
                      <w:marTop w:val="0"/>
                      <w:marBottom w:val="0"/>
                      <w:divBdr>
                        <w:top w:val="none" w:sz="0" w:space="0" w:color="auto"/>
                        <w:left w:val="none" w:sz="0" w:space="0" w:color="auto"/>
                        <w:bottom w:val="none" w:sz="0" w:space="0" w:color="auto"/>
                        <w:right w:val="none" w:sz="0" w:space="0" w:color="auto"/>
                      </w:divBdr>
                    </w:div>
                  </w:divsChild>
                </w:div>
                <w:div w:id="1068189208">
                  <w:marLeft w:val="0"/>
                  <w:marRight w:val="0"/>
                  <w:marTop w:val="0"/>
                  <w:marBottom w:val="0"/>
                  <w:divBdr>
                    <w:top w:val="none" w:sz="0" w:space="0" w:color="auto"/>
                    <w:left w:val="none" w:sz="0" w:space="0" w:color="auto"/>
                    <w:bottom w:val="none" w:sz="0" w:space="0" w:color="auto"/>
                    <w:right w:val="none" w:sz="0" w:space="0" w:color="auto"/>
                  </w:divBdr>
                  <w:divsChild>
                    <w:div w:id="863247278">
                      <w:marLeft w:val="0"/>
                      <w:marRight w:val="0"/>
                      <w:marTop w:val="0"/>
                      <w:marBottom w:val="0"/>
                      <w:divBdr>
                        <w:top w:val="none" w:sz="0" w:space="0" w:color="auto"/>
                        <w:left w:val="none" w:sz="0" w:space="0" w:color="auto"/>
                        <w:bottom w:val="none" w:sz="0" w:space="0" w:color="auto"/>
                        <w:right w:val="none" w:sz="0" w:space="0" w:color="auto"/>
                      </w:divBdr>
                    </w:div>
                    <w:div w:id="81340046">
                      <w:marLeft w:val="0"/>
                      <w:marRight w:val="0"/>
                      <w:marTop w:val="0"/>
                      <w:marBottom w:val="0"/>
                      <w:divBdr>
                        <w:top w:val="none" w:sz="0" w:space="0" w:color="auto"/>
                        <w:left w:val="none" w:sz="0" w:space="0" w:color="auto"/>
                        <w:bottom w:val="none" w:sz="0" w:space="0" w:color="auto"/>
                        <w:right w:val="none" w:sz="0" w:space="0" w:color="auto"/>
                      </w:divBdr>
                    </w:div>
                    <w:div w:id="584261938">
                      <w:marLeft w:val="0"/>
                      <w:marRight w:val="0"/>
                      <w:marTop w:val="0"/>
                      <w:marBottom w:val="0"/>
                      <w:divBdr>
                        <w:top w:val="none" w:sz="0" w:space="0" w:color="auto"/>
                        <w:left w:val="none" w:sz="0" w:space="0" w:color="auto"/>
                        <w:bottom w:val="none" w:sz="0" w:space="0" w:color="auto"/>
                        <w:right w:val="none" w:sz="0" w:space="0" w:color="auto"/>
                      </w:divBdr>
                    </w:div>
                    <w:div w:id="13156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0176">
          <w:marLeft w:val="0"/>
          <w:marRight w:val="0"/>
          <w:marTop w:val="0"/>
          <w:marBottom w:val="0"/>
          <w:divBdr>
            <w:top w:val="none" w:sz="0" w:space="0" w:color="auto"/>
            <w:left w:val="none" w:sz="0" w:space="0" w:color="auto"/>
            <w:bottom w:val="none" w:sz="0" w:space="0" w:color="auto"/>
            <w:right w:val="none" w:sz="0" w:space="0" w:color="auto"/>
          </w:divBdr>
          <w:divsChild>
            <w:div w:id="1997341803">
              <w:marLeft w:val="0"/>
              <w:marRight w:val="0"/>
              <w:marTop w:val="0"/>
              <w:marBottom w:val="0"/>
              <w:divBdr>
                <w:top w:val="none" w:sz="0" w:space="0" w:color="auto"/>
                <w:left w:val="none" w:sz="0" w:space="0" w:color="auto"/>
                <w:bottom w:val="none" w:sz="0" w:space="0" w:color="auto"/>
                <w:right w:val="none" w:sz="0" w:space="0" w:color="auto"/>
              </w:divBdr>
            </w:div>
            <w:div w:id="215361051">
              <w:marLeft w:val="0"/>
              <w:marRight w:val="0"/>
              <w:marTop w:val="0"/>
              <w:marBottom w:val="0"/>
              <w:divBdr>
                <w:top w:val="none" w:sz="0" w:space="0" w:color="auto"/>
                <w:left w:val="none" w:sz="0" w:space="0" w:color="auto"/>
                <w:bottom w:val="none" w:sz="0" w:space="0" w:color="auto"/>
                <w:right w:val="none" w:sz="0" w:space="0" w:color="auto"/>
              </w:divBdr>
            </w:div>
            <w:div w:id="638458397">
              <w:marLeft w:val="0"/>
              <w:marRight w:val="0"/>
              <w:marTop w:val="0"/>
              <w:marBottom w:val="0"/>
              <w:divBdr>
                <w:top w:val="none" w:sz="0" w:space="0" w:color="auto"/>
                <w:left w:val="none" w:sz="0" w:space="0" w:color="auto"/>
                <w:bottom w:val="none" w:sz="0" w:space="0" w:color="auto"/>
                <w:right w:val="none" w:sz="0" w:space="0" w:color="auto"/>
              </w:divBdr>
            </w:div>
            <w:div w:id="1450855295">
              <w:marLeft w:val="0"/>
              <w:marRight w:val="0"/>
              <w:marTop w:val="0"/>
              <w:marBottom w:val="0"/>
              <w:divBdr>
                <w:top w:val="none" w:sz="0" w:space="0" w:color="auto"/>
                <w:left w:val="none" w:sz="0" w:space="0" w:color="auto"/>
                <w:bottom w:val="none" w:sz="0" w:space="0" w:color="auto"/>
                <w:right w:val="none" w:sz="0" w:space="0" w:color="auto"/>
              </w:divBdr>
            </w:div>
          </w:divsChild>
        </w:div>
        <w:div w:id="2066250654">
          <w:marLeft w:val="0"/>
          <w:marRight w:val="0"/>
          <w:marTop w:val="0"/>
          <w:marBottom w:val="0"/>
          <w:divBdr>
            <w:top w:val="none" w:sz="0" w:space="0" w:color="auto"/>
            <w:left w:val="none" w:sz="0" w:space="0" w:color="auto"/>
            <w:bottom w:val="none" w:sz="0" w:space="0" w:color="auto"/>
            <w:right w:val="none" w:sz="0" w:space="0" w:color="auto"/>
          </w:divBdr>
        </w:div>
        <w:div w:id="2142963357">
          <w:marLeft w:val="0"/>
          <w:marRight w:val="0"/>
          <w:marTop w:val="0"/>
          <w:marBottom w:val="0"/>
          <w:divBdr>
            <w:top w:val="none" w:sz="0" w:space="0" w:color="auto"/>
            <w:left w:val="none" w:sz="0" w:space="0" w:color="auto"/>
            <w:bottom w:val="none" w:sz="0" w:space="0" w:color="auto"/>
            <w:right w:val="none" w:sz="0" w:space="0" w:color="auto"/>
          </w:divBdr>
        </w:div>
        <w:div w:id="1347056607">
          <w:marLeft w:val="0"/>
          <w:marRight w:val="0"/>
          <w:marTop w:val="0"/>
          <w:marBottom w:val="0"/>
          <w:divBdr>
            <w:top w:val="none" w:sz="0" w:space="0" w:color="auto"/>
            <w:left w:val="none" w:sz="0" w:space="0" w:color="auto"/>
            <w:bottom w:val="none" w:sz="0" w:space="0" w:color="auto"/>
            <w:right w:val="none" w:sz="0" w:space="0" w:color="auto"/>
          </w:divBdr>
        </w:div>
        <w:div w:id="1366447053">
          <w:marLeft w:val="0"/>
          <w:marRight w:val="0"/>
          <w:marTop w:val="0"/>
          <w:marBottom w:val="0"/>
          <w:divBdr>
            <w:top w:val="none" w:sz="0" w:space="0" w:color="auto"/>
            <w:left w:val="none" w:sz="0" w:space="0" w:color="auto"/>
            <w:bottom w:val="none" w:sz="0" w:space="0" w:color="auto"/>
            <w:right w:val="none" w:sz="0" w:space="0" w:color="auto"/>
          </w:divBdr>
        </w:div>
        <w:div w:id="1960212497">
          <w:marLeft w:val="0"/>
          <w:marRight w:val="0"/>
          <w:marTop w:val="0"/>
          <w:marBottom w:val="0"/>
          <w:divBdr>
            <w:top w:val="none" w:sz="0" w:space="0" w:color="auto"/>
            <w:left w:val="none" w:sz="0" w:space="0" w:color="auto"/>
            <w:bottom w:val="none" w:sz="0" w:space="0" w:color="auto"/>
            <w:right w:val="none" w:sz="0" w:space="0" w:color="auto"/>
          </w:divBdr>
        </w:div>
        <w:div w:id="1995639660">
          <w:marLeft w:val="0"/>
          <w:marRight w:val="0"/>
          <w:marTop w:val="0"/>
          <w:marBottom w:val="0"/>
          <w:divBdr>
            <w:top w:val="none" w:sz="0" w:space="0" w:color="auto"/>
            <w:left w:val="none" w:sz="0" w:space="0" w:color="auto"/>
            <w:bottom w:val="none" w:sz="0" w:space="0" w:color="auto"/>
            <w:right w:val="none" w:sz="0" w:space="0" w:color="auto"/>
          </w:divBdr>
          <w:divsChild>
            <w:div w:id="1234513241">
              <w:marLeft w:val="0"/>
              <w:marRight w:val="0"/>
              <w:marTop w:val="0"/>
              <w:marBottom w:val="0"/>
              <w:divBdr>
                <w:top w:val="none" w:sz="0" w:space="0" w:color="auto"/>
                <w:left w:val="none" w:sz="0" w:space="0" w:color="auto"/>
                <w:bottom w:val="none" w:sz="0" w:space="0" w:color="auto"/>
                <w:right w:val="none" w:sz="0" w:space="0" w:color="auto"/>
              </w:divBdr>
            </w:div>
            <w:div w:id="879516354">
              <w:marLeft w:val="0"/>
              <w:marRight w:val="0"/>
              <w:marTop w:val="0"/>
              <w:marBottom w:val="0"/>
              <w:divBdr>
                <w:top w:val="none" w:sz="0" w:space="0" w:color="auto"/>
                <w:left w:val="none" w:sz="0" w:space="0" w:color="auto"/>
                <w:bottom w:val="none" w:sz="0" w:space="0" w:color="auto"/>
                <w:right w:val="none" w:sz="0" w:space="0" w:color="auto"/>
              </w:divBdr>
            </w:div>
            <w:div w:id="1784567406">
              <w:marLeft w:val="0"/>
              <w:marRight w:val="0"/>
              <w:marTop w:val="0"/>
              <w:marBottom w:val="0"/>
              <w:divBdr>
                <w:top w:val="none" w:sz="0" w:space="0" w:color="auto"/>
                <w:left w:val="none" w:sz="0" w:space="0" w:color="auto"/>
                <w:bottom w:val="none" w:sz="0" w:space="0" w:color="auto"/>
                <w:right w:val="none" w:sz="0" w:space="0" w:color="auto"/>
              </w:divBdr>
            </w:div>
            <w:div w:id="1736199673">
              <w:marLeft w:val="0"/>
              <w:marRight w:val="0"/>
              <w:marTop w:val="0"/>
              <w:marBottom w:val="0"/>
              <w:divBdr>
                <w:top w:val="none" w:sz="0" w:space="0" w:color="auto"/>
                <w:left w:val="none" w:sz="0" w:space="0" w:color="auto"/>
                <w:bottom w:val="none" w:sz="0" w:space="0" w:color="auto"/>
                <w:right w:val="none" w:sz="0" w:space="0" w:color="auto"/>
              </w:divBdr>
            </w:div>
          </w:divsChild>
        </w:div>
        <w:div w:id="672953954">
          <w:marLeft w:val="0"/>
          <w:marRight w:val="0"/>
          <w:marTop w:val="0"/>
          <w:marBottom w:val="0"/>
          <w:divBdr>
            <w:top w:val="none" w:sz="0" w:space="0" w:color="auto"/>
            <w:left w:val="none" w:sz="0" w:space="0" w:color="auto"/>
            <w:bottom w:val="none" w:sz="0" w:space="0" w:color="auto"/>
            <w:right w:val="none" w:sz="0" w:space="0" w:color="auto"/>
          </w:divBdr>
        </w:div>
        <w:div w:id="1003241157">
          <w:marLeft w:val="0"/>
          <w:marRight w:val="0"/>
          <w:marTop w:val="0"/>
          <w:marBottom w:val="0"/>
          <w:divBdr>
            <w:top w:val="none" w:sz="0" w:space="0" w:color="auto"/>
            <w:left w:val="none" w:sz="0" w:space="0" w:color="auto"/>
            <w:bottom w:val="none" w:sz="0" w:space="0" w:color="auto"/>
            <w:right w:val="none" w:sz="0" w:space="0" w:color="auto"/>
          </w:divBdr>
        </w:div>
        <w:div w:id="778525464">
          <w:marLeft w:val="0"/>
          <w:marRight w:val="0"/>
          <w:marTop w:val="0"/>
          <w:marBottom w:val="0"/>
          <w:divBdr>
            <w:top w:val="none" w:sz="0" w:space="0" w:color="auto"/>
            <w:left w:val="none" w:sz="0" w:space="0" w:color="auto"/>
            <w:bottom w:val="none" w:sz="0" w:space="0" w:color="auto"/>
            <w:right w:val="none" w:sz="0" w:space="0" w:color="auto"/>
          </w:divBdr>
        </w:div>
        <w:div w:id="1043792601">
          <w:marLeft w:val="0"/>
          <w:marRight w:val="0"/>
          <w:marTop w:val="0"/>
          <w:marBottom w:val="0"/>
          <w:divBdr>
            <w:top w:val="none" w:sz="0" w:space="0" w:color="auto"/>
            <w:left w:val="none" w:sz="0" w:space="0" w:color="auto"/>
            <w:bottom w:val="none" w:sz="0" w:space="0" w:color="auto"/>
            <w:right w:val="none" w:sz="0" w:space="0" w:color="auto"/>
          </w:divBdr>
        </w:div>
        <w:div w:id="1274360118">
          <w:marLeft w:val="0"/>
          <w:marRight w:val="0"/>
          <w:marTop w:val="0"/>
          <w:marBottom w:val="0"/>
          <w:divBdr>
            <w:top w:val="none" w:sz="0" w:space="0" w:color="auto"/>
            <w:left w:val="none" w:sz="0" w:space="0" w:color="auto"/>
            <w:bottom w:val="none" w:sz="0" w:space="0" w:color="auto"/>
            <w:right w:val="none" w:sz="0" w:space="0" w:color="auto"/>
          </w:divBdr>
        </w:div>
        <w:div w:id="2025396819">
          <w:marLeft w:val="0"/>
          <w:marRight w:val="0"/>
          <w:marTop w:val="0"/>
          <w:marBottom w:val="0"/>
          <w:divBdr>
            <w:top w:val="none" w:sz="0" w:space="0" w:color="auto"/>
            <w:left w:val="none" w:sz="0" w:space="0" w:color="auto"/>
            <w:bottom w:val="none" w:sz="0" w:space="0" w:color="auto"/>
            <w:right w:val="none" w:sz="0" w:space="0" w:color="auto"/>
          </w:divBdr>
          <w:divsChild>
            <w:div w:id="132412649">
              <w:marLeft w:val="0"/>
              <w:marRight w:val="0"/>
              <w:marTop w:val="0"/>
              <w:marBottom w:val="0"/>
              <w:divBdr>
                <w:top w:val="none" w:sz="0" w:space="0" w:color="auto"/>
                <w:left w:val="none" w:sz="0" w:space="0" w:color="auto"/>
                <w:bottom w:val="none" w:sz="0" w:space="0" w:color="auto"/>
                <w:right w:val="none" w:sz="0" w:space="0" w:color="auto"/>
              </w:divBdr>
            </w:div>
            <w:div w:id="713429785">
              <w:marLeft w:val="0"/>
              <w:marRight w:val="0"/>
              <w:marTop w:val="0"/>
              <w:marBottom w:val="0"/>
              <w:divBdr>
                <w:top w:val="none" w:sz="0" w:space="0" w:color="auto"/>
                <w:left w:val="none" w:sz="0" w:space="0" w:color="auto"/>
                <w:bottom w:val="none" w:sz="0" w:space="0" w:color="auto"/>
                <w:right w:val="none" w:sz="0" w:space="0" w:color="auto"/>
              </w:divBdr>
            </w:div>
            <w:div w:id="563755580">
              <w:marLeft w:val="0"/>
              <w:marRight w:val="0"/>
              <w:marTop w:val="0"/>
              <w:marBottom w:val="0"/>
              <w:divBdr>
                <w:top w:val="none" w:sz="0" w:space="0" w:color="auto"/>
                <w:left w:val="none" w:sz="0" w:space="0" w:color="auto"/>
                <w:bottom w:val="none" w:sz="0" w:space="0" w:color="auto"/>
                <w:right w:val="none" w:sz="0" w:space="0" w:color="auto"/>
              </w:divBdr>
            </w:div>
            <w:div w:id="798765333">
              <w:marLeft w:val="0"/>
              <w:marRight w:val="0"/>
              <w:marTop w:val="0"/>
              <w:marBottom w:val="0"/>
              <w:divBdr>
                <w:top w:val="none" w:sz="0" w:space="0" w:color="auto"/>
                <w:left w:val="none" w:sz="0" w:space="0" w:color="auto"/>
                <w:bottom w:val="none" w:sz="0" w:space="0" w:color="auto"/>
                <w:right w:val="none" w:sz="0" w:space="0" w:color="auto"/>
              </w:divBdr>
            </w:div>
          </w:divsChild>
        </w:div>
        <w:div w:id="1862477741">
          <w:marLeft w:val="0"/>
          <w:marRight w:val="0"/>
          <w:marTop w:val="0"/>
          <w:marBottom w:val="0"/>
          <w:divBdr>
            <w:top w:val="none" w:sz="0" w:space="0" w:color="auto"/>
            <w:left w:val="none" w:sz="0" w:space="0" w:color="auto"/>
            <w:bottom w:val="none" w:sz="0" w:space="0" w:color="auto"/>
            <w:right w:val="none" w:sz="0" w:space="0" w:color="auto"/>
          </w:divBdr>
        </w:div>
        <w:div w:id="680400633">
          <w:marLeft w:val="0"/>
          <w:marRight w:val="0"/>
          <w:marTop w:val="0"/>
          <w:marBottom w:val="0"/>
          <w:divBdr>
            <w:top w:val="none" w:sz="0" w:space="0" w:color="auto"/>
            <w:left w:val="none" w:sz="0" w:space="0" w:color="auto"/>
            <w:bottom w:val="none" w:sz="0" w:space="0" w:color="auto"/>
            <w:right w:val="none" w:sz="0" w:space="0" w:color="auto"/>
          </w:divBdr>
        </w:div>
        <w:div w:id="1482891538">
          <w:marLeft w:val="0"/>
          <w:marRight w:val="0"/>
          <w:marTop w:val="0"/>
          <w:marBottom w:val="0"/>
          <w:divBdr>
            <w:top w:val="none" w:sz="0" w:space="0" w:color="auto"/>
            <w:left w:val="none" w:sz="0" w:space="0" w:color="auto"/>
            <w:bottom w:val="none" w:sz="0" w:space="0" w:color="auto"/>
            <w:right w:val="none" w:sz="0" w:space="0" w:color="auto"/>
          </w:divBdr>
        </w:div>
        <w:div w:id="851409071">
          <w:marLeft w:val="0"/>
          <w:marRight w:val="0"/>
          <w:marTop w:val="0"/>
          <w:marBottom w:val="0"/>
          <w:divBdr>
            <w:top w:val="none" w:sz="0" w:space="0" w:color="auto"/>
            <w:left w:val="none" w:sz="0" w:space="0" w:color="auto"/>
            <w:bottom w:val="none" w:sz="0" w:space="0" w:color="auto"/>
            <w:right w:val="none" w:sz="0" w:space="0" w:color="auto"/>
          </w:divBdr>
        </w:div>
        <w:div w:id="1936548293">
          <w:marLeft w:val="0"/>
          <w:marRight w:val="0"/>
          <w:marTop w:val="0"/>
          <w:marBottom w:val="0"/>
          <w:divBdr>
            <w:top w:val="none" w:sz="0" w:space="0" w:color="auto"/>
            <w:left w:val="none" w:sz="0" w:space="0" w:color="auto"/>
            <w:bottom w:val="none" w:sz="0" w:space="0" w:color="auto"/>
            <w:right w:val="none" w:sz="0" w:space="0" w:color="auto"/>
          </w:divBdr>
        </w:div>
        <w:div w:id="1842042730">
          <w:marLeft w:val="0"/>
          <w:marRight w:val="0"/>
          <w:marTop w:val="0"/>
          <w:marBottom w:val="0"/>
          <w:divBdr>
            <w:top w:val="none" w:sz="0" w:space="0" w:color="auto"/>
            <w:left w:val="none" w:sz="0" w:space="0" w:color="auto"/>
            <w:bottom w:val="none" w:sz="0" w:space="0" w:color="auto"/>
            <w:right w:val="none" w:sz="0" w:space="0" w:color="auto"/>
          </w:divBdr>
          <w:divsChild>
            <w:div w:id="1061098208">
              <w:marLeft w:val="0"/>
              <w:marRight w:val="0"/>
              <w:marTop w:val="0"/>
              <w:marBottom w:val="0"/>
              <w:divBdr>
                <w:top w:val="none" w:sz="0" w:space="0" w:color="auto"/>
                <w:left w:val="none" w:sz="0" w:space="0" w:color="auto"/>
                <w:bottom w:val="none" w:sz="0" w:space="0" w:color="auto"/>
                <w:right w:val="none" w:sz="0" w:space="0" w:color="auto"/>
              </w:divBdr>
            </w:div>
            <w:div w:id="651104538">
              <w:marLeft w:val="0"/>
              <w:marRight w:val="0"/>
              <w:marTop w:val="0"/>
              <w:marBottom w:val="0"/>
              <w:divBdr>
                <w:top w:val="none" w:sz="0" w:space="0" w:color="auto"/>
                <w:left w:val="none" w:sz="0" w:space="0" w:color="auto"/>
                <w:bottom w:val="none" w:sz="0" w:space="0" w:color="auto"/>
                <w:right w:val="none" w:sz="0" w:space="0" w:color="auto"/>
              </w:divBdr>
            </w:div>
            <w:div w:id="730542064">
              <w:marLeft w:val="0"/>
              <w:marRight w:val="0"/>
              <w:marTop w:val="0"/>
              <w:marBottom w:val="0"/>
              <w:divBdr>
                <w:top w:val="none" w:sz="0" w:space="0" w:color="auto"/>
                <w:left w:val="none" w:sz="0" w:space="0" w:color="auto"/>
                <w:bottom w:val="none" w:sz="0" w:space="0" w:color="auto"/>
                <w:right w:val="none" w:sz="0" w:space="0" w:color="auto"/>
              </w:divBdr>
            </w:div>
            <w:div w:id="774862118">
              <w:marLeft w:val="0"/>
              <w:marRight w:val="0"/>
              <w:marTop w:val="0"/>
              <w:marBottom w:val="0"/>
              <w:divBdr>
                <w:top w:val="none" w:sz="0" w:space="0" w:color="auto"/>
                <w:left w:val="none" w:sz="0" w:space="0" w:color="auto"/>
                <w:bottom w:val="none" w:sz="0" w:space="0" w:color="auto"/>
                <w:right w:val="none" w:sz="0" w:space="0" w:color="auto"/>
              </w:divBdr>
            </w:div>
          </w:divsChild>
        </w:div>
        <w:div w:id="940408037">
          <w:marLeft w:val="0"/>
          <w:marRight w:val="0"/>
          <w:marTop w:val="0"/>
          <w:marBottom w:val="0"/>
          <w:divBdr>
            <w:top w:val="none" w:sz="0" w:space="0" w:color="auto"/>
            <w:left w:val="none" w:sz="0" w:space="0" w:color="auto"/>
            <w:bottom w:val="none" w:sz="0" w:space="0" w:color="auto"/>
            <w:right w:val="none" w:sz="0" w:space="0" w:color="auto"/>
          </w:divBdr>
          <w:divsChild>
            <w:div w:id="411046063">
              <w:marLeft w:val="0"/>
              <w:marRight w:val="0"/>
              <w:marTop w:val="0"/>
              <w:marBottom w:val="0"/>
              <w:divBdr>
                <w:top w:val="none" w:sz="0" w:space="0" w:color="auto"/>
                <w:left w:val="none" w:sz="0" w:space="0" w:color="auto"/>
                <w:bottom w:val="none" w:sz="0" w:space="0" w:color="auto"/>
                <w:right w:val="none" w:sz="0" w:space="0" w:color="auto"/>
              </w:divBdr>
            </w:div>
            <w:div w:id="499857322">
              <w:marLeft w:val="0"/>
              <w:marRight w:val="0"/>
              <w:marTop w:val="0"/>
              <w:marBottom w:val="0"/>
              <w:divBdr>
                <w:top w:val="none" w:sz="0" w:space="0" w:color="auto"/>
                <w:left w:val="none" w:sz="0" w:space="0" w:color="auto"/>
                <w:bottom w:val="none" w:sz="0" w:space="0" w:color="auto"/>
                <w:right w:val="none" w:sz="0" w:space="0" w:color="auto"/>
              </w:divBdr>
            </w:div>
            <w:div w:id="480777899">
              <w:marLeft w:val="0"/>
              <w:marRight w:val="0"/>
              <w:marTop w:val="0"/>
              <w:marBottom w:val="0"/>
              <w:divBdr>
                <w:top w:val="none" w:sz="0" w:space="0" w:color="auto"/>
                <w:left w:val="none" w:sz="0" w:space="0" w:color="auto"/>
                <w:bottom w:val="none" w:sz="0" w:space="0" w:color="auto"/>
                <w:right w:val="none" w:sz="0" w:space="0" w:color="auto"/>
              </w:divBdr>
            </w:div>
            <w:div w:id="803548414">
              <w:marLeft w:val="0"/>
              <w:marRight w:val="0"/>
              <w:marTop w:val="0"/>
              <w:marBottom w:val="0"/>
              <w:divBdr>
                <w:top w:val="none" w:sz="0" w:space="0" w:color="auto"/>
                <w:left w:val="none" w:sz="0" w:space="0" w:color="auto"/>
                <w:bottom w:val="none" w:sz="0" w:space="0" w:color="auto"/>
                <w:right w:val="none" w:sz="0" w:space="0" w:color="auto"/>
              </w:divBdr>
            </w:div>
            <w:div w:id="1828282009">
              <w:marLeft w:val="0"/>
              <w:marRight w:val="0"/>
              <w:marTop w:val="0"/>
              <w:marBottom w:val="0"/>
              <w:divBdr>
                <w:top w:val="none" w:sz="0" w:space="0" w:color="auto"/>
                <w:left w:val="none" w:sz="0" w:space="0" w:color="auto"/>
                <w:bottom w:val="none" w:sz="0" w:space="0" w:color="auto"/>
                <w:right w:val="none" w:sz="0" w:space="0" w:color="auto"/>
              </w:divBdr>
            </w:div>
          </w:divsChild>
        </w:div>
        <w:div w:id="1921981875">
          <w:marLeft w:val="0"/>
          <w:marRight w:val="0"/>
          <w:marTop w:val="0"/>
          <w:marBottom w:val="0"/>
          <w:divBdr>
            <w:top w:val="none" w:sz="0" w:space="0" w:color="auto"/>
            <w:left w:val="none" w:sz="0" w:space="0" w:color="auto"/>
            <w:bottom w:val="none" w:sz="0" w:space="0" w:color="auto"/>
            <w:right w:val="none" w:sz="0" w:space="0" w:color="auto"/>
          </w:divBdr>
          <w:divsChild>
            <w:div w:id="1514804715">
              <w:marLeft w:val="0"/>
              <w:marRight w:val="0"/>
              <w:marTop w:val="0"/>
              <w:marBottom w:val="0"/>
              <w:divBdr>
                <w:top w:val="none" w:sz="0" w:space="0" w:color="auto"/>
                <w:left w:val="none" w:sz="0" w:space="0" w:color="auto"/>
                <w:bottom w:val="none" w:sz="0" w:space="0" w:color="auto"/>
                <w:right w:val="none" w:sz="0" w:space="0" w:color="auto"/>
              </w:divBdr>
            </w:div>
            <w:div w:id="1636376903">
              <w:marLeft w:val="0"/>
              <w:marRight w:val="0"/>
              <w:marTop w:val="0"/>
              <w:marBottom w:val="0"/>
              <w:divBdr>
                <w:top w:val="none" w:sz="0" w:space="0" w:color="auto"/>
                <w:left w:val="none" w:sz="0" w:space="0" w:color="auto"/>
                <w:bottom w:val="none" w:sz="0" w:space="0" w:color="auto"/>
                <w:right w:val="none" w:sz="0" w:space="0" w:color="auto"/>
              </w:divBdr>
            </w:div>
            <w:div w:id="1165196546">
              <w:marLeft w:val="0"/>
              <w:marRight w:val="0"/>
              <w:marTop w:val="0"/>
              <w:marBottom w:val="0"/>
              <w:divBdr>
                <w:top w:val="none" w:sz="0" w:space="0" w:color="auto"/>
                <w:left w:val="none" w:sz="0" w:space="0" w:color="auto"/>
                <w:bottom w:val="none" w:sz="0" w:space="0" w:color="auto"/>
                <w:right w:val="none" w:sz="0" w:space="0" w:color="auto"/>
              </w:divBdr>
            </w:div>
            <w:div w:id="1164005728">
              <w:marLeft w:val="0"/>
              <w:marRight w:val="0"/>
              <w:marTop w:val="0"/>
              <w:marBottom w:val="0"/>
              <w:divBdr>
                <w:top w:val="none" w:sz="0" w:space="0" w:color="auto"/>
                <w:left w:val="none" w:sz="0" w:space="0" w:color="auto"/>
                <w:bottom w:val="none" w:sz="0" w:space="0" w:color="auto"/>
                <w:right w:val="none" w:sz="0" w:space="0" w:color="auto"/>
              </w:divBdr>
            </w:div>
          </w:divsChild>
        </w:div>
        <w:div w:id="1799642233">
          <w:marLeft w:val="0"/>
          <w:marRight w:val="0"/>
          <w:marTop w:val="0"/>
          <w:marBottom w:val="0"/>
          <w:divBdr>
            <w:top w:val="none" w:sz="0" w:space="0" w:color="auto"/>
            <w:left w:val="none" w:sz="0" w:space="0" w:color="auto"/>
            <w:bottom w:val="none" w:sz="0" w:space="0" w:color="auto"/>
            <w:right w:val="none" w:sz="0" w:space="0" w:color="auto"/>
          </w:divBdr>
          <w:divsChild>
            <w:div w:id="899560945">
              <w:marLeft w:val="0"/>
              <w:marRight w:val="0"/>
              <w:marTop w:val="0"/>
              <w:marBottom w:val="0"/>
              <w:divBdr>
                <w:top w:val="none" w:sz="0" w:space="0" w:color="auto"/>
                <w:left w:val="none" w:sz="0" w:space="0" w:color="auto"/>
                <w:bottom w:val="none" w:sz="0" w:space="0" w:color="auto"/>
                <w:right w:val="none" w:sz="0" w:space="0" w:color="auto"/>
              </w:divBdr>
            </w:div>
          </w:divsChild>
        </w:div>
        <w:div w:id="640766546">
          <w:marLeft w:val="0"/>
          <w:marRight w:val="0"/>
          <w:marTop w:val="0"/>
          <w:marBottom w:val="0"/>
          <w:divBdr>
            <w:top w:val="none" w:sz="0" w:space="0" w:color="auto"/>
            <w:left w:val="none" w:sz="0" w:space="0" w:color="auto"/>
            <w:bottom w:val="none" w:sz="0" w:space="0" w:color="auto"/>
            <w:right w:val="none" w:sz="0" w:space="0" w:color="auto"/>
          </w:divBdr>
          <w:divsChild>
            <w:div w:id="1471050982">
              <w:marLeft w:val="0"/>
              <w:marRight w:val="0"/>
              <w:marTop w:val="0"/>
              <w:marBottom w:val="0"/>
              <w:divBdr>
                <w:top w:val="none" w:sz="0" w:space="0" w:color="auto"/>
                <w:left w:val="none" w:sz="0" w:space="0" w:color="auto"/>
                <w:bottom w:val="none" w:sz="0" w:space="0" w:color="auto"/>
                <w:right w:val="none" w:sz="0" w:space="0" w:color="auto"/>
              </w:divBdr>
            </w:div>
            <w:div w:id="1300257308">
              <w:marLeft w:val="0"/>
              <w:marRight w:val="0"/>
              <w:marTop w:val="0"/>
              <w:marBottom w:val="0"/>
              <w:divBdr>
                <w:top w:val="none" w:sz="0" w:space="0" w:color="auto"/>
                <w:left w:val="none" w:sz="0" w:space="0" w:color="auto"/>
                <w:bottom w:val="none" w:sz="0" w:space="0" w:color="auto"/>
                <w:right w:val="none" w:sz="0" w:space="0" w:color="auto"/>
              </w:divBdr>
            </w:div>
            <w:div w:id="1970087042">
              <w:marLeft w:val="0"/>
              <w:marRight w:val="0"/>
              <w:marTop w:val="0"/>
              <w:marBottom w:val="0"/>
              <w:divBdr>
                <w:top w:val="none" w:sz="0" w:space="0" w:color="auto"/>
                <w:left w:val="none" w:sz="0" w:space="0" w:color="auto"/>
                <w:bottom w:val="none" w:sz="0" w:space="0" w:color="auto"/>
                <w:right w:val="none" w:sz="0" w:space="0" w:color="auto"/>
              </w:divBdr>
            </w:div>
            <w:div w:id="1674070389">
              <w:marLeft w:val="0"/>
              <w:marRight w:val="0"/>
              <w:marTop w:val="0"/>
              <w:marBottom w:val="0"/>
              <w:divBdr>
                <w:top w:val="none" w:sz="0" w:space="0" w:color="auto"/>
                <w:left w:val="none" w:sz="0" w:space="0" w:color="auto"/>
                <w:bottom w:val="none" w:sz="0" w:space="0" w:color="auto"/>
                <w:right w:val="none" w:sz="0" w:space="0" w:color="auto"/>
              </w:divBdr>
            </w:div>
          </w:divsChild>
        </w:div>
        <w:div w:id="1466316294">
          <w:marLeft w:val="0"/>
          <w:marRight w:val="0"/>
          <w:marTop w:val="0"/>
          <w:marBottom w:val="0"/>
          <w:divBdr>
            <w:top w:val="none" w:sz="0" w:space="0" w:color="auto"/>
            <w:left w:val="none" w:sz="0" w:space="0" w:color="auto"/>
            <w:bottom w:val="none" w:sz="0" w:space="0" w:color="auto"/>
            <w:right w:val="none" w:sz="0" w:space="0" w:color="auto"/>
          </w:divBdr>
          <w:divsChild>
            <w:div w:id="677076185">
              <w:marLeft w:val="0"/>
              <w:marRight w:val="0"/>
              <w:marTop w:val="0"/>
              <w:marBottom w:val="0"/>
              <w:divBdr>
                <w:top w:val="none" w:sz="0" w:space="0" w:color="auto"/>
                <w:left w:val="none" w:sz="0" w:space="0" w:color="auto"/>
                <w:bottom w:val="none" w:sz="0" w:space="0" w:color="auto"/>
                <w:right w:val="none" w:sz="0" w:space="0" w:color="auto"/>
              </w:divBdr>
            </w:div>
            <w:div w:id="362706862">
              <w:marLeft w:val="0"/>
              <w:marRight w:val="0"/>
              <w:marTop w:val="0"/>
              <w:marBottom w:val="0"/>
              <w:divBdr>
                <w:top w:val="none" w:sz="0" w:space="0" w:color="auto"/>
                <w:left w:val="none" w:sz="0" w:space="0" w:color="auto"/>
                <w:bottom w:val="none" w:sz="0" w:space="0" w:color="auto"/>
                <w:right w:val="none" w:sz="0" w:space="0" w:color="auto"/>
              </w:divBdr>
            </w:div>
            <w:div w:id="47923185">
              <w:marLeft w:val="0"/>
              <w:marRight w:val="0"/>
              <w:marTop w:val="0"/>
              <w:marBottom w:val="0"/>
              <w:divBdr>
                <w:top w:val="none" w:sz="0" w:space="0" w:color="auto"/>
                <w:left w:val="none" w:sz="0" w:space="0" w:color="auto"/>
                <w:bottom w:val="none" w:sz="0" w:space="0" w:color="auto"/>
                <w:right w:val="none" w:sz="0" w:space="0" w:color="auto"/>
              </w:divBdr>
            </w:div>
            <w:div w:id="2135831174">
              <w:marLeft w:val="0"/>
              <w:marRight w:val="0"/>
              <w:marTop w:val="0"/>
              <w:marBottom w:val="0"/>
              <w:divBdr>
                <w:top w:val="none" w:sz="0" w:space="0" w:color="auto"/>
                <w:left w:val="none" w:sz="0" w:space="0" w:color="auto"/>
                <w:bottom w:val="none" w:sz="0" w:space="0" w:color="auto"/>
                <w:right w:val="none" w:sz="0" w:space="0" w:color="auto"/>
              </w:divBdr>
            </w:div>
          </w:divsChild>
        </w:div>
        <w:div w:id="331640424">
          <w:marLeft w:val="0"/>
          <w:marRight w:val="0"/>
          <w:marTop w:val="0"/>
          <w:marBottom w:val="0"/>
          <w:divBdr>
            <w:top w:val="none" w:sz="0" w:space="0" w:color="auto"/>
            <w:left w:val="none" w:sz="0" w:space="0" w:color="auto"/>
            <w:bottom w:val="none" w:sz="0" w:space="0" w:color="auto"/>
            <w:right w:val="none" w:sz="0" w:space="0" w:color="auto"/>
          </w:divBdr>
          <w:divsChild>
            <w:div w:id="1067147882">
              <w:marLeft w:val="0"/>
              <w:marRight w:val="0"/>
              <w:marTop w:val="0"/>
              <w:marBottom w:val="0"/>
              <w:divBdr>
                <w:top w:val="none" w:sz="0" w:space="0" w:color="auto"/>
                <w:left w:val="none" w:sz="0" w:space="0" w:color="auto"/>
                <w:bottom w:val="none" w:sz="0" w:space="0" w:color="auto"/>
                <w:right w:val="none" w:sz="0" w:space="0" w:color="auto"/>
              </w:divBdr>
            </w:div>
          </w:divsChild>
        </w:div>
        <w:div w:id="320157731">
          <w:marLeft w:val="0"/>
          <w:marRight w:val="0"/>
          <w:marTop w:val="0"/>
          <w:marBottom w:val="0"/>
          <w:divBdr>
            <w:top w:val="none" w:sz="0" w:space="0" w:color="auto"/>
            <w:left w:val="none" w:sz="0" w:space="0" w:color="auto"/>
            <w:bottom w:val="none" w:sz="0" w:space="0" w:color="auto"/>
            <w:right w:val="none" w:sz="0" w:space="0" w:color="auto"/>
          </w:divBdr>
          <w:divsChild>
            <w:div w:id="532813060">
              <w:marLeft w:val="0"/>
              <w:marRight w:val="0"/>
              <w:marTop w:val="0"/>
              <w:marBottom w:val="0"/>
              <w:divBdr>
                <w:top w:val="none" w:sz="0" w:space="0" w:color="auto"/>
                <w:left w:val="none" w:sz="0" w:space="0" w:color="auto"/>
                <w:bottom w:val="none" w:sz="0" w:space="0" w:color="auto"/>
                <w:right w:val="none" w:sz="0" w:space="0" w:color="auto"/>
              </w:divBdr>
            </w:div>
            <w:div w:id="1381830062">
              <w:marLeft w:val="0"/>
              <w:marRight w:val="0"/>
              <w:marTop w:val="0"/>
              <w:marBottom w:val="0"/>
              <w:divBdr>
                <w:top w:val="none" w:sz="0" w:space="0" w:color="auto"/>
                <w:left w:val="none" w:sz="0" w:space="0" w:color="auto"/>
                <w:bottom w:val="none" w:sz="0" w:space="0" w:color="auto"/>
                <w:right w:val="none" w:sz="0" w:space="0" w:color="auto"/>
              </w:divBdr>
            </w:div>
            <w:div w:id="1494687360">
              <w:marLeft w:val="0"/>
              <w:marRight w:val="0"/>
              <w:marTop w:val="0"/>
              <w:marBottom w:val="0"/>
              <w:divBdr>
                <w:top w:val="none" w:sz="0" w:space="0" w:color="auto"/>
                <w:left w:val="none" w:sz="0" w:space="0" w:color="auto"/>
                <w:bottom w:val="none" w:sz="0" w:space="0" w:color="auto"/>
                <w:right w:val="none" w:sz="0" w:space="0" w:color="auto"/>
              </w:divBdr>
            </w:div>
            <w:div w:id="1586256269">
              <w:marLeft w:val="0"/>
              <w:marRight w:val="0"/>
              <w:marTop w:val="0"/>
              <w:marBottom w:val="0"/>
              <w:divBdr>
                <w:top w:val="none" w:sz="0" w:space="0" w:color="auto"/>
                <w:left w:val="none" w:sz="0" w:space="0" w:color="auto"/>
                <w:bottom w:val="none" w:sz="0" w:space="0" w:color="auto"/>
                <w:right w:val="none" w:sz="0" w:space="0" w:color="auto"/>
              </w:divBdr>
            </w:div>
          </w:divsChild>
        </w:div>
        <w:div w:id="424034142">
          <w:marLeft w:val="0"/>
          <w:marRight w:val="0"/>
          <w:marTop w:val="0"/>
          <w:marBottom w:val="0"/>
          <w:divBdr>
            <w:top w:val="none" w:sz="0" w:space="0" w:color="auto"/>
            <w:left w:val="none" w:sz="0" w:space="0" w:color="auto"/>
            <w:bottom w:val="none" w:sz="0" w:space="0" w:color="auto"/>
            <w:right w:val="none" w:sz="0" w:space="0" w:color="auto"/>
          </w:divBdr>
          <w:divsChild>
            <w:div w:id="1399671787">
              <w:marLeft w:val="0"/>
              <w:marRight w:val="0"/>
              <w:marTop w:val="0"/>
              <w:marBottom w:val="0"/>
              <w:divBdr>
                <w:top w:val="none" w:sz="0" w:space="0" w:color="auto"/>
                <w:left w:val="none" w:sz="0" w:space="0" w:color="auto"/>
                <w:bottom w:val="none" w:sz="0" w:space="0" w:color="auto"/>
                <w:right w:val="none" w:sz="0" w:space="0" w:color="auto"/>
              </w:divBdr>
            </w:div>
          </w:divsChild>
        </w:div>
        <w:div w:id="1441726726">
          <w:marLeft w:val="0"/>
          <w:marRight w:val="0"/>
          <w:marTop w:val="0"/>
          <w:marBottom w:val="0"/>
          <w:divBdr>
            <w:top w:val="none" w:sz="0" w:space="0" w:color="auto"/>
            <w:left w:val="none" w:sz="0" w:space="0" w:color="auto"/>
            <w:bottom w:val="none" w:sz="0" w:space="0" w:color="auto"/>
            <w:right w:val="none" w:sz="0" w:space="0" w:color="auto"/>
          </w:divBdr>
          <w:divsChild>
            <w:div w:id="1122386744">
              <w:marLeft w:val="0"/>
              <w:marRight w:val="0"/>
              <w:marTop w:val="0"/>
              <w:marBottom w:val="0"/>
              <w:divBdr>
                <w:top w:val="none" w:sz="0" w:space="0" w:color="auto"/>
                <w:left w:val="none" w:sz="0" w:space="0" w:color="auto"/>
                <w:bottom w:val="none" w:sz="0" w:space="0" w:color="auto"/>
                <w:right w:val="none" w:sz="0" w:space="0" w:color="auto"/>
              </w:divBdr>
            </w:div>
            <w:div w:id="1647398332">
              <w:marLeft w:val="0"/>
              <w:marRight w:val="0"/>
              <w:marTop w:val="0"/>
              <w:marBottom w:val="0"/>
              <w:divBdr>
                <w:top w:val="none" w:sz="0" w:space="0" w:color="auto"/>
                <w:left w:val="none" w:sz="0" w:space="0" w:color="auto"/>
                <w:bottom w:val="none" w:sz="0" w:space="0" w:color="auto"/>
                <w:right w:val="none" w:sz="0" w:space="0" w:color="auto"/>
              </w:divBdr>
            </w:div>
          </w:divsChild>
        </w:div>
        <w:div w:id="1355427011">
          <w:marLeft w:val="0"/>
          <w:marRight w:val="0"/>
          <w:marTop w:val="0"/>
          <w:marBottom w:val="0"/>
          <w:divBdr>
            <w:top w:val="none" w:sz="0" w:space="0" w:color="auto"/>
            <w:left w:val="none" w:sz="0" w:space="0" w:color="auto"/>
            <w:bottom w:val="none" w:sz="0" w:space="0" w:color="auto"/>
            <w:right w:val="none" w:sz="0" w:space="0" w:color="auto"/>
          </w:divBdr>
          <w:divsChild>
            <w:div w:id="1285884069">
              <w:marLeft w:val="0"/>
              <w:marRight w:val="0"/>
              <w:marTop w:val="0"/>
              <w:marBottom w:val="0"/>
              <w:divBdr>
                <w:top w:val="none" w:sz="0" w:space="0" w:color="auto"/>
                <w:left w:val="none" w:sz="0" w:space="0" w:color="auto"/>
                <w:bottom w:val="none" w:sz="0" w:space="0" w:color="auto"/>
                <w:right w:val="none" w:sz="0" w:space="0" w:color="auto"/>
              </w:divBdr>
            </w:div>
            <w:div w:id="1085028685">
              <w:marLeft w:val="0"/>
              <w:marRight w:val="0"/>
              <w:marTop w:val="0"/>
              <w:marBottom w:val="0"/>
              <w:divBdr>
                <w:top w:val="none" w:sz="0" w:space="0" w:color="auto"/>
                <w:left w:val="none" w:sz="0" w:space="0" w:color="auto"/>
                <w:bottom w:val="none" w:sz="0" w:space="0" w:color="auto"/>
                <w:right w:val="none" w:sz="0" w:space="0" w:color="auto"/>
              </w:divBdr>
            </w:div>
          </w:divsChild>
        </w:div>
        <w:div w:id="217132638">
          <w:marLeft w:val="0"/>
          <w:marRight w:val="0"/>
          <w:marTop w:val="0"/>
          <w:marBottom w:val="0"/>
          <w:divBdr>
            <w:top w:val="none" w:sz="0" w:space="0" w:color="auto"/>
            <w:left w:val="none" w:sz="0" w:space="0" w:color="auto"/>
            <w:bottom w:val="none" w:sz="0" w:space="0" w:color="auto"/>
            <w:right w:val="none" w:sz="0" w:space="0" w:color="auto"/>
          </w:divBdr>
          <w:divsChild>
            <w:div w:id="752773838">
              <w:marLeft w:val="0"/>
              <w:marRight w:val="0"/>
              <w:marTop w:val="0"/>
              <w:marBottom w:val="0"/>
              <w:divBdr>
                <w:top w:val="none" w:sz="0" w:space="0" w:color="auto"/>
                <w:left w:val="none" w:sz="0" w:space="0" w:color="auto"/>
                <w:bottom w:val="none" w:sz="0" w:space="0" w:color="auto"/>
                <w:right w:val="none" w:sz="0" w:space="0" w:color="auto"/>
              </w:divBdr>
            </w:div>
          </w:divsChild>
        </w:div>
        <w:div w:id="392198993">
          <w:marLeft w:val="0"/>
          <w:marRight w:val="0"/>
          <w:marTop w:val="0"/>
          <w:marBottom w:val="0"/>
          <w:divBdr>
            <w:top w:val="none" w:sz="0" w:space="0" w:color="auto"/>
            <w:left w:val="none" w:sz="0" w:space="0" w:color="auto"/>
            <w:bottom w:val="none" w:sz="0" w:space="0" w:color="auto"/>
            <w:right w:val="none" w:sz="0" w:space="0" w:color="auto"/>
          </w:divBdr>
          <w:divsChild>
            <w:div w:id="1495224822">
              <w:marLeft w:val="0"/>
              <w:marRight w:val="0"/>
              <w:marTop w:val="0"/>
              <w:marBottom w:val="0"/>
              <w:divBdr>
                <w:top w:val="none" w:sz="0" w:space="0" w:color="auto"/>
                <w:left w:val="none" w:sz="0" w:space="0" w:color="auto"/>
                <w:bottom w:val="none" w:sz="0" w:space="0" w:color="auto"/>
                <w:right w:val="none" w:sz="0" w:space="0" w:color="auto"/>
              </w:divBdr>
            </w:div>
            <w:div w:id="1468476334">
              <w:marLeft w:val="0"/>
              <w:marRight w:val="0"/>
              <w:marTop w:val="0"/>
              <w:marBottom w:val="0"/>
              <w:divBdr>
                <w:top w:val="none" w:sz="0" w:space="0" w:color="auto"/>
                <w:left w:val="none" w:sz="0" w:space="0" w:color="auto"/>
                <w:bottom w:val="none" w:sz="0" w:space="0" w:color="auto"/>
                <w:right w:val="none" w:sz="0" w:space="0" w:color="auto"/>
              </w:divBdr>
            </w:div>
            <w:div w:id="1344163984">
              <w:marLeft w:val="0"/>
              <w:marRight w:val="0"/>
              <w:marTop w:val="0"/>
              <w:marBottom w:val="0"/>
              <w:divBdr>
                <w:top w:val="none" w:sz="0" w:space="0" w:color="auto"/>
                <w:left w:val="none" w:sz="0" w:space="0" w:color="auto"/>
                <w:bottom w:val="none" w:sz="0" w:space="0" w:color="auto"/>
                <w:right w:val="none" w:sz="0" w:space="0" w:color="auto"/>
              </w:divBdr>
            </w:div>
            <w:div w:id="2094815442">
              <w:marLeft w:val="0"/>
              <w:marRight w:val="0"/>
              <w:marTop w:val="0"/>
              <w:marBottom w:val="0"/>
              <w:divBdr>
                <w:top w:val="none" w:sz="0" w:space="0" w:color="auto"/>
                <w:left w:val="none" w:sz="0" w:space="0" w:color="auto"/>
                <w:bottom w:val="none" w:sz="0" w:space="0" w:color="auto"/>
                <w:right w:val="none" w:sz="0" w:space="0" w:color="auto"/>
              </w:divBdr>
            </w:div>
          </w:divsChild>
        </w:div>
        <w:div w:id="1907908776">
          <w:marLeft w:val="0"/>
          <w:marRight w:val="0"/>
          <w:marTop w:val="0"/>
          <w:marBottom w:val="0"/>
          <w:divBdr>
            <w:top w:val="none" w:sz="0" w:space="0" w:color="auto"/>
            <w:left w:val="none" w:sz="0" w:space="0" w:color="auto"/>
            <w:bottom w:val="none" w:sz="0" w:space="0" w:color="auto"/>
            <w:right w:val="none" w:sz="0" w:space="0" w:color="auto"/>
          </w:divBdr>
          <w:divsChild>
            <w:div w:id="608388987">
              <w:marLeft w:val="0"/>
              <w:marRight w:val="0"/>
              <w:marTop w:val="0"/>
              <w:marBottom w:val="0"/>
              <w:divBdr>
                <w:top w:val="none" w:sz="0" w:space="0" w:color="auto"/>
                <w:left w:val="none" w:sz="0" w:space="0" w:color="auto"/>
                <w:bottom w:val="none" w:sz="0" w:space="0" w:color="auto"/>
                <w:right w:val="none" w:sz="0" w:space="0" w:color="auto"/>
              </w:divBdr>
            </w:div>
            <w:div w:id="1717124832">
              <w:marLeft w:val="0"/>
              <w:marRight w:val="0"/>
              <w:marTop w:val="0"/>
              <w:marBottom w:val="0"/>
              <w:divBdr>
                <w:top w:val="none" w:sz="0" w:space="0" w:color="auto"/>
                <w:left w:val="none" w:sz="0" w:space="0" w:color="auto"/>
                <w:bottom w:val="none" w:sz="0" w:space="0" w:color="auto"/>
                <w:right w:val="none" w:sz="0" w:space="0" w:color="auto"/>
              </w:divBdr>
            </w:div>
            <w:div w:id="1020427886">
              <w:marLeft w:val="0"/>
              <w:marRight w:val="0"/>
              <w:marTop w:val="0"/>
              <w:marBottom w:val="0"/>
              <w:divBdr>
                <w:top w:val="none" w:sz="0" w:space="0" w:color="auto"/>
                <w:left w:val="none" w:sz="0" w:space="0" w:color="auto"/>
                <w:bottom w:val="none" w:sz="0" w:space="0" w:color="auto"/>
                <w:right w:val="none" w:sz="0" w:space="0" w:color="auto"/>
              </w:divBdr>
            </w:div>
          </w:divsChild>
        </w:div>
        <w:div w:id="1298880504">
          <w:marLeft w:val="0"/>
          <w:marRight w:val="0"/>
          <w:marTop w:val="0"/>
          <w:marBottom w:val="0"/>
          <w:divBdr>
            <w:top w:val="none" w:sz="0" w:space="0" w:color="auto"/>
            <w:left w:val="none" w:sz="0" w:space="0" w:color="auto"/>
            <w:bottom w:val="none" w:sz="0" w:space="0" w:color="auto"/>
            <w:right w:val="none" w:sz="0" w:space="0" w:color="auto"/>
          </w:divBdr>
          <w:divsChild>
            <w:div w:id="1018920878">
              <w:marLeft w:val="0"/>
              <w:marRight w:val="0"/>
              <w:marTop w:val="0"/>
              <w:marBottom w:val="0"/>
              <w:divBdr>
                <w:top w:val="none" w:sz="0" w:space="0" w:color="auto"/>
                <w:left w:val="none" w:sz="0" w:space="0" w:color="auto"/>
                <w:bottom w:val="none" w:sz="0" w:space="0" w:color="auto"/>
                <w:right w:val="none" w:sz="0" w:space="0" w:color="auto"/>
              </w:divBdr>
            </w:div>
            <w:div w:id="1433550463">
              <w:marLeft w:val="0"/>
              <w:marRight w:val="0"/>
              <w:marTop w:val="0"/>
              <w:marBottom w:val="0"/>
              <w:divBdr>
                <w:top w:val="none" w:sz="0" w:space="0" w:color="auto"/>
                <w:left w:val="none" w:sz="0" w:space="0" w:color="auto"/>
                <w:bottom w:val="none" w:sz="0" w:space="0" w:color="auto"/>
                <w:right w:val="none" w:sz="0" w:space="0" w:color="auto"/>
              </w:divBdr>
            </w:div>
            <w:div w:id="439296576">
              <w:marLeft w:val="0"/>
              <w:marRight w:val="0"/>
              <w:marTop w:val="0"/>
              <w:marBottom w:val="0"/>
              <w:divBdr>
                <w:top w:val="none" w:sz="0" w:space="0" w:color="auto"/>
                <w:left w:val="none" w:sz="0" w:space="0" w:color="auto"/>
                <w:bottom w:val="none" w:sz="0" w:space="0" w:color="auto"/>
                <w:right w:val="none" w:sz="0" w:space="0" w:color="auto"/>
              </w:divBdr>
            </w:div>
            <w:div w:id="2083718994">
              <w:marLeft w:val="0"/>
              <w:marRight w:val="0"/>
              <w:marTop w:val="0"/>
              <w:marBottom w:val="0"/>
              <w:divBdr>
                <w:top w:val="none" w:sz="0" w:space="0" w:color="auto"/>
                <w:left w:val="none" w:sz="0" w:space="0" w:color="auto"/>
                <w:bottom w:val="none" w:sz="0" w:space="0" w:color="auto"/>
                <w:right w:val="none" w:sz="0" w:space="0" w:color="auto"/>
              </w:divBdr>
            </w:div>
          </w:divsChild>
        </w:div>
        <w:div w:id="1838492982">
          <w:marLeft w:val="0"/>
          <w:marRight w:val="0"/>
          <w:marTop w:val="0"/>
          <w:marBottom w:val="0"/>
          <w:divBdr>
            <w:top w:val="none" w:sz="0" w:space="0" w:color="auto"/>
            <w:left w:val="none" w:sz="0" w:space="0" w:color="auto"/>
            <w:bottom w:val="none" w:sz="0" w:space="0" w:color="auto"/>
            <w:right w:val="none" w:sz="0" w:space="0" w:color="auto"/>
          </w:divBdr>
          <w:divsChild>
            <w:div w:id="1551988934">
              <w:marLeft w:val="0"/>
              <w:marRight w:val="0"/>
              <w:marTop w:val="0"/>
              <w:marBottom w:val="0"/>
              <w:divBdr>
                <w:top w:val="none" w:sz="0" w:space="0" w:color="auto"/>
                <w:left w:val="none" w:sz="0" w:space="0" w:color="auto"/>
                <w:bottom w:val="none" w:sz="0" w:space="0" w:color="auto"/>
                <w:right w:val="none" w:sz="0" w:space="0" w:color="auto"/>
              </w:divBdr>
            </w:div>
            <w:div w:id="1709529005">
              <w:marLeft w:val="0"/>
              <w:marRight w:val="0"/>
              <w:marTop w:val="0"/>
              <w:marBottom w:val="0"/>
              <w:divBdr>
                <w:top w:val="none" w:sz="0" w:space="0" w:color="auto"/>
                <w:left w:val="none" w:sz="0" w:space="0" w:color="auto"/>
                <w:bottom w:val="none" w:sz="0" w:space="0" w:color="auto"/>
                <w:right w:val="none" w:sz="0" w:space="0" w:color="auto"/>
              </w:divBdr>
            </w:div>
            <w:div w:id="444346521">
              <w:marLeft w:val="0"/>
              <w:marRight w:val="0"/>
              <w:marTop w:val="0"/>
              <w:marBottom w:val="0"/>
              <w:divBdr>
                <w:top w:val="none" w:sz="0" w:space="0" w:color="auto"/>
                <w:left w:val="none" w:sz="0" w:space="0" w:color="auto"/>
                <w:bottom w:val="none" w:sz="0" w:space="0" w:color="auto"/>
                <w:right w:val="none" w:sz="0" w:space="0" w:color="auto"/>
              </w:divBdr>
            </w:div>
          </w:divsChild>
        </w:div>
        <w:div w:id="2134399251">
          <w:marLeft w:val="0"/>
          <w:marRight w:val="0"/>
          <w:marTop w:val="0"/>
          <w:marBottom w:val="0"/>
          <w:divBdr>
            <w:top w:val="none" w:sz="0" w:space="0" w:color="auto"/>
            <w:left w:val="none" w:sz="0" w:space="0" w:color="auto"/>
            <w:bottom w:val="none" w:sz="0" w:space="0" w:color="auto"/>
            <w:right w:val="none" w:sz="0" w:space="0" w:color="auto"/>
          </w:divBdr>
          <w:divsChild>
            <w:div w:id="1906867629">
              <w:marLeft w:val="0"/>
              <w:marRight w:val="0"/>
              <w:marTop w:val="0"/>
              <w:marBottom w:val="0"/>
              <w:divBdr>
                <w:top w:val="none" w:sz="0" w:space="0" w:color="auto"/>
                <w:left w:val="none" w:sz="0" w:space="0" w:color="auto"/>
                <w:bottom w:val="none" w:sz="0" w:space="0" w:color="auto"/>
                <w:right w:val="none" w:sz="0" w:space="0" w:color="auto"/>
              </w:divBdr>
            </w:div>
          </w:divsChild>
        </w:div>
        <w:div w:id="1984851523">
          <w:marLeft w:val="0"/>
          <w:marRight w:val="0"/>
          <w:marTop w:val="0"/>
          <w:marBottom w:val="0"/>
          <w:divBdr>
            <w:top w:val="none" w:sz="0" w:space="0" w:color="auto"/>
            <w:left w:val="none" w:sz="0" w:space="0" w:color="auto"/>
            <w:bottom w:val="none" w:sz="0" w:space="0" w:color="auto"/>
            <w:right w:val="none" w:sz="0" w:space="0" w:color="auto"/>
          </w:divBdr>
          <w:divsChild>
            <w:div w:id="1323194077">
              <w:marLeft w:val="0"/>
              <w:marRight w:val="0"/>
              <w:marTop w:val="0"/>
              <w:marBottom w:val="0"/>
              <w:divBdr>
                <w:top w:val="none" w:sz="0" w:space="0" w:color="auto"/>
                <w:left w:val="none" w:sz="0" w:space="0" w:color="auto"/>
                <w:bottom w:val="none" w:sz="0" w:space="0" w:color="auto"/>
                <w:right w:val="none" w:sz="0" w:space="0" w:color="auto"/>
              </w:divBdr>
            </w:div>
            <w:div w:id="153180962">
              <w:marLeft w:val="0"/>
              <w:marRight w:val="0"/>
              <w:marTop w:val="0"/>
              <w:marBottom w:val="0"/>
              <w:divBdr>
                <w:top w:val="none" w:sz="0" w:space="0" w:color="auto"/>
                <w:left w:val="none" w:sz="0" w:space="0" w:color="auto"/>
                <w:bottom w:val="none" w:sz="0" w:space="0" w:color="auto"/>
                <w:right w:val="none" w:sz="0" w:space="0" w:color="auto"/>
              </w:divBdr>
            </w:div>
            <w:div w:id="2103607018">
              <w:marLeft w:val="0"/>
              <w:marRight w:val="0"/>
              <w:marTop w:val="0"/>
              <w:marBottom w:val="0"/>
              <w:divBdr>
                <w:top w:val="none" w:sz="0" w:space="0" w:color="auto"/>
                <w:left w:val="none" w:sz="0" w:space="0" w:color="auto"/>
                <w:bottom w:val="none" w:sz="0" w:space="0" w:color="auto"/>
                <w:right w:val="none" w:sz="0" w:space="0" w:color="auto"/>
              </w:divBdr>
            </w:div>
          </w:divsChild>
        </w:div>
        <w:div w:id="1391466896">
          <w:marLeft w:val="0"/>
          <w:marRight w:val="0"/>
          <w:marTop w:val="0"/>
          <w:marBottom w:val="0"/>
          <w:divBdr>
            <w:top w:val="none" w:sz="0" w:space="0" w:color="auto"/>
            <w:left w:val="none" w:sz="0" w:space="0" w:color="auto"/>
            <w:bottom w:val="none" w:sz="0" w:space="0" w:color="auto"/>
            <w:right w:val="none" w:sz="0" w:space="0" w:color="auto"/>
          </w:divBdr>
          <w:divsChild>
            <w:div w:id="1863127207">
              <w:marLeft w:val="0"/>
              <w:marRight w:val="0"/>
              <w:marTop w:val="0"/>
              <w:marBottom w:val="0"/>
              <w:divBdr>
                <w:top w:val="none" w:sz="0" w:space="0" w:color="auto"/>
                <w:left w:val="none" w:sz="0" w:space="0" w:color="auto"/>
                <w:bottom w:val="none" w:sz="0" w:space="0" w:color="auto"/>
                <w:right w:val="none" w:sz="0" w:space="0" w:color="auto"/>
              </w:divBdr>
            </w:div>
          </w:divsChild>
        </w:div>
        <w:div w:id="865604465">
          <w:marLeft w:val="0"/>
          <w:marRight w:val="0"/>
          <w:marTop w:val="0"/>
          <w:marBottom w:val="0"/>
          <w:divBdr>
            <w:top w:val="none" w:sz="0" w:space="0" w:color="auto"/>
            <w:left w:val="none" w:sz="0" w:space="0" w:color="auto"/>
            <w:bottom w:val="none" w:sz="0" w:space="0" w:color="auto"/>
            <w:right w:val="none" w:sz="0" w:space="0" w:color="auto"/>
          </w:divBdr>
          <w:divsChild>
            <w:div w:id="150607732">
              <w:marLeft w:val="0"/>
              <w:marRight w:val="0"/>
              <w:marTop w:val="0"/>
              <w:marBottom w:val="0"/>
              <w:divBdr>
                <w:top w:val="none" w:sz="0" w:space="0" w:color="auto"/>
                <w:left w:val="none" w:sz="0" w:space="0" w:color="auto"/>
                <w:bottom w:val="none" w:sz="0" w:space="0" w:color="auto"/>
                <w:right w:val="none" w:sz="0" w:space="0" w:color="auto"/>
              </w:divBdr>
            </w:div>
            <w:div w:id="1369984951">
              <w:marLeft w:val="0"/>
              <w:marRight w:val="0"/>
              <w:marTop w:val="0"/>
              <w:marBottom w:val="0"/>
              <w:divBdr>
                <w:top w:val="none" w:sz="0" w:space="0" w:color="auto"/>
                <w:left w:val="none" w:sz="0" w:space="0" w:color="auto"/>
                <w:bottom w:val="none" w:sz="0" w:space="0" w:color="auto"/>
                <w:right w:val="none" w:sz="0" w:space="0" w:color="auto"/>
              </w:divBdr>
            </w:div>
            <w:div w:id="1226405624">
              <w:marLeft w:val="0"/>
              <w:marRight w:val="0"/>
              <w:marTop w:val="0"/>
              <w:marBottom w:val="0"/>
              <w:divBdr>
                <w:top w:val="none" w:sz="0" w:space="0" w:color="auto"/>
                <w:left w:val="none" w:sz="0" w:space="0" w:color="auto"/>
                <w:bottom w:val="none" w:sz="0" w:space="0" w:color="auto"/>
                <w:right w:val="none" w:sz="0" w:space="0" w:color="auto"/>
              </w:divBdr>
            </w:div>
          </w:divsChild>
        </w:div>
        <w:div w:id="503283676">
          <w:marLeft w:val="0"/>
          <w:marRight w:val="0"/>
          <w:marTop w:val="0"/>
          <w:marBottom w:val="0"/>
          <w:divBdr>
            <w:top w:val="none" w:sz="0" w:space="0" w:color="auto"/>
            <w:left w:val="none" w:sz="0" w:space="0" w:color="auto"/>
            <w:bottom w:val="none" w:sz="0" w:space="0" w:color="auto"/>
            <w:right w:val="none" w:sz="0" w:space="0" w:color="auto"/>
          </w:divBdr>
          <w:divsChild>
            <w:div w:id="19480124">
              <w:marLeft w:val="0"/>
              <w:marRight w:val="0"/>
              <w:marTop w:val="0"/>
              <w:marBottom w:val="0"/>
              <w:divBdr>
                <w:top w:val="none" w:sz="0" w:space="0" w:color="auto"/>
                <w:left w:val="none" w:sz="0" w:space="0" w:color="auto"/>
                <w:bottom w:val="none" w:sz="0" w:space="0" w:color="auto"/>
                <w:right w:val="none" w:sz="0" w:space="0" w:color="auto"/>
              </w:divBdr>
            </w:div>
          </w:divsChild>
        </w:div>
        <w:div w:id="1561941857">
          <w:marLeft w:val="0"/>
          <w:marRight w:val="0"/>
          <w:marTop w:val="0"/>
          <w:marBottom w:val="0"/>
          <w:divBdr>
            <w:top w:val="none" w:sz="0" w:space="0" w:color="auto"/>
            <w:left w:val="none" w:sz="0" w:space="0" w:color="auto"/>
            <w:bottom w:val="none" w:sz="0" w:space="0" w:color="auto"/>
            <w:right w:val="none" w:sz="0" w:space="0" w:color="auto"/>
          </w:divBdr>
          <w:divsChild>
            <w:div w:id="754012140">
              <w:marLeft w:val="0"/>
              <w:marRight w:val="0"/>
              <w:marTop w:val="0"/>
              <w:marBottom w:val="0"/>
              <w:divBdr>
                <w:top w:val="none" w:sz="0" w:space="0" w:color="auto"/>
                <w:left w:val="none" w:sz="0" w:space="0" w:color="auto"/>
                <w:bottom w:val="none" w:sz="0" w:space="0" w:color="auto"/>
                <w:right w:val="none" w:sz="0" w:space="0" w:color="auto"/>
              </w:divBdr>
            </w:div>
            <w:div w:id="898370298">
              <w:marLeft w:val="0"/>
              <w:marRight w:val="0"/>
              <w:marTop w:val="0"/>
              <w:marBottom w:val="0"/>
              <w:divBdr>
                <w:top w:val="none" w:sz="0" w:space="0" w:color="auto"/>
                <w:left w:val="none" w:sz="0" w:space="0" w:color="auto"/>
                <w:bottom w:val="none" w:sz="0" w:space="0" w:color="auto"/>
                <w:right w:val="none" w:sz="0" w:space="0" w:color="auto"/>
              </w:divBdr>
            </w:div>
            <w:div w:id="674260631">
              <w:marLeft w:val="0"/>
              <w:marRight w:val="0"/>
              <w:marTop w:val="0"/>
              <w:marBottom w:val="0"/>
              <w:divBdr>
                <w:top w:val="none" w:sz="0" w:space="0" w:color="auto"/>
                <w:left w:val="none" w:sz="0" w:space="0" w:color="auto"/>
                <w:bottom w:val="none" w:sz="0" w:space="0" w:color="auto"/>
                <w:right w:val="none" w:sz="0" w:space="0" w:color="auto"/>
              </w:divBdr>
            </w:div>
          </w:divsChild>
        </w:div>
        <w:div w:id="1349602087">
          <w:marLeft w:val="0"/>
          <w:marRight w:val="0"/>
          <w:marTop w:val="0"/>
          <w:marBottom w:val="0"/>
          <w:divBdr>
            <w:top w:val="none" w:sz="0" w:space="0" w:color="auto"/>
            <w:left w:val="none" w:sz="0" w:space="0" w:color="auto"/>
            <w:bottom w:val="none" w:sz="0" w:space="0" w:color="auto"/>
            <w:right w:val="none" w:sz="0" w:space="0" w:color="auto"/>
          </w:divBdr>
        </w:div>
      </w:divsChild>
    </w:div>
    <w:div w:id="1283920226">
      <w:bodyDiv w:val="1"/>
      <w:marLeft w:val="0"/>
      <w:marRight w:val="0"/>
      <w:marTop w:val="0"/>
      <w:marBottom w:val="0"/>
      <w:divBdr>
        <w:top w:val="none" w:sz="0" w:space="0" w:color="auto"/>
        <w:left w:val="none" w:sz="0" w:space="0" w:color="auto"/>
        <w:bottom w:val="none" w:sz="0" w:space="0" w:color="auto"/>
        <w:right w:val="none" w:sz="0" w:space="0" w:color="auto"/>
      </w:divBdr>
      <w:divsChild>
        <w:div w:id="2072923195">
          <w:marLeft w:val="0"/>
          <w:marRight w:val="0"/>
          <w:marTop w:val="0"/>
          <w:marBottom w:val="0"/>
          <w:divBdr>
            <w:top w:val="none" w:sz="0" w:space="0" w:color="auto"/>
            <w:left w:val="none" w:sz="0" w:space="0" w:color="auto"/>
            <w:bottom w:val="none" w:sz="0" w:space="0" w:color="auto"/>
            <w:right w:val="none" w:sz="0" w:space="0" w:color="auto"/>
          </w:divBdr>
          <w:divsChild>
            <w:div w:id="1104151452">
              <w:marLeft w:val="0"/>
              <w:marRight w:val="0"/>
              <w:marTop w:val="0"/>
              <w:marBottom w:val="0"/>
              <w:divBdr>
                <w:top w:val="none" w:sz="0" w:space="0" w:color="auto"/>
                <w:left w:val="none" w:sz="0" w:space="0" w:color="auto"/>
                <w:bottom w:val="none" w:sz="0" w:space="0" w:color="auto"/>
                <w:right w:val="none" w:sz="0" w:space="0" w:color="auto"/>
              </w:divBdr>
            </w:div>
          </w:divsChild>
        </w:div>
        <w:div w:id="1060789471">
          <w:marLeft w:val="0"/>
          <w:marRight w:val="0"/>
          <w:marTop w:val="0"/>
          <w:marBottom w:val="0"/>
          <w:divBdr>
            <w:top w:val="none" w:sz="0" w:space="0" w:color="auto"/>
            <w:left w:val="none" w:sz="0" w:space="0" w:color="auto"/>
            <w:bottom w:val="none" w:sz="0" w:space="0" w:color="auto"/>
            <w:right w:val="none" w:sz="0" w:space="0" w:color="auto"/>
          </w:divBdr>
          <w:divsChild>
            <w:div w:id="230047566">
              <w:marLeft w:val="0"/>
              <w:marRight w:val="0"/>
              <w:marTop w:val="0"/>
              <w:marBottom w:val="0"/>
              <w:divBdr>
                <w:top w:val="none" w:sz="0" w:space="0" w:color="auto"/>
                <w:left w:val="none" w:sz="0" w:space="0" w:color="auto"/>
                <w:bottom w:val="none" w:sz="0" w:space="0" w:color="auto"/>
                <w:right w:val="none" w:sz="0" w:space="0" w:color="auto"/>
              </w:divBdr>
            </w:div>
          </w:divsChild>
        </w:div>
        <w:div w:id="1358458280">
          <w:marLeft w:val="0"/>
          <w:marRight w:val="0"/>
          <w:marTop w:val="0"/>
          <w:marBottom w:val="0"/>
          <w:divBdr>
            <w:top w:val="none" w:sz="0" w:space="0" w:color="auto"/>
            <w:left w:val="none" w:sz="0" w:space="0" w:color="auto"/>
            <w:bottom w:val="none" w:sz="0" w:space="0" w:color="auto"/>
            <w:right w:val="none" w:sz="0" w:space="0" w:color="auto"/>
          </w:divBdr>
          <w:divsChild>
            <w:div w:id="2099401072">
              <w:marLeft w:val="0"/>
              <w:marRight w:val="0"/>
              <w:marTop w:val="0"/>
              <w:marBottom w:val="0"/>
              <w:divBdr>
                <w:top w:val="none" w:sz="0" w:space="0" w:color="auto"/>
                <w:left w:val="none" w:sz="0" w:space="0" w:color="auto"/>
                <w:bottom w:val="none" w:sz="0" w:space="0" w:color="auto"/>
                <w:right w:val="none" w:sz="0" w:space="0" w:color="auto"/>
              </w:divBdr>
            </w:div>
          </w:divsChild>
        </w:div>
        <w:div w:id="279992704">
          <w:marLeft w:val="0"/>
          <w:marRight w:val="0"/>
          <w:marTop w:val="0"/>
          <w:marBottom w:val="0"/>
          <w:divBdr>
            <w:top w:val="none" w:sz="0" w:space="0" w:color="auto"/>
            <w:left w:val="none" w:sz="0" w:space="0" w:color="auto"/>
            <w:bottom w:val="none" w:sz="0" w:space="0" w:color="auto"/>
            <w:right w:val="none" w:sz="0" w:space="0" w:color="auto"/>
          </w:divBdr>
          <w:divsChild>
            <w:div w:id="2063942015">
              <w:marLeft w:val="0"/>
              <w:marRight w:val="0"/>
              <w:marTop w:val="0"/>
              <w:marBottom w:val="0"/>
              <w:divBdr>
                <w:top w:val="none" w:sz="0" w:space="0" w:color="auto"/>
                <w:left w:val="none" w:sz="0" w:space="0" w:color="auto"/>
                <w:bottom w:val="none" w:sz="0" w:space="0" w:color="auto"/>
                <w:right w:val="none" w:sz="0" w:space="0" w:color="auto"/>
              </w:divBdr>
            </w:div>
            <w:div w:id="1238638530">
              <w:marLeft w:val="0"/>
              <w:marRight w:val="0"/>
              <w:marTop w:val="0"/>
              <w:marBottom w:val="0"/>
              <w:divBdr>
                <w:top w:val="none" w:sz="0" w:space="0" w:color="auto"/>
                <w:left w:val="none" w:sz="0" w:space="0" w:color="auto"/>
                <w:bottom w:val="none" w:sz="0" w:space="0" w:color="auto"/>
                <w:right w:val="none" w:sz="0" w:space="0" w:color="auto"/>
              </w:divBdr>
            </w:div>
            <w:div w:id="1865896226">
              <w:marLeft w:val="0"/>
              <w:marRight w:val="0"/>
              <w:marTop w:val="0"/>
              <w:marBottom w:val="0"/>
              <w:divBdr>
                <w:top w:val="none" w:sz="0" w:space="0" w:color="auto"/>
                <w:left w:val="none" w:sz="0" w:space="0" w:color="auto"/>
                <w:bottom w:val="none" w:sz="0" w:space="0" w:color="auto"/>
                <w:right w:val="none" w:sz="0" w:space="0" w:color="auto"/>
              </w:divBdr>
            </w:div>
            <w:div w:id="786892113">
              <w:marLeft w:val="0"/>
              <w:marRight w:val="0"/>
              <w:marTop w:val="0"/>
              <w:marBottom w:val="0"/>
              <w:divBdr>
                <w:top w:val="none" w:sz="0" w:space="0" w:color="auto"/>
                <w:left w:val="none" w:sz="0" w:space="0" w:color="auto"/>
                <w:bottom w:val="none" w:sz="0" w:space="0" w:color="auto"/>
                <w:right w:val="none" w:sz="0" w:space="0" w:color="auto"/>
              </w:divBdr>
            </w:div>
            <w:div w:id="74861049">
              <w:marLeft w:val="0"/>
              <w:marRight w:val="0"/>
              <w:marTop w:val="0"/>
              <w:marBottom w:val="0"/>
              <w:divBdr>
                <w:top w:val="none" w:sz="0" w:space="0" w:color="auto"/>
                <w:left w:val="none" w:sz="0" w:space="0" w:color="auto"/>
                <w:bottom w:val="none" w:sz="0" w:space="0" w:color="auto"/>
                <w:right w:val="none" w:sz="0" w:space="0" w:color="auto"/>
              </w:divBdr>
            </w:div>
            <w:div w:id="1969431981">
              <w:marLeft w:val="0"/>
              <w:marRight w:val="0"/>
              <w:marTop w:val="0"/>
              <w:marBottom w:val="0"/>
              <w:divBdr>
                <w:top w:val="none" w:sz="0" w:space="0" w:color="auto"/>
                <w:left w:val="none" w:sz="0" w:space="0" w:color="auto"/>
                <w:bottom w:val="none" w:sz="0" w:space="0" w:color="auto"/>
                <w:right w:val="none" w:sz="0" w:space="0" w:color="auto"/>
              </w:divBdr>
            </w:div>
            <w:div w:id="2041469324">
              <w:marLeft w:val="0"/>
              <w:marRight w:val="0"/>
              <w:marTop w:val="0"/>
              <w:marBottom w:val="0"/>
              <w:divBdr>
                <w:top w:val="none" w:sz="0" w:space="0" w:color="auto"/>
                <w:left w:val="none" w:sz="0" w:space="0" w:color="auto"/>
                <w:bottom w:val="none" w:sz="0" w:space="0" w:color="auto"/>
                <w:right w:val="none" w:sz="0" w:space="0" w:color="auto"/>
              </w:divBdr>
            </w:div>
            <w:div w:id="1775245054">
              <w:marLeft w:val="0"/>
              <w:marRight w:val="0"/>
              <w:marTop w:val="0"/>
              <w:marBottom w:val="0"/>
              <w:divBdr>
                <w:top w:val="none" w:sz="0" w:space="0" w:color="auto"/>
                <w:left w:val="none" w:sz="0" w:space="0" w:color="auto"/>
                <w:bottom w:val="none" w:sz="0" w:space="0" w:color="auto"/>
                <w:right w:val="none" w:sz="0" w:space="0" w:color="auto"/>
              </w:divBdr>
            </w:div>
            <w:div w:id="800004220">
              <w:marLeft w:val="0"/>
              <w:marRight w:val="0"/>
              <w:marTop w:val="0"/>
              <w:marBottom w:val="0"/>
              <w:divBdr>
                <w:top w:val="none" w:sz="0" w:space="0" w:color="auto"/>
                <w:left w:val="none" w:sz="0" w:space="0" w:color="auto"/>
                <w:bottom w:val="none" w:sz="0" w:space="0" w:color="auto"/>
                <w:right w:val="none" w:sz="0" w:space="0" w:color="auto"/>
              </w:divBdr>
            </w:div>
            <w:div w:id="1581866708">
              <w:marLeft w:val="0"/>
              <w:marRight w:val="0"/>
              <w:marTop w:val="0"/>
              <w:marBottom w:val="0"/>
              <w:divBdr>
                <w:top w:val="none" w:sz="0" w:space="0" w:color="auto"/>
                <w:left w:val="none" w:sz="0" w:space="0" w:color="auto"/>
                <w:bottom w:val="none" w:sz="0" w:space="0" w:color="auto"/>
                <w:right w:val="none" w:sz="0" w:space="0" w:color="auto"/>
              </w:divBdr>
            </w:div>
          </w:divsChild>
        </w:div>
        <w:div w:id="331876864">
          <w:marLeft w:val="0"/>
          <w:marRight w:val="0"/>
          <w:marTop w:val="0"/>
          <w:marBottom w:val="0"/>
          <w:divBdr>
            <w:top w:val="none" w:sz="0" w:space="0" w:color="auto"/>
            <w:left w:val="none" w:sz="0" w:space="0" w:color="auto"/>
            <w:bottom w:val="none" w:sz="0" w:space="0" w:color="auto"/>
            <w:right w:val="none" w:sz="0" w:space="0" w:color="auto"/>
          </w:divBdr>
          <w:divsChild>
            <w:div w:id="338000179">
              <w:marLeft w:val="0"/>
              <w:marRight w:val="0"/>
              <w:marTop w:val="0"/>
              <w:marBottom w:val="0"/>
              <w:divBdr>
                <w:top w:val="none" w:sz="0" w:space="0" w:color="auto"/>
                <w:left w:val="none" w:sz="0" w:space="0" w:color="auto"/>
                <w:bottom w:val="none" w:sz="0" w:space="0" w:color="auto"/>
                <w:right w:val="none" w:sz="0" w:space="0" w:color="auto"/>
              </w:divBdr>
            </w:div>
            <w:div w:id="120556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91031">
      <w:bodyDiv w:val="1"/>
      <w:marLeft w:val="0"/>
      <w:marRight w:val="0"/>
      <w:marTop w:val="0"/>
      <w:marBottom w:val="0"/>
      <w:divBdr>
        <w:top w:val="none" w:sz="0" w:space="0" w:color="auto"/>
        <w:left w:val="none" w:sz="0" w:space="0" w:color="auto"/>
        <w:bottom w:val="none" w:sz="0" w:space="0" w:color="auto"/>
        <w:right w:val="none" w:sz="0" w:space="0" w:color="auto"/>
      </w:divBdr>
      <w:divsChild>
        <w:div w:id="1134563329">
          <w:marLeft w:val="0"/>
          <w:marRight w:val="0"/>
          <w:marTop w:val="0"/>
          <w:marBottom w:val="0"/>
          <w:divBdr>
            <w:top w:val="none" w:sz="0" w:space="0" w:color="auto"/>
            <w:left w:val="none" w:sz="0" w:space="0" w:color="auto"/>
            <w:bottom w:val="none" w:sz="0" w:space="0" w:color="auto"/>
            <w:right w:val="none" w:sz="0" w:space="0" w:color="auto"/>
          </w:divBdr>
          <w:divsChild>
            <w:div w:id="321811059">
              <w:marLeft w:val="0"/>
              <w:marRight w:val="0"/>
              <w:marTop w:val="0"/>
              <w:marBottom w:val="0"/>
              <w:divBdr>
                <w:top w:val="none" w:sz="0" w:space="0" w:color="auto"/>
                <w:left w:val="none" w:sz="0" w:space="0" w:color="auto"/>
                <w:bottom w:val="none" w:sz="0" w:space="0" w:color="auto"/>
                <w:right w:val="none" w:sz="0" w:space="0" w:color="auto"/>
              </w:divBdr>
            </w:div>
          </w:divsChild>
        </w:div>
        <w:div w:id="69934782">
          <w:marLeft w:val="0"/>
          <w:marRight w:val="0"/>
          <w:marTop w:val="0"/>
          <w:marBottom w:val="0"/>
          <w:divBdr>
            <w:top w:val="none" w:sz="0" w:space="0" w:color="auto"/>
            <w:left w:val="none" w:sz="0" w:space="0" w:color="auto"/>
            <w:bottom w:val="none" w:sz="0" w:space="0" w:color="auto"/>
            <w:right w:val="none" w:sz="0" w:space="0" w:color="auto"/>
          </w:divBdr>
          <w:divsChild>
            <w:div w:id="252662493">
              <w:marLeft w:val="0"/>
              <w:marRight w:val="0"/>
              <w:marTop w:val="0"/>
              <w:marBottom w:val="0"/>
              <w:divBdr>
                <w:top w:val="none" w:sz="0" w:space="0" w:color="auto"/>
                <w:left w:val="none" w:sz="0" w:space="0" w:color="auto"/>
                <w:bottom w:val="none" w:sz="0" w:space="0" w:color="auto"/>
                <w:right w:val="none" w:sz="0" w:space="0" w:color="auto"/>
              </w:divBdr>
            </w:div>
          </w:divsChild>
        </w:div>
        <w:div w:id="290669642">
          <w:marLeft w:val="0"/>
          <w:marRight w:val="0"/>
          <w:marTop w:val="0"/>
          <w:marBottom w:val="0"/>
          <w:divBdr>
            <w:top w:val="none" w:sz="0" w:space="0" w:color="auto"/>
            <w:left w:val="none" w:sz="0" w:space="0" w:color="auto"/>
            <w:bottom w:val="none" w:sz="0" w:space="0" w:color="auto"/>
            <w:right w:val="none" w:sz="0" w:space="0" w:color="auto"/>
          </w:divBdr>
          <w:divsChild>
            <w:div w:id="1564096900">
              <w:marLeft w:val="0"/>
              <w:marRight w:val="0"/>
              <w:marTop w:val="0"/>
              <w:marBottom w:val="0"/>
              <w:divBdr>
                <w:top w:val="none" w:sz="0" w:space="0" w:color="auto"/>
                <w:left w:val="none" w:sz="0" w:space="0" w:color="auto"/>
                <w:bottom w:val="none" w:sz="0" w:space="0" w:color="auto"/>
                <w:right w:val="none" w:sz="0" w:space="0" w:color="auto"/>
              </w:divBdr>
            </w:div>
          </w:divsChild>
        </w:div>
        <w:div w:id="1509371947">
          <w:marLeft w:val="0"/>
          <w:marRight w:val="0"/>
          <w:marTop w:val="0"/>
          <w:marBottom w:val="0"/>
          <w:divBdr>
            <w:top w:val="none" w:sz="0" w:space="0" w:color="auto"/>
            <w:left w:val="none" w:sz="0" w:space="0" w:color="auto"/>
            <w:bottom w:val="none" w:sz="0" w:space="0" w:color="auto"/>
            <w:right w:val="none" w:sz="0" w:space="0" w:color="auto"/>
          </w:divBdr>
          <w:divsChild>
            <w:div w:id="1482384854">
              <w:marLeft w:val="0"/>
              <w:marRight w:val="0"/>
              <w:marTop w:val="0"/>
              <w:marBottom w:val="0"/>
              <w:divBdr>
                <w:top w:val="none" w:sz="0" w:space="0" w:color="auto"/>
                <w:left w:val="none" w:sz="0" w:space="0" w:color="auto"/>
                <w:bottom w:val="none" w:sz="0" w:space="0" w:color="auto"/>
                <w:right w:val="none" w:sz="0" w:space="0" w:color="auto"/>
              </w:divBdr>
            </w:div>
          </w:divsChild>
        </w:div>
        <w:div w:id="215892754">
          <w:marLeft w:val="0"/>
          <w:marRight w:val="0"/>
          <w:marTop w:val="0"/>
          <w:marBottom w:val="0"/>
          <w:divBdr>
            <w:top w:val="none" w:sz="0" w:space="0" w:color="auto"/>
            <w:left w:val="none" w:sz="0" w:space="0" w:color="auto"/>
            <w:bottom w:val="none" w:sz="0" w:space="0" w:color="auto"/>
            <w:right w:val="none" w:sz="0" w:space="0" w:color="auto"/>
          </w:divBdr>
          <w:divsChild>
            <w:div w:id="2089301703">
              <w:marLeft w:val="0"/>
              <w:marRight w:val="0"/>
              <w:marTop w:val="0"/>
              <w:marBottom w:val="0"/>
              <w:divBdr>
                <w:top w:val="none" w:sz="0" w:space="0" w:color="auto"/>
                <w:left w:val="none" w:sz="0" w:space="0" w:color="auto"/>
                <w:bottom w:val="none" w:sz="0" w:space="0" w:color="auto"/>
                <w:right w:val="none" w:sz="0" w:space="0" w:color="auto"/>
              </w:divBdr>
            </w:div>
          </w:divsChild>
        </w:div>
        <w:div w:id="766586126">
          <w:marLeft w:val="0"/>
          <w:marRight w:val="0"/>
          <w:marTop w:val="0"/>
          <w:marBottom w:val="0"/>
          <w:divBdr>
            <w:top w:val="none" w:sz="0" w:space="0" w:color="auto"/>
            <w:left w:val="none" w:sz="0" w:space="0" w:color="auto"/>
            <w:bottom w:val="none" w:sz="0" w:space="0" w:color="auto"/>
            <w:right w:val="none" w:sz="0" w:space="0" w:color="auto"/>
          </w:divBdr>
          <w:divsChild>
            <w:div w:id="705912260">
              <w:marLeft w:val="0"/>
              <w:marRight w:val="0"/>
              <w:marTop w:val="0"/>
              <w:marBottom w:val="0"/>
              <w:divBdr>
                <w:top w:val="none" w:sz="0" w:space="0" w:color="auto"/>
                <w:left w:val="none" w:sz="0" w:space="0" w:color="auto"/>
                <w:bottom w:val="none" w:sz="0" w:space="0" w:color="auto"/>
                <w:right w:val="none" w:sz="0" w:space="0" w:color="auto"/>
              </w:divBdr>
            </w:div>
            <w:div w:id="1304774276">
              <w:marLeft w:val="0"/>
              <w:marRight w:val="0"/>
              <w:marTop w:val="0"/>
              <w:marBottom w:val="0"/>
              <w:divBdr>
                <w:top w:val="none" w:sz="0" w:space="0" w:color="auto"/>
                <w:left w:val="none" w:sz="0" w:space="0" w:color="auto"/>
                <w:bottom w:val="none" w:sz="0" w:space="0" w:color="auto"/>
                <w:right w:val="none" w:sz="0" w:space="0" w:color="auto"/>
              </w:divBdr>
            </w:div>
            <w:div w:id="1174607047">
              <w:marLeft w:val="0"/>
              <w:marRight w:val="0"/>
              <w:marTop w:val="0"/>
              <w:marBottom w:val="0"/>
              <w:divBdr>
                <w:top w:val="none" w:sz="0" w:space="0" w:color="auto"/>
                <w:left w:val="none" w:sz="0" w:space="0" w:color="auto"/>
                <w:bottom w:val="none" w:sz="0" w:space="0" w:color="auto"/>
                <w:right w:val="none" w:sz="0" w:space="0" w:color="auto"/>
              </w:divBdr>
            </w:div>
            <w:div w:id="638152245">
              <w:marLeft w:val="0"/>
              <w:marRight w:val="0"/>
              <w:marTop w:val="0"/>
              <w:marBottom w:val="0"/>
              <w:divBdr>
                <w:top w:val="none" w:sz="0" w:space="0" w:color="auto"/>
                <w:left w:val="none" w:sz="0" w:space="0" w:color="auto"/>
                <w:bottom w:val="none" w:sz="0" w:space="0" w:color="auto"/>
                <w:right w:val="none" w:sz="0" w:space="0" w:color="auto"/>
              </w:divBdr>
            </w:div>
            <w:div w:id="292684748">
              <w:marLeft w:val="0"/>
              <w:marRight w:val="0"/>
              <w:marTop w:val="0"/>
              <w:marBottom w:val="0"/>
              <w:divBdr>
                <w:top w:val="none" w:sz="0" w:space="0" w:color="auto"/>
                <w:left w:val="none" w:sz="0" w:space="0" w:color="auto"/>
                <w:bottom w:val="none" w:sz="0" w:space="0" w:color="auto"/>
                <w:right w:val="none" w:sz="0" w:space="0" w:color="auto"/>
              </w:divBdr>
            </w:div>
            <w:div w:id="938028945">
              <w:marLeft w:val="0"/>
              <w:marRight w:val="0"/>
              <w:marTop w:val="0"/>
              <w:marBottom w:val="0"/>
              <w:divBdr>
                <w:top w:val="none" w:sz="0" w:space="0" w:color="auto"/>
                <w:left w:val="none" w:sz="0" w:space="0" w:color="auto"/>
                <w:bottom w:val="none" w:sz="0" w:space="0" w:color="auto"/>
                <w:right w:val="none" w:sz="0" w:space="0" w:color="auto"/>
              </w:divBdr>
            </w:div>
            <w:div w:id="1821576531">
              <w:marLeft w:val="0"/>
              <w:marRight w:val="0"/>
              <w:marTop w:val="0"/>
              <w:marBottom w:val="0"/>
              <w:divBdr>
                <w:top w:val="none" w:sz="0" w:space="0" w:color="auto"/>
                <w:left w:val="none" w:sz="0" w:space="0" w:color="auto"/>
                <w:bottom w:val="none" w:sz="0" w:space="0" w:color="auto"/>
                <w:right w:val="none" w:sz="0" w:space="0" w:color="auto"/>
              </w:divBdr>
            </w:div>
            <w:div w:id="1159465112">
              <w:marLeft w:val="0"/>
              <w:marRight w:val="0"/>
              <w:marTop w:val="0"/>
              <w:marBottom w:val="0"/>
              <w:divBdr>
                <w:top w:val="none" w:sz="0" w:space="0" w:color="auto"/>
                <w:left w:val="none" w:sz="0" w:space="0" w:color="auto"/>
                <w:bottom w:val="none" w:sz="0" w:space="0" w:color="auto"/>
                <w:right w:val="none" w:sz="0" w:space="0" w:color="auto"/>
              </w:divBdr>
            </w:div>
            <w:div w:id="940727462">
              <w:marLeft w:val="0"/>
              <w:marRight w:val="0"/>
              <w:marTop w:val="0"/>
              <w:marBottom w:val="0"/>
              <w:divBdr>
                <w:top w:val="none" w:sz="0" w:space="0" w:color="auto"/>
                <w:left w:val="none" w:sz="0" w:space="0" w:color="auto"/>
                <w:bottom w:val="none" w:sz="0" w:space="0" w:color="auto"/>
                <w:right w:val="none" w:sz="0" w:space="0" w:color="auto"/>
              </w:divBdr>
            </w:div>
            <w:div w:id="2086564469">
              <w:marLeft w:val="0"/>
              <w:marRight w:val="0"/>
              <w:marTop w:val="0"/>
              <w:marBottom w:val="0"/>
              <w:divBdr>
                <w:top w:val="none" w:sz="0" w:space="0" w:color="auto"/>
                <w:left w:val="none" w:sz="0" w:space="0" w:color="auto"/>
                <w:bottom w:val="none" w:sz="0" w:space="0" w:color="auto"/>
                <w:right w:val="none" w:sz="0" w:space="0" w:color="auto"/>
              </w:divBdr>
            </w:div>
          </w:divsChild>
        </w:div>
        <w:div w:id="1234007962">
          <w:marLeft w:val="0"/>
          <w:marRight w:val="0"/>
          <w:marTop w:val="0"/>
          <w:marBottom w:val="0"/>
          <w:divBdr>
            <w:top w:val="none" w:sz="0" w:space="0" w:color="auto"/>
            <w:left w:val="none" w:sz="0" w:space="0" w:color="auto"/>
            <w:bottom w:val="none" w:sz="0" w:space="0" w:color="auto"/>
            <w:right w:val="none" w:sz="0" w:space="0" w:color="auto"/>
          </w:divBdr>
          <w:divsChild>
            <w:div w:id="264466469">
              <w:marLeft w:val="0"/>
              <w:marRight w:val="0"/>
              <w:marTop w:val="0"/>
              <w:marBottom w:val="0"/>
              <w:divBdr>
                <w:top w:val="none" w:sz="0" w:space="0" w:color="auto"/>
                <w:left w:val="none" w:sz="0" w:space="0" w:color="auto"/>
                <w:bottom w:val="none" w:sz="0" w:space="0" w:color="auto"/>
                <w:right w:val="none" w:sz="0" w:space="0" w:color="auto"/>
              </w:divBdr>
            </w:div>
            <w:div w:id="1781143532">
              <w:marLeft w:val="0"/>
              <w:marRight w:val="0"/>
              <w:marTop w:val="0"/>
              <w:marBottom w:val="0"/>
              <w:divBdr>
                <w:top w:val="none" w:sz="0" w:space="0" w:color="auto"/>
                <w:left w:val="none" w:sz="0" w:space="0" w:color="auto"/>
                <w:bottom w:val="none" w:sz="0" w:space="0" w:color="auto"/>
                <w:right w:val="none" w:sz="0" w:space="0" w:color="auto"/>
              </w:divBdr>
            </w:div>
          </w:divsChild>
        </w:div>
        <w:div w:id="1203202689">
          <w:marLeft w:val="0"/>
          <w:marRight w:val="0"/>
          <w:marTop w:val="0"/>
          <w:marBottom w:val="0"/>
          <w:divBdr>
            <w:top w:val="none" w:sz="0" w:space="0" w:color="auto"/>
            <w:left w:val="none" w:sz="0" w:space="0" w:color="auto"/>
            <w:bottom w:val="none" w:sz="0" w:space="0" w:color="auto"/>
            <w:right w:val="none" w:sz="0" w:space="0" w:color="auto"/>
          </w:divBdr>
          <w:divsChild>
            <w:div w:id="2036534639">
              <w:marLeft w:val="0"/>
              <w:marRight w:val="0"/>
              <w:marTop w:val="0"/>
              <w:marBottom w:val="0"/>
              <w:divBdr>
                <w:top w:val="none" w:sz="0" w:space="0" w:color="auto"/>
                <w:left w:val="none" w:sz="0" w:space="0" w:color="auto"/>
                <w:bottom w:val="none" w:sz="0" w:space="0" w:color="auto"/>
                <w:right w:val="none" w:sz="0" w:space="0" w:color="auto"/>
              </w:divBdr>
            </w:div>
            <w:div w:id="1530945678">
              <w:marLeft w:val="0"/>
              <w:marRight w:val="0"/>
              <w:marTop w:val="0"/>
              <w:marBottom w:val="0"/>
              <w:divBdr>
                <w:top w:val="none" w:sz="0" w:space="0" w:color="auto"/>
                <w:left w:val="none" w:sz="0" w:space="0" w:color="auto"/>
                <w:bottom w:val="none" w:sz="0" w:space="0" w:color="auto"/>
                <w:right w:val="none" w:sz="0" w:space="0" w:color="auto"/>
              </w:divBdr>
            </w:div>
            <w:div w:id="1129666043">
              <w:marLeft w:val="0"/>
              <w:marRight w:val="0"/>
              <w:marTop w:val="0"/>
              <w:marBottom w:val="0"/>
              <w:divBdr>
                <w:top w:val="none" w:sz="0" w:space="0" w:color="auto"/>
                <w:left w:val="none" w:sz="0" w:space="0" w:color="auto"/>
                <w:bottom w:val="none" w:sz="0" w:space="0" w:color="auto"/>
                <w:right w:val="none" w:sz="0" w:space="0" w:color="auto"/>
              </w:divBdr>
            </w:div>
            <w:div w:id="345331340">
              <w:marLeft w:val="0"/>
              <w:marRight w:val="0"/>
              <w:marTop w:val="0"/>
              <w:marBottom w:val="0"/>
              <w:divBdr>
                <w:top w:val="none" w:sz="0" w:space="0" w:color="auto"/>
                <w:left w:val="none" w:sz="0" w:space="0" w:color="auto"/>
                <w:bottom w:val="none" w:sz="0" w:space="0" w:color="auto"/>
                <w:right w:val="none" w:sz="0" w:space="0" w:color="auto"/>
              </w:divBdr>
            </w:div>
          </w:divsChild>
        </w:div>
        <w:div w:id="1257327030">
          <w:marLeft w:val="0"/>
          <w:marRight w:val="0"/>
          <w:marTop w:val="0"/>
          <w:marBottom w:val="0"/>
          <w:divBdr>
            <w:top w:val="none" w:sz="0" w:space="0" w:color="auto"/>
            <w:left w:val="none" w:sz="0" w:space="0" w:color="auto"/>
            <w:bottom w:val="none" w:sz="0" w:space="0" w:color="auto"/>
            <w:right w:val="none" w:sz="0" w:space="0" w:color="auto"/>
          </w:divBdr>
          <w:divsChild>
            <w:div w:id="1809207785">
              <w:marLeft w:val="0"/>
              <w:marRight w:val="0"/>
              <w:marTop w:val="0"/>
              <w:marBottom w:val="0"/>
              <w:divBdr>
                <w:top w:val="none" w:sz="0" w:space="0" w:color="auto"/>
                <w:left w:val="none" w:sz="0" w:space="0" w:color="auto"/>
                <w:bottom w:val="none" w:sz="0" w:space="0" w:color="auto"/>
                <w:right w:val="none" w:sz="0" w:space="0" w:color="auto"/>
              </w:divBdr>
            </w:div>
            <w:div w:id="167336384">
              <w:marLeft w:val="0"/>
              <w:marRight w:val="0"/>
              <w:marTop w:val="0"/>
              <w:marBottom w:val="0"/>
              <w:divBdr>
                <w:top w:val="none" w:sz="0" w:space="0" w:color="auto"/>
                <w:left w:val="none" w:sz="0" w:space="0" w:color="auto"/>
                <w:bottom w:val="none" w:sz="0" w:space="0" w:color="auto"/>
                <w:right w:val="none" w:sz="0" w:space="0" w:color="auto"/>
              </w:divBdr>
            </w:div>
          </w:divsChild>
        </w:div>
        <w:div w:id="1600598182">
          <w:marLeft w:val="0"/>
          <w:marRight w:val="0"/>
          <w:marTop w:val="0"/>
          <w:marBottom w:val="0"/>
          <w:divBdr>
            <w:top w:val="none" w:sz="0" w:space="0" w:color="auto"/>
            <w:left w:val="none" w:sz="0" w:space="0" w:color="auto"/>
            <w:bottom w:val="none" w:sz="0" w:space="0" w:color="auto"/>
            <w:right w:val="none" w:sz="0" w:space="0" w:color="auto"/>
          </w:divBdr>
          <w:divsChild>
            <w:div w:id="1814905847">
              <w:marLeft w:val="0"/>
              <w:marRight w:val="0"/>
              <w:marTop w:val="0"/>
              <w:marBottom w:val="0"/>
              <w:divBdr>
                <w:top w:val="none" w:sz="0" w:space="0" w:color="auto"/>
                <w:left w:val="none" w:sz="0" w:space="0" w:color="auto"/>
                <w:bottom w:val="none" w:sz="0" w:space="0" w:color="auto"/>
                <w:right w:val="none" w:sz="0" w:space="0" w:color="auto"/>
              </w:divBdr>
            </w:div>
            <w:div w:id="109784235">
              <w:marLeft w:val="0"/>
              <w:marRight w:val="0"/>
              <w:marTop w:val="0"/>
              <w:marBottom w:val="0"/>
              <w:divBdr>
                <w:top w:val="none" w:sz="0" w:space="0" w:color="auto"/>
                <w:left w:val="none" w:sz="0" w:space="0" w:color="auto"/>
                <w:bottom w:val="none" w:sz="0" w:space="0" w:color="auto"/>
                <w:right w:val="none" w:sz="0" w:space="0" w:color="auto"/>
              </w:divBdr>
            </w:div>
            <w:div w:id="72398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999829">
      <w:bodyDiv w:val="1"/>
      <w:marLeft w:val="0"/>
      <w:marRight w:val="0"/>
      <w:marTop w:val="0"/>
      <w:marBottom w:val="0"/>
      <w:divBdr>
        <w:top w:val="none" w:sz="0" w:space="0" w:color="auto"/>
        <w:left w:val="none" w:sz="0" w:space="0" w:color="auto"/>
        <w:bottom w:val="none" w:sz="0" w:space="0" w:color="auto"/>
        <w:right w:val="none" w:sz="0" w:space="0" w:color="auto"/>
      </w:divBdr>
      <w:divsChild>
        <w:div w:id="1157767022">
          <w:marLeft w:val="0"/>
          <w:marRight w:val="0"/>
          <w:marTop w:val="0"/>
          <w:marBottom w:val="0"/>
          <w:divBdr>
            <w:top w:val="none" w:sz="0" w:space="0" w:color="auto"/>
            <w:left w:val="none" w:sz="0" w:space="0" w:color="auto"/>
            <w:bottom w:val="none" w:sz="0" w:space="0" w:color="auto"/>
            <w:right w:val="none" w:sz="0" w:space="0" w:color="auto"/>
          </w:divBdr>
        </w:div>
        <w:div w:id="1313607624">
          <w:marLeft w:val="0"/>
          <w:marRight w:val="0"/>
          <w:marTop w:val="0"/>
          <w:marBottom w:val="0"/>
          <w:divBdr>
            <w:top w:val="none" w:sz="0" w:space="0" w:color="auto"/>
            <w:left w:val="none" w:sz="0" w:space="0" w:color="auto"/>
            <w:bottom w:val="none" w:sz="0" w:space="0" w:color="auto"/>
            <w:right w:val="none" w:sz="0" w:space="0" w:color="auto"/>
          </w:divBdr>
        </w:div>
        <w:div w:id="1914315547">
          <w:marLeft w:val="0"/>
          <w:marRight w:val="0"/>
          <w:marTop w:val="0"/>
          <w:marBottom w:val="0"/>
          <w:divBdr>
            <w:top w:val="none" w:sz="0" w:space="0" w:color="auto"/>
            <w:left w:val="none" w:sz="0" w:space="0" w:color="auto"/>
            <w:bottom w:val="none" w:sz="0" w:space="0" w:color="auto"/>
            <w:right w:val="none" w:sz="0" w:space="0" w:color="auto"/>
          </w:divBdr>
        </w:div>
      </w:divsChild>
    </w:div>
    <w:div w:id="1393235537">
      <w:bodyDiv w:val="1"/>
      <w:marLeft w:val="0"/>
      <w:marRight w:val="0"/>
      <w:marTop w:val="0"/>
      <w:marBottom w:val="0"/>
      <w:divBdr>
        <w:top w:val="none" w:sz="0" w:space="0" w:color="auto"/>
        <w:left w:val="none" w:sz="0" w:space="0" w:color="auto"/>
        <w:bottom w:val="none" w:sz="0" w:space="0" w:color="auto"/>
        <w:right w:val="none" w:sz="0" w:space="0" w:color="auto"/>
      </w:divBdr>
      <w:divsChild>
        <w:div w:id="718170576">
          <w:marLeft w:val="0"/>
          <w:marRight w:val="0"/>
          <w:marTop w:val="0"/>
          <w:marBottom w:val="0"/>
          <w:divBdr>
            <w:top w:val="none" w:sz="0" w:space="0" w:color="auto"/>
            <w:left w:val="none" w:sz="0" w:space="0" w:color="auto"/>
            <w:bottom w:val="none" w:sz="0" w:space="0" w:color="auto"/>
            <w:right w:val="none" w:sz="0" w:space="0" w:color="auto"/>
          </w:divBdr>
        </w:div>
        <w:div w:id="1748186912">
          <w:marLeft w:val="0"/>
          <w:marRight w:val="0"/>
          <w:marTop w:val="0"/>
          <w:marBottom w:val="0"/>
          <w:divBdr>
            <w:top w:val="none" w:sz="0" w:space="0" w:color="auto"/>
            <w:left w:val="none" w:sz="0" w:space="0" w:color="auto"/>
            <w:bottom w:val="none" w:sz="0" w:space="0" w:color="auto"/>
            <w:right w:val="none" w:sz="0" w:space="0" w:color="auto"/>
          </w:divBdr>
        </w:div>
      </w:divsChild>
    </w:div>
    <w:div w:id="1956910929">
      <w:bodyDiv w:val="1"/>
      <w:marLeft w:val="0"/>
      <w:marRight w:val="0"/>
      <w:marTop w:val="0"/>
      <w:marBottom w:val="0"/>
      <w:divBdr>
        <w:top w:val="none" w:sz="0" w:space="0" w:color="auto"/>
        <w:left w:val="none" w:sz="0" w:space="0" w:color="auto"/>
        <w:bottom w:val="none" w:sz="0" w:space="0" w:color="auto"/>
        <w:right w:val="none" w:sz="0" w:space="0" w:color="auto"/>
      </w:divBdr>
      <w:divsChild>
        <w:div w:id="165438583">
          <w:marLeft w:val="0"/>
          <w:marRight w:val="0"/>
          <w:marTop w:val="0"/>
          <w:marBottom w:val="0"/>
          <w:divBdr>
            <w:top w:val="none" w:sz="0" w:space="0" w:color="auto"/>
            <w:left w:val="none" w:sz="0" w:space="0" w:color="auto"/>
            <w:bottom w:val="none" w:sz="0" w:space="0" w:color="auto"/>
            <w:right w:val="none" w:sz="0" w:space="0" w:color="auto"/>
          </w:divBdr>
        </w:div>
        <w:div w:id="1301106149">
          <w:marLeft w:val="0"/>
          <w:marRight w:val="0"/>
          <w:marTop w:val="0"/>
          <w:marBottom w:val="0"/>
          <w:divBdr>
            <w:top w:val="none" w:sz="0" w:space="0" w:color="auto"/>
            <w:left w:val="none" w:sz="0" w:space="0" w:color="auto"/>
            <w:bottom w:val="none" w:sz="0" w:space="0" w:color="auto"/>
            <w:right w:val="none" w:sz="0" w:space="0" w:color="auto"/>
          </w:divBdr>
        </w:div>
        <w:div w:id="1547335971">
          <w:marLeft w:val="0"/>
          <w:marRight w:val="0"/>
          <w:marTop w:val="0"/>
          <w:marBottom w:val="0"/>
          <w:divBdr>
            <w:top w:val="none" w:sz="0" w:space="0" w:color="auto"/>
            <w:left w:val="none" w:sz="0" w:space="0" w:color="auto"/>
            <w:bottom w:val="none" w:sz="0" w:space="0" w:color="auto"/>
            <w:right w:val="none" w:sz="0" w:space="0" w:color="auto"/>
          </w:divBdr>
        </w:div>
        <w:div w:id="1343899792">
          <w:marLeft w:val="0"/>
          <w:marRight w:val="0"/>
          <w:marTop w:val="0"/>
          <w:marBottom w:val="0"/>
          <w:divBdr>
            <w:top w:val="none" w:sz="0" w:space="0" w:color="auto"/>
            <w:left w:val="none" w:sz="0" w:space="0" w:color="auto"/>
            <w:bottom w:val="none" w:sz="0" w:space="0" w:color="auto"/>
            <w:right w:val="none" w:sz="0" w:space="0" w:color="auto"/>
          </w:divBdr>
        </w:div>
        <w:div w:id="1658916531">
          <w:marLeft w:val="0"/>
          <w:marRight w:val="0"/>
          <w:marTop w:val="0"/>
          <w:marBottom w:val="0"/>
          <w:divBdr>
            <w:top w:val="none" w:sz="0" w:space="0" w:color="auto"/>
            <w:left w:val="none" w:sz="0" w:space="0" w:color="auto"/>
            <w:bottom w:val="none" w:sz="0" w:space="0" w:color="auto"/>
            <w:right w:val="none" w:sz="0" w:space="0" w:color="auto"/>
          </w:divBdr>
        </w:div>
        <w:div w:id="1879967385">
          <w:marLeft w:val="0"/>
          <w:marRight w:val="0"/>
          <w:marTop w:val="0"/>
          <w:marBottom w:val="0"/>
          <w:divBdr>
            <w:top w:val="none" w:sz="0" w:space="0" w:color="auto"/>
            <w:left w:val="none" w:sz="0" w:space="0" w:color="auto"/>
            <w:bottom w:val="none" w:sz="0" w:space="0" w:color="auto"/>
            <w:right w:val="none" w:sz="0" w:space="0" w:color="auto"/>
          </w:divBdr>
        </w:div>
        <w:div w:id="845436767">
          <w:marLeft w:val="0"/>
          <w:marRight w:val="0"/>
          <w:marTop w:val="0"/>
          <w:marBottom w:val="0"/>
          <w:divBdr>
            <w:top w:val="none" w:sz="0" w:space="0" w:color="auto"/>
            <w:left w:val="none" w:sz="0" w:space="0" w:color="auto"/>
            <w:bottom w:val="none" w:sz="0" w:space="0" w:color="auto"/>
            <w:right w:val="none" w:sz="0" w:space="0" w:color="auto"/>
          </w:divBdr>
        </w:div>
      </w:divsChild>
    </w:div>
    <w:div w:id="2020698392">
      <w:bodyDiv w:val="1"/>
      <w:marLeft w:val="0"/>
      <w:marRight w:val="0"/>
      <w:marTop w:val="0"/>
      <w:marBottom w:val="0"/>
      <w:divBdr>
        <w:top w:val="none" w:sz="0" w:space="0" w:color="auto"/>
        <w:left w:val="none" w:sz="0" w:space="0" w:color="auto"/>
        <w:bottom w:val="none" w:sz="0" w:space="0" w:color="auto"/>
        <w:right w:val="none" w:sz="0" w:space="0" w:color="auto"/>
      </w:divBdr>
      <w:divsChild>
        <w:div w:id="992946497">
          <w:marLeft w:val="0"/>
          <w:marRight w:val="0"/>
          <w:marTop w:val="0"/>
          <w:marBottom w:val="0"/>
          <w:divBdr>
            <w:top w:val="none" w:sz="0" w:space="0" w:color="auto"/>
            <w:left w:val="none" w:sz="0" w:space="0" w:color="auto"/>
            <w:bottom w:val="none" w:sz="0" w:space="0" w:color="auto"/>
            <w:right w:val="none" w:sz="0" w:space="0" w:color="auto"/>
          </w:divBdr>
        </w:div>
        <w:div w:id="724834478">
          <w:marLeft w:val="0"/>
          <w:marRight w:val="0"/>
          <w:marTop w:val="0"/>
          <w:marBottom w:val="0"/>
          <w:divBdr>
            <w:top w:val="none" w:sz="0" w:space="0" w:color="auto"/>
            <w:left w:val="none" w:sz="0" w:space="0" w:color="auto"/>
            <w:bottom w:val="none" w:sz="0" w:space="0" w:color="auto"/>
            <w:right w:val="none" w:sz="0" w:space="0" w:color="auto"/>
          </w:divBdr>
        </w:div>
        <w:div w:id="1734112568">
          <w:marLeft w:val="0"/>
          <w:marRight w:val="0"/>
          <w:marTop w:val="0"/>
          <w:marBottom w:val="0"/>
          <w:divBdr>
            <w:top w:val="none" w:sz="0" w:space="0" w:color="auto"/>
            <w:left w:val="none" w:sz="0" w:space="0" w:color="auto"/>
            <w:bottom w:val="none" w:sz="0" w:space="0" w:color="auto"/>
            <w:right w:val="none" w:sz="0" w:space="0" w:color="auto"/>
          </w:divBdr>
        </w:div>
        <w:div w:id="592200714">
          <w:marLeft w:val="0"/>
          <w:marRight w:val="0"/>
          <w:marTop w:val="0"/>
          <w:marBottom w:val="0"/>
          <w:divBdr>
            <w:top w:val="none" w:sz="0" w:space="0" w:color="auto"/>
            <w:left w:val="none" w:sz="0" w:space="0" w:color="auto"/>
            <w:bottom w:val="none" w:sz="0" w:space="0" w:color="auto"/>
            <w:right w:val="none" w:sz="0" w:space="0" w:color="auto"/>
          </w:divBdr>
        </w:div>
        <w:div w:id="1286623994">
          <w:marLeft w:val="0"/>
          <w:marRight w:val="0"/>
          <w:marTop w:val="0"/>
          <w:marBottom w:val="0"/>
          <w:divBdr>
            <w:top w:val="none" w:sz="0" w:space="0" w:color="auto"/>
            <w:left w:val="none" w:sz="0" w:space="0" w:color="auto"/>
            <w:bottom w:val="none" w:sz="0" w:space="0" w:color="auto"/>
            <w:right w:val="none" w:sz="0" w:space="0" w:color="auto"/>
          </w:divBdr>
        </w:div>
        <w:div w:id="1394962390">
          <w:marLeft w:val="0"/>
          <w:marRight w:val="0"/>
          <w:marTop w:val="0"/>
          <w:marBottom w:val="0"/>
          <w:divBdr>
            <w:top w:val="none" w:sz="0" w:space="0" w:color="auto"/>
            <w:left w:val="none" w:sz="0" w:space="0" w:color="auto"/>
            <w:bottom w:val="none" w:sz="0" w:space="0" w:color="auto"/>
            <w:right w:val="none" w:sz="0" w:space="0" w:color="auto"/>
          </w:divBdr>
        </w:div>
        <w:div w:id="360934994">
          <w:marLeft w:val="0"/>
          <w:marRight w:val="0"/>
          <w:marTop w:val="0"/>
          <w:marBottom w:val="0"/>
          <w:divBdr>
            <w:top w:val="none" w:sz="0" w:space="0" w:color="auto"/>
            <w:left w:val="none" w:sz="0" w:space="0" w:color="auto"/>
            <w:bottom w:val="none" w:sz="0" w:space="0" w:color="auto"/>
            <w:right w:val="none" w:sz="0" w:space="0" w:color="auto"/>
          </w:divBdr>
        </w:div>
        <w:div w:id="1976645331">
          <w:marLeft w:val="0"/>
          <w:marRight w:val="0"/>
          <w:marTop w:val="0"/>
          <w:marBottom w:val="0"/>
          <w:divBdr>
            <w:top w:val="none" w:sz="0" w:space="0" w:color="auto"/>
            <w:left w:val="none" w:sz="0" w:space="0" w:color="auto"/>
            <w:bottom w:val="none" w:sz="0" w:space="0" w:color="auto"/>
            <w:right w:val="none" w:sz="0" w:space="0" w:color="auto"/>
          </w:divBdr>
        </w:div>
        <w:div w:id="1302344644">
          <w:marLeft w:val="0"/>
          <w:marRight w:val="0"/>
          <w:marTop w:val="0"/>
          <w:marBottom w:val="0"/>
          <w:divBdr>
            <w:top w:val="none" w:sz="0" w:space="0" w:color="auto"/>
            <w:left w:val="none" w:sz="0" w:space="0" w:color="auto"/>
            <w:bottom w:val="none" w:sz="0" w:space="0" w:color="auto"/>
            <w:right w:val="none" w:sz="0" w:space="0" w:color="auto"/>
          </w:divBdr>
        </w:div>
        <w:div w:id="1840000750">
          <w:marLeft w:val="0"/>
          <w:marRight w:val="0"/>
          <w:marTop w:val="0"/>
          <w:marBottom w:val="0"/>
          <w:divBdr>
            <w:top w:val="none" w:sz="0" w:space="0" w:color="auto"/>
            <w:left w:val="none" w:sz="0" w:space="0" w:color="auto"/>
            <w:bottom w:val="none" w:sz="0" w:space="0" w:color="auto"/>
            <w:right w:val="none" w:sz="0" w:space="0" w:color="auto"/>
          </w:divBdr>
        </w:div>
      </w:divsChild>
    </w:div>
    <w:div w:id="2098478666">
      <w:bodyDiv w:val="1"/>
      <w:marLeft w:val="0"/>
      <w:marRight w:val="0"/>
      <w:marTop w:val="0"/>
      <w:marBottom w:val="0"/>
      <w:divBdr>
        <w:top w:val="none" w:sz="0" w:space="0" w:color="auto"/>
        <w:left w:val="none" w:sz="0" w:space="0" w:color="auto"/>
        <w:bottom w:val="none" w:sz="0" w:space="0" w:color="auto"/>
        <w:right w:val="none" w:sz="0" w:space="0" w:color="auto"/>
      </w:divBdr>
      <w:divsChild>
        <w:div w:id="319620447">
          <w:marLeft w:val="0"/>
          <w:marRight w:val="0"/>
          <w:marTop w:val="0"/>
          <w:marBottom w:val="0"/>
          <w:divBdr>
            <w:top w:val="none" w:sz="0" w:space="0" w:color="auto"/>
            <w:left w:val="none" w:sz="0" w:space="0" w:color="auto"/>
            <w:bottom w:val="none" w:sz="0" w:space="0" w:color="auto"/>
            <w:right w:val="none" w:sz="0" w:space="0" w:color="auto"/>
          </w:divBdr>
          <w:divsChild>
            <w:div w:id="1795829233">
              <w:marLeft w:val="0"/>
              <w:marRight w:val="0"/>
              <w:marTop w:val="0"/>
              <w:marBottom w:val="0"/>
              <w:divBdr>
                <w:top w:val="none" w:sz="0" w:space="0" w:color="auto"/>
                <w:left w:val="none" w:sz="0" w:space="0" w:color="auto"/>
                <w:bottom w:val="none" w:sz="0" w:space="0" w:color="auto"/>
                <w:right w:val="none" w:sz="0" w:space="0" w:color="auto"/>
              </w:divBdr>
            </w:div>
          </w:divsChild>
        </w:div>
        <w:div w:id="221255569">
          <w:marLeft w:val="0"/>
          <w:marRight w:val="0"/>
          <w:marTop w:val="0"/>
          <w:marBottom w:val="0"/>
          <w:divBdr>
            <w:top w:val="none" w:sz="0" w:space="0" w:color="auto"/>
            <w:left w:val="none" w:sz="0" w:space="0" w:color="auto"/>
            <w:bottom w:val="none" w:sz="0" w:space="0" w:color="auto"/>
            <w:right w:val="none" w:sz="0" w:space="0" w:color="auto"/>
          </w:divBdr>
          <w:divsChild>
            <w:div w:id="211964086">
              <w:marLeft w:val="0"/>
              <w:marRight w:val="0"/>
              <w:marTop w:val="0"/>
              <w:marBottom w:val="0"/>
              <w:divBdr>
                <w:top w:val="none" w:sz="0" w:space="0" w:color="auto"/>
                <w:left w:val="none" w:sz="0" w:space="0" w:color="auto"/>
                <w:bottom w:val="none" w:sz="0" w:space="0" w:color="auto"/>
                <w:right w:val="none" w:sz="0" w:space="0" w:color="auto"/>
              </w:divBdr>
            </w:div>
            <w:div w:id="1984239291">
              <w:marLeft w:val="0"/>
              <w:marRight w:val="0"/>
              <w:marTop w:val="0"/>
              <w:marBottom w:val="0"/>
              <w:divBdr>
                <w:top w:val="none" w:sz="0" w:space="0" w:color="auto"/>
                <w:left w:val="none" w:sz="0" w:space="0" w:color="auto"/>
                <w:bottom w:val="none" w:sz="0" w:space="0" w:color="auto"/>
                <w:right w:val="none" w:sz="0" w:space="0" w:color="auto"/>
              </w:divBdr>
            </w:div>
          </w:divsChild>
        </w:div>
        <w:div w:id="1052653585">
          <w:marLeft w:val="0"/>
          <w:marRight w:val="0"/>
          <w:marTop w:val="0"/>
          <w:marBottom w:val="0"/>
          <w:divBdr>
            <w:top w:val="none" w:sz="0" w:space="0" w:color="auto"/>
            <w:left w:val="none" w:sz="0" w:space="0" w:color="auto"/>
            <w:bottom w:val="none" w:sz="0" w:space="0" w:color="auto"/>
            <w:right w:val="none" w:sz="0" w:space="0" w:color="auto"/>
          </w:divBdr>
          <w:divsChild>
            <w:div w:id="453401611">
              <w:marLeft w:val="0"/>
              <w:marRight w:val="0"/>
              <w:marTop w:val="0"/>
              <w:marBottom w:val="0"/>
              <w:divBdr>
                <w:top w:val="none" w:sz="0" w:space="0" w:color="auto"/>
                <w:left w:val="none" w:sz="0" w:space="0" w:color="auto"/>
                <w:bottom w:val="none" w:sz="0" w:space="0" w:color="auto"/>
                <w:right w:val="none" w:sz="0" w:space="0" w:color="auto"/>
              </w:divBdr>
            </w:div>
          </w:divsChild>
        </w:div>
        <w:div w:id="3941489">
          <w:marLeft w:val="0"/>
          <w:marRight w:val="0"/>
          <w:marTop w:val="0"/>
          <w:marBottom w:val="0"/>
          <w:divBdr>
            <w:top w:val="none" w:sz="0" w:space="0" w:color="auto"/>
            <w:left w:val="none" w:sz="0" w:space="0" w:color="auto"/>
            <w:bottom w:val="none" w:sz="0" w:space="0" w:color="auto"/>
            <w:right w:val="none" w:sz="0" w:space="0" w:color="auto"/>
          </w:divBdr>
          <w:divsChild>
            <w:div w:id="2137483381">
              <w:marLeft w:val="0"/>
              <w:marRight w:val="0"/>
              <w:marTop w:val="0"/>
              <w:marBottom w:val="0"/>
              <w:divBdr>
                <w:top w:val="none" w:sz="0" w:space="0" w:color="auto"/>
                <w:left w:val="none" w:sz="0" w:space="0" w:color="auto"/>
                <w:bottom w:val="none" w:sz="0" w:space="0" w:color="auto"/>
                <w:right w:val="none" w:sz="0" w:space="0" w:color="auto"/>
              </w:divBdr>
            </w:div>
          </w:divsChild>
        </w:div>
        <w:div w:id="454560979">
          <w:marLeft w:val="0"/>
          <w:marRight w:val="0"/>
          <w:marTop w:val="0"/>
          <w:marBottom w:val="0"/>
          <w:divBdr>
            <w:top w:val="none" w:sz="0" w:space="0" w:color="auto"/>
            <w:left w:val="none" w:sz="0" w:space="0" w:color="auto"/>
            <w:bottom w:val="none" w:sz="0" w:space="0" w:color="auto"/>
            <w:right w:val="none" w:sz="0" w:space="0" w:color="auto"/>
          </w:divBdr>
          <w:divsChild>
            <w:div w:id="293953187">
              <w:marLeft w:val="0"/>
              <w:marRight w:val="0"/>
              <w:marTop w:val="0"/>
              <w:marBottom w:val="0"/>
              <w:divBdr>
                <w:top w:val="none" w:sz="0" w:space="0" w:color="auto"/>
                <w:left w:val="none" w:sz="0" w:space="0" w:color="auto"/>
                <w:bottom w:val="none" w:sz="0" w:space="0" w:color="auto"/>
                <w:right w:val="none" w:sz="0" w:space="0" w:color="auto"/>
              </w:divBdr>
            </w:div>
            <w:div w:id="800803940">
              <w:marLeft w:val="0"/>
              <w:marRight w:val="0"/>
              <w:marTop w:val="0"/>
              <w:marBottom w:val="0"/>
              <w:divBdr>
                <w:top w:val="none" w:sz="0" w:space="0" w:color="auto"/>
                <w:left w:val="none" w:sz="0" w:space="0" w:color="auto"/>
                <w:bottom w:val="none" w:sz="0" w:space="0" w:color="auto"/>
                <w:right w:val="none" w:sz="0" w:space="0" w:color="auto"/>
              </w:divBdr>
            </w:div>
            <w:div w:id="711735124">
              <w:marLeft w:val="0"/>
              <w:marRight w:val="0"/>
              <w:marTop w:val="0"/>
              <w:marBottom w:val="0"/>
              <w:divBdr>
                <w:top w:val="none" w:sz="0" w:space="0" w:color="auto"/>
                <w:left w:val="none" w:sz="0" w:space="0" w:color="auto"/>
                <w:bottom w:val="none" w:sz="0" w:space="0" w:color="auto"/>
                <w:right w:val="none" w:sz="0" w:space="0" w:color="auto"/>
              </w:divBdr>
            </w:div>
            <w:div w:id="511914274">
              <w:marLeft w:val="0"/>
              <w:marRight w:val="0"/>
              <w:marTop w:val="0"/>
              <w:marBottom w:val="0"/>
              <w:divBdr>
                <w:top w:val="none" w:sz="0" w:space="0" w:color="auto"/>
                <w:left w:val="none" w:sz="0" w:space="0" w:color="auto"/>
                <w:bottom w:val="none" w:sz="0" w:space="0" w:color="auto"/>
                <w:right w:val="none" w:sz="0" w:space="0" w:color="auto"/>
              </w:divBdr>
            </w:div>
            <w:div w:id="65959149">
              <w:marLeft w:val="0"/>
              <w:marRight w:val="0"/>
              <w:marTop w:val="0"/>
              <w:marBottom w:val="0"/>
              <w:divBdr>
                <w:top w:val="none" w:sz="0" w:space="0" w:color="auto"/>
                <w:left w:val="none" w:sz="0" w:space="0" w:color="auto"/>
                <w:bottom w:val="none" w:sz="0" w:space="0" w:color="auto"/>
                <w:right w:val="none" w:sz="0" w:space="0" w:color="auto"/>
              </w:divBdr>
            </w:div>
            <w:div w:id="1570964507">
              <w:marLeft w:val="0"/>
              <w:marRight w:val="0"/>
              <w:marTop w:val="0"/>
              <w:marBottom w:val="0"/>
              <w:divBdr>
                <w:top w:val="none" w:sz="0" w:space="0" w:color="auto"/>
                <w:left w:val="none" w:sz="0" w:space="0" w:color="auto"/>
                <w:bottom w:val="none" w:sz="0" w:space="0" w:color="auto"/>
                <w:right w:val="none" w:sz="0" w:space="0" w:color="auto"/>
              </w:divBdr>
            </w:div>
            <w:div w:id="355086132">
              <w:marLeft w:val="0"/>
              <w:marRight w:val="0"/>
              <w:marTop w:val="0"/>
              <w:marBottom w:val="0"/>
              <w:divBdr>
                <w:top w:val="none" w:sz="0" w:space="0" w:color="auto"/>
                <w:left w:val="none" w:sz="0" w:space="0" w:color="auto"/>
                <w:bottom w:val="none" w:sz="0" w:space="0" w:color="auto"/>
                <w:right w:val="none" w:sz="0" w:space="0" w:color="auto"/>
              </w:divBdr>
            </w:div>
            <w:div w:id="1993026688">
              <w:marLeft w:val="0"/>
              <w:marRight w:val="0"/>
              <w:marTop w:val="0"/>
              <w:marBottom w:val="0"/>
              <w:divBdr>
                <w:top w:val="none" w:sz="0" w:space="0" w:color="auto"/>
                <w:left w:val="none" w:sz="0" w:space="0" w:color="auto"/>
                <w:bottom w:val="none" w:sz="0" w:space="0" w:color="auto"/>
                <w:right w:val="none" w:sz="0" w:space="0" w:color="auto"/>
              </w:divBdr>
            </w:div>
            <w:div w:id="1205017929">
              <w:marLeft w:val="0"/>
              <w:marRight w:val="0"/>
              <w:marTop w:val="0"/>
              <w:marBottom w:val="0"/>
              <w:divBdr>
                <w:top w:val="none" w:sz="0" w:space="0" w:color="auto"/>
                <w:left w:val="none" w:sz="0" w:space="0" w:color="auto"/>
                <w:bottom w:val="none" w:sz="0" w:space="0" w:color="auto"/>
                <w:right w:val="none" w:sz="0" w:space="0" w:color="auto"/>
              </w:divBdr>
            </w:div>
            <w:div w:id="330718905">
              <w:marLeft w:val="0"/>
              <w:marRight w:val="0"/>
              <w:marTop w:val="0"/>
              <w:marBottom w:val="0"/>
              <w:divBdr>
                <w:top w:val="none" w:sz="0" w:space="0" w:color="auto"/>
                <w:left w:val="none" w:sz="0" w:space="0" w:color="auto"/>
                <w:bottom w:val="none" w:sz="0" w:space="0" w:color="auto"/>
                <w:right w:val="none" w:sz="0" w:space="0" w:color="auto"/>
              </w:divBdr>
            </w:div>
            <w:div w:id="2094207354">
              <w:marLeft w:val="0"/>
              <w:marRight w:val="0"/>
              <w:marTop w:val="0"/>
              <w:marBottom w:val="0"/>
              <w:divBdr>
                <w:top w:val="none" w:sz="0" w:space="0" w:color="auto"/>
                <w:left w:val="none" w:sz="0" w:space="0" w:color="auto"/>
                <w:bottom w:val="none" w:sz="0" w:space="0" w:color="auto"/>
                <w:right w:val="none" w:sz="0" w:space="0" w:color="auto"/>
              </w:divBdr>
            </w:div>
            <w:div w:id="97602468">
              <w:marLeft w:val="0"/>
              <w:marRight w:val="0"/>
              <w:marTop w:val="0"/>
              <w:marBottom w:val="0"/>
              <w:divBdr>
                <w:top w:val="none" w:sz="0" w:space="0" w:color="auto"/>
                <w:left w:val="none" w:sz="0" w:space="0" w:color="auto"/>
                <w:bottom w:val="none" w:sz="0" w:space="0" w:color="auto"/>
                <w:right w:val="none" w:sz="0" w:space="0" w:color="auto"/>
              </w:divBdr>
            </w:div>
            <w:div w:id="1605919741">
              <w:marLeft w:val="0"/>
              <w:marRight w:val="0"/>
              <w:marTop w:val="0"/>
              <w:marBottom w:val="0"/>
              <w:divBdr>
                <w:top w:val="none" w:sz="0" w:space="0" w:color="auto"/>
                <w:left w:val="none" w:sz="0" w:space="0" w:color="auto"/>
                <w:bottom w:val="none" w:sz="0" w:space="0" w:color="auto"/>
                <w:right w:val="none" w:sz="0" w:space="0" w:color="auto"/>
              </w:divBdr>
            </w:div>
            <w:div w:id="146823143">
              <w:marLeft w:val="0"/>
              <w:marRight w:val="0"/>
              <w:marTop w:val="0"/>
              <w:marBottom w:val="0"/>
              <w:divBdr>
                <w:top w:val="none" w:sz="0" w:space="0" w:color="auto"/>
                <w:left w:val="none" w:sz="0" w:space="0" w:color="auto"/>
                <w:bottom w:val="none" w:sz="0" w:space="0" w:color="auto"/>
                <w:right w:val="none" w:sz="0" w:space="0" w:color="auto"/>
              </w:divBdr>
            </w:div>
            <w:div w:id="1746413386">
              <w:marLeft w:val="0"/>
              <w:marRight w:val="0"/>
              <w:marTop w:val="0"/>
              <w:marBottom w:val="0"/>
              <w:divBdr>
                <w:top w:val="none" w:sz="0" w:space="0" w:color="auto"/>
                <w:left w:val="none" w:sz="0" w:space="0" w:color="auto"/>
                <w:bottom w:val="none" w:sz="0" w:space="0" w:color="auto"/>
                <w:right w:val="none" w:sz="0" w:space="0" w:color="auto"/>
              </w:divBdr>
            </w:div>
            <w:div w:id="1286961531">
              <w:marLeft w:val="0"/>
              <w:marRight w:val="0"/>
              <w:marTop w:val="0"/>
              <w:marBottom w:val="0"/>
              <w:divBdr>
                <w:top w:val="none" w:sz="0" w:space="0" w:color="auto"/>
                <w:left w:val="none" w:sz="0" w:space="0" w:color="auto"/>
                <w:bottom w:val="none" w:sz="0" w:space="0" w:color="auto"/>
                <w:right w:val="none" w:sz="0" w:space="0" w:color="auto"/>
              </w:divBdr>
            </w:div>
            <w:div w:id="517550420">
              <w:marLeft w:val="0"/>
              <w:marRight w:val="0"/>
              <w:marTop w:val="0"/>
              <w:marBottom w:val="0"/>
              <w:divBdr>
                <w:top w:val="none" w:sz="0" w:space="0" w:color="auto"/>
                <w:left w:val="none" w:sz="0" w:space="0" w:color="auto"/>
                <w:bottom w:val="none" w:sz="0" w:space="0" w:color="auto"/>
                <w:right w:val="none" w:sz="0" w:space="0" w:color="auto"/>
              </w:divBdr>
            </w:div>
            <w:div w:id="2124032115">
              <w:marLeft w:val="0"/>
              <w:marRight w:val="0"/>
              <w:marTop w:val="0"/>
              <w:marBottom w:val="0"/>
              <w:divBdr>
                <w:top w:val="none" w:sz="0" w:space="0" w:color="auto"/>
                <w:left w:val="none" w:sz="0" w:space="0" w:color="auto"/>
                <w:bottom w:val="none" w:sz="0" w:space="0" w:color="auto"/>
                <w:right w:val="none" w:sz="0" w:space="0" w:color="auto"/>
              </w:divBdr>
            </w:div>
            <w:div w:id="1358583954">
              <w:marLeft w:val="0"/>
              <w:marRight w:val="0"/>
              <w:marTop w:val="0"/>
              <w:marBottom w:val="0"/>
              <w:divBdr>
                <w:top w:val="none" w:sz="0" w:space="0" w:color="auto"/>
                <w:left w:val="none" w:sz="0" w:space="0" w:color="auto"/>
                <w:bottom w:val="none" w:sz="0" w:space="0" w:color="auto"/>
                <w:right w:val="none" w:sz="0" w:space="0" w:color="auto"/>
              </w:divBdr>
            </w:div>
            <w:div w:id="1967737051">
              <w:marLeft w:val="0"/>
              <w:marRight w:val="0"/>
              <w:marTop w:val="0"/>
              <w:marBottom w:val="0"/>
              <w:divBdr>
                <w:top w:val="none" w:sz="0" w:space="0" w:color="auto"/>
                <w:left w:val="none" w:sz="0" w:space="0" w:color="auto"/>
                <w:bottom w:val="none" w:sz="0" w:space="0" w:color="auto"/>
                <w:right w:val="none" w:sz="0" w:space="0" w:color="auto"/>
              </w:divBdr>
            </w:div>
            <w:div w:id="343240594">
              <w:marLeft w:val="0"/>
              <w:marRight w:val="0"/>
              <w:marTop w:val="0"/>
              <w:marBottom w:val="0"/>
              <w:divBdr>
                <w:top w:val="none" w:sz="0" w:space="0" w:color="auto"/>
                <w:left w:val="none" w:sz="0" w:space="0" w:color="auto"/>
                <w:bottom w:val="none" w:sz="0" w:space="0" w:color="auto"/>
                <w:right w:val="none" w:sz="0" w:space="0" w:color="auto"/>
              </w:divBdr>
            </w:div>
            <w:div w:id="1691106155">
              <w:marLeft w:val="0"/>
              <w:marRight w:val="0"/>
              <w:marTop w:val="0"/>
              <w:marBottom w:val="0"/>
              <w:divBdr>
                <w:top w:val="none" w:sz="0" w:space="0" w:color="auto"/>
                <w:left w:val="none" w:sz="0" w:space="0" w:color="auto"/>
                <w:bottom w:val="none" w:sz="0" w:space="0" w:color="auto"/>
                <w:right w:val="none" w:sz="0" w:space="0" w:color="auto"/>
              </w:divBdr>
            </w:div>
            <w:div w:id="565917934">
              <w:marLeft w:val="0"/>
              <w:marRight w:val="0"/>
              <w:marTop w:val="0"/>
              <w:marBottom w:val="0"/>
              <w:divBdr>
                <w:top w:val="none" w:sz="0" w:space="0" w:color="auto"/>
                <w:left w:val="none" w:sz="0" w:space="0" w:color="auto"/>
                <w:bottom w:val="none" w:sz="0" w:space="0" w:color="auto"/>
                <w:right w:val="none" w:sz="0" w:space="0" w:color="auto"/>
              </w:divBdr>
            </w:div>
            <w:div w:id="512690160">
              <w:marLeft w:val="0"/>
              <w:marRight w:val="0"/>
              <w:marTop w:val="0"/>
              <w:marBottom w:val="0"/>
              <w:divBdr>
                <w:top w:val="none" w:sz="0" w:space="0" w:color="auto"/>
                <w:left w:val="none" w:sz="0" w:space="0" w:color="auto"/>
                <w:bottom w:val="none" w:sz="0" w:space="0" w:color="auto"/>
                <w:right w:val="none" w:sz="0" w:space="0" w:color="auto"/>
              </w:divBdr>
            </w:div>
            <w:div w:id="200436941">
              <w:marLeft w:val="0"/>
              <w:marRight w:val="0"/>
              <w:marTop w:val="0"/>
              <w:marBottom w:val="0"/>
              <w:divBdr>
                <w:top w:val="none" w:sz="0" w:space="0" w:color="auto"/>
                <w:left w:val="none" w:sz="0" w:space="0" w:color="auto"/>
                <w:bottom w:val="none" w:sz="0" w:space="0" w:color="auto"/>
                <w:right w:val="none" w:sz="0" w:space="0" w:color="auto"/>
              </w:divBdr>
            </w:div>
          </w:divsChild>
        </w:div>
        <w:div w:id="273942367">
          <w:marLeft w:val="0"/>
          <w:marRight w:val="0"/>
          <w:marTop w:val="0"/>
          <w:marBottom w:val="0"/>
          <w:divBdr>
            <w:top w:val="none" w:sz="0" w:space="0" w:color="auto"/>
            <w:left w:val="none" w:sz="0" w:space="0" w:color="auto"/>
            <w:bottom w:val="none" w:sz="0" w:space="0" w:color="auto"/>
            <w:right w:val="none" w:sz="0" w:space="0" w:color="auto"/>
          </w:divBdr>
          <w:divsChild>
            <w:div w:id="291987826">
              <w:marLeft w:val="0"/>
              <w:marRight w:val="0"/>
              <w:marTop w:val="0"/>
              <w:marBottom w:val="0"/>
              <w:divBdr>
                <w:top w:val="none" w:sz="0" w:space="0" w:color="auto"/>
                <w:left w:val="none" w:sz="0" w:space="0" w:color="auto"/>
                <w:bottom w:val="none" w:sz="0" w:space="0" w:color="auto"/>
                <w:right w:val="none" w:sz="0" w:space="0" w:color="auto"/>
              </w:divBdr>
            </w:div>
            <w:div w:id="120271109">
              <w:marLeft w:val="0"/>
              <w:marRight w:val="0"/>
              <w:marTop w:val="0"/>
              <w:marBottom w:val="0"/>
              <w:divBdr>
                <w:top w:val="none" w:sz="0" w:space="0" w:color="auto"/>
                <w:left w:val="none" w:sz="0" w:space="0" w:color="auto"/>
                <w:bottom w:val="none" w:sz="0" w:space="0" w:color="auto"/>
                <w:right w:val="none" w:sz="0" w:space="0" w:color="auto"/>
              </w:divBdr>
            </w:div>
            <w:div w:id="539049818">
              <w:marLeft w:val="0"/>
              <w:marRight w:val="0"/>
              <w:marTop w:val="0"/>
              <w:marBottom w:val="0"/>
              <w:divBdr>
                <w:top w:val="none" w:sz="0" w:space="0" w:color="auto"/>
                <w:left w:val="none" w:sz="0" w:space="0" w:color="auto"/>
                <w:bottom w:val="none" w:sz="0" w:space="0" w:color="auto"/>
                <w:right w:val="none" w:sz="0" w:space="0" w:color="auto"/>
              </w:divBdr>
            </w:div>
            <w:div w:id="2130540856">
              <w:marLeft w:val="0"/>
              <w:marRight w:val="0"/>
              <w:marTop w:val="0"/>
              <w:marBottom w:val="0"/>
              <w:divBdr>
                <w:top w:val="none" w:sz="0" w:space="0" w:color="auto"/>
                <w:left w:val="none" w:sz="0" w:space="0" w:color="auto"/>
                <w:bottom w:val="none" w:sz="0" w:space="0" w:color="auto"/>
                <w:right w:val="none" w:sz="0" w:space="0" w:color="auto"/>
              </w:divBdr>
            </w:div>
            <w:div w:id="1937131349">
              <w:marLeft w:val="0"/>
              <w:marRight w:val="0"/>
              <w:marTop w:val="0"/>
              <w:marBottom w:val="0"/>
              <w:divBdr>
                <w:top w:val="none" w:sz="0" w:space="0" w:color="auto"/>
                <w:left w:val="none" w:sz="0" w:space="0" w:color="auto"/>
                <w:bottom w:val="none" w:sz="0" w:space="0" w:color="auto"/>
                <w:right w:val="none" w:sz="0" w:space="0" w:color="auto"/>
              </w:divBdr>
            </w:div>
            <w:div w:id="700478337">
              <w:marLeft w:val="0"/>
              <w:marRight w:val="0"/>
              <w:marTop w:val="0"/>
              <w:marBottom w:val="0"/>
              <w:divBdr>
                <w:top w:val="none" w:sz="0" w:space="0" w:color="auto"/>
                <w:left w:val="none" w:sz="0" w:space="0" w:color="auto"/>
                <w:bottom w:val="none" w:sz="0" w:space="0" w:color="auto"/>
                <w:right w:val="none" w:sz="0" w:space="0" w:color="auto"/>
              </w:divBdr>
            </w:div>
            <w:div w:id="1222980174">
              <w:marLeft w:val="0"/>
              <w:marRight w:val="0"/>
              <w:marTop w:val="0"/>
              <w:marBottom w:val="0"/>
              <w:divBdr>
                <w:top w:val="none" w:sz="0" w:space="0" w:color="auto"/>
                <w:left w:val="none" w:sz="0" w:space="0" w:color="auto"/>
                <w:bottom w:val="none" w:sz="0" w:space="0" w:color="auto"/>
                <w:right w:val="none" w:sz="0" w:space="0" w:color="auto"/>
              </w:divBdr>
            </w:div>
            <w:div w:id="1811170631">
              <w:marLeft w:val="0"/>
              <w:marRight w:val="0"/>
              <w:marTop w:val="0"/>
              <w:marBottom w:val="0"/>
              <w:divBdr>
                <w:top w:val="none" w:sz="0" w:space="0" w:color="auto"/>
                <w:left w:val="none" w:sz="0" w:space="0" w:color="auto"/>
                <w:bottom w:val="none" w:sz="0" w:space="0" w:color="auto"/>
                <w:right w:val="none" w:sz="0" w:space="0" w:color="auto"/>
              </w:divBdr>
            </w:div>
            <w:div w:id="1101878712">
              <w:marLeft w:val="0"/>
              <w:marRight w:val="0"/>
              <w:marTop w:val="0"/>
              <w:marBottom w:val="0"/>
              <w:divBdr>
                <w:top w:val="none" w:sz="0" w:space="0" w:color="auto"/>
                <w:left w:val="none" w:sz="0" w:space="0" w:color="auto"/>
                <w:bottom w:val="none" w:sz="0" w:space="0" w:color="auto"/>
                <w:right w:val="none" w:sz="0" w:space="0" w:color="auto"/>
              </w:divBdr>
            </w:div>
            <w:div w:id="636880046">
              <w:marLeft w:val="0"/>
              <w:marRight w:val="0"/>
              <w:marTop w:val="0"/>
              <w:marBottom w:val="0"/>
              <w:divBdr>
                <w:top w:val="none" w:sz="0" w:space="0" w:color="auto"/>
                <w:left w:val="none" w:sz="0" w:space="0" w:color="auto"/>
                <w:bottom w:val="none" w:sz="0" w:space="0" w:color="auto"/>
                <w:right w:val="none" w:sz="0" w:space="0" w:color="auto"/>
              </w:divBdr>
            </w:div>
            <w:div w:id="17513278">
              <w:marLeft w:val="0"/>
              <w:marRight w:val="0"/>
              <w:marTop w:val="0"/>
              <w:marBottom w:val="0"/>
              <w:divBdr>
                <w:top w:val="none" w:sz="0" w:space="0" w:color="auto"/>
                <w:left w:val="none" w:sz="0" w:space="0" w:color="auto"/>
                <w:bottom w:val="none" w:sz="0" w:space="0" w:color="auto"/>
                <w:right w:val="none" w:sz="0" w:space="0" w:color="auto"/>
              </w:divBdr>
            </w:div>
            <w:div w:id="1202327291">
              <w:marLeft w:val="0"/>
              <w:marRight w:val="0"/>
              <w:marTop w:val="0"/>
              <w:marBottom w:val="0"/>
              <w:divBdr>
                <w:top w:val="none" w:sz="0" w:space="0" w:color="auto"/>
                <w:left w:val="none" w:sz="0" w:space="0" w:color="auto"/>
                <w:bottom w:val="none" w:sz="0" w:space="0" w:color="auto"/>
                <w:right w:val="none" w:sz="0" w:space="0" w:color="auto"/>
              </w:divBdr>
            </w:div>
            <w:div w:id="797645438">
              <w:marLeft w:val="0"/>
              <w:marRight w:val="0"/>
              <w:marTop w:val="0"/>
              <w:marBottom w:val="0"/>
              <w:divBdr>
                <w:top w:val="none" w:sz="0" w:space="0" w:color="auto"/>
                <w:left w:val="none" w:sz="0" w:space="0" w:color="auto"/>
                <w:bottom w:val="none" w:sz="0" w:space="0" w:color="auto"/>
                <w:right w:val="none" w:sz="0" w:space="0" w:color="auto"/>
              </w:divBdr>
            </w:div>
            <w:div w:id="1895121393">
              <w:marLeft w:val="0"/>
              <w:marRight w:val="0"/>
              <w:marTop w:val="0"/>
              <w:marBottom w:val="0"/>
              <w:divBdr>
                <w:top w:val="none" w:sz="0" w:space="0" w:color="auto"/>
                <w:left w:val="none" w:sz="0" w:space="0" w:color="auto"/>
                <w:bottom w:val="none" w:sz="0" w:space="0" w:color="auto"/>
                <w:right w:val="none" w:sz="0" w:space="0" w:color="auto"/>
              </w:divBdr>
            </w:div>
            <w:div w:id="1738628144">
              <w:marLeft w:val="0"/>
              <w:marRight w:val="0"/>
              <w:marTop w:val="0"/>
              <w:marBottom w:val="0"/>
              <w:divBdr>
                <w:top w:val="none" w:sz="0" w:space="0" w:color="auto"/>
                <w:left w:val="none" w:sz="0" w:space="0" w:color="auto"/>
                <w:bottom w:val="none" w:sz="0" w:space="0" w:color="auto"/>
                <w:right w:val="none" w:sz="0" w:space="0" w:color="auto"/>
              </w:divBdr>
            </w:div>
            <w:div w:id="1257059455">
              <w:marLeft w:val="0"/>
              <w:marRight w:val="0"/>
              <w:marTop w:val="0"/>
              <w:marBottom w:val="0"/>
              <w:divBdr>
                <w:top w:val="none" w:sz="0" w:space="0" w:color="auto"/>
                <w:left w:val="none" w:sz="0" w:space="0" w:color="auto"/>
                <w:bottom w:val="none" w:sz="0" w:space="0" w:color="auto"/>
                <w:right w:val="none" w:sz="0" w:space="0" w:color="auto"/>
              </w:divBdr>
            </w:div>
            <w:div w:id="188029102">
              <w:marLeft w:val="0"/>
              <w:marRight w:val="0"/>
              <w:marTop w:val="0"/>
              <w:marBottom w:val="0"/>
              <w:divBdr>
                <w:top w:val="none" w:sz="0" w:space="0" w:color="auto"/>
                <w:left w:val="none" w:sz="0" w:space="0" w:color="auto"/>
                <w:bottom w:val="none" w:sz="0" w:space="0" w:color="auto"/>
                <w:right w:val="none" w:sz="0" w:space="0" w:color="auto"/>
              </w:divBdr>
            </w:div>
            <w:div w:id="1208491482">
              <w:marLeft w:val="0"/>
              <w:marRight w:val="0"/>
              <w:marTop w:val="0"/>
              <w:marBottom w:val="0"/>
              <w:divBdr>
                <w:top w:val="none" w:sz="0" w:space="0" w:color="auto"/>
                <w:left w:val="none" w:sz="0" w:space="0" w:color="auto"/>
                <w:bottom w:val="none" w:sz="0" w:space="0" w:color="auto"/>
                <w:right w:val="none" w:sz="0" w:space="0" w:color="auto"/>
              </w:divBdr>
            </w:div>
            <w:div w:id="876312471">
              <w:marLeft w:val="0"/>
              <w:marRight w:val="0"/>
              <w:marTop w:val="0"/>
              <w:marBottom w:val="0"/>
              <w:divBdr>
                <w:top w:val="none" w:sz="0" w:space="0" w:color="auto"/>
                <w:left w:val="none" w:sz="0" w:space="0" w:color="auto"/>
                <w:bottom w:val="none" w:sz="0" w:space="0" w:color="auto"/>
                <w:right w:val="none" w:sz="0" w:space="0" w:color="auto"/>
              </w:divBdr>
            </w:div>
            <w:div w:id="398943012">
              <w:marLeft w:val="0"/>
              <w:marRight w:val="0"/>
              <w:marTop w:val="0"/>
              <w:marBottom w:val="0"/>
              <w:divBdr>
                <w:top w:val="none" w:sz="0" w:space="0" w:color="auto"/>
                <w:left w:val="none" w:sz="0" w:space="0" w:color="auto"/>
                <w:bottom w:val="none" w:sz="0" w:space="0" w:color="auto"/>
                <w:right w:val="none" w:sz="0" w:space="0" w:color="auto"/>
              </w:divBdr>
            </w:div>
          </w:divsChild>
        </w:div>
        <w:div w:id="1104764322">
          <w:marLeft w:val="0"/>
          <w:marRight w:val="0"/>
          <w:marTop w:val="0"/>
          <w:marBottom w:val="0"/>
          <w:divBdr>
            <w:top w:val="none" w:sz="0" w:space="0" w:color="auto"/>
            <w:left w:val="none" w:sz="0" w:space="0" w:color="auto"/>
            <w:bottom w:val="none" w:sz="0" w:space="0" w:color="auto"/>
            <w:right w:val="none" w:sz="0" w:space="0" w:color="auto"/>
          </w:divBdr>
          <w:divsChild>
            <w:div w:id="1383869010">
              <w:marLeft w:val="0"/>
              <w:marRight w:val="0"/>
              <w:marTop w:val="0"/>
              <w:marBottom w:val="0"/>
              <w:divBdr>
                <w:top w:val="none" w:sz="0" w:space="0" w:color="auto"/>
                <w:left w:val="none" w:sz="0" w:space="0" w:color="auto"/>
                <w:bottom w:val="none" w:sz="0" w:space="0" w:color="auto"/>
                <w:right w:val="none" w:sz="0" w:space="0" w:color="auto"/>
              </w:divBdr>
            </w:div>
            <w:div w:id="661275250">
              <w:marLeft w:val="0"/>
              <w:marRight w:val="0"/>
              <w:marTop w:val="0"/>
              <w:marBottom w:val="0"/>
              <w:divBdr>
                <w:top w:val="none" w:sz="0" w:space="0" w:color="auto"/>
                <w:left w:val="none" w:sz="0" w:space="0" w:color="auto"/>
                <w:bottom w:val="none" w:sz="0" w:space="0" w:color="auto"/>
                <w:right w:val="none" w:sz="0" w:space="0" w:color="auto"/>
              </w:divBdr>
            </w:div>
            <w:div w:id="617106446">
              <w:marLeft w:val="0"/>
              <w:marRight w:val="0"/>
              <w:marTop w:val="0"/>
              <w:marBottom w:val="0"/>
              <w:divBdr>
                <w:top w:val="none" w:sz="0" w:space="0" w:color="auto"/>
                <w:left w:val="none" w:sz="0" w:space="0" w:color="auto"/>
                <w:bottom w:val="none" w:sz="0" w:space="0" w:color="auto"/>
                <w:right w:val="none" w:sz="0" w:space="0" w:color="auto"/>
              </w:divBdr>
            </w:div>
            <w:div w:id="1457524184">
              <w:marLeft w:val="0"/>
              <w:marRight w:val="0"/>
              <w:marTop w:val="0"/>
              <w:marBottom w:val="0"/>
              <w:divBdr>
                <w:top w:val="none" w:sz="0" w:space="0" w:color="auto"/>
                <w:left w:val="none" w:sz="0" w:space="0" w:color="auto"/>
                <w:bottom w:val="none" w:sz="0" w:space="0" w:color="auto"/>
                <w:right w:val="none" w:sz="0" w:space="0" w:color="auto"/>
              </w:divBdr>
            </w:div>
            <w:div w:id="398676989">
              <w:marLeft w:val="0"/>
              <w:marRight w:val="0"/>
              <w:marTop w:val="0"/>
              <w:marBottom w:val="0"/>
              <w:divBdr>
                <w:top w:val="none" w:sz="0" w:space="0" w:color="auto"/>
                <w:left w:val="none" w:sz="0" w:space="0" w:color="auto"/>
                <w:bottom w:val="none" w:sz="0" w:space="0" w:color="auto"/>
                <w:right w:val="none" w:sz="0" w:space="0" w:color="auto"/>
              </w:divBdr>
            </w:div>
            <w:div w:id="986395244">
              <w:marLeft w:val="0"/>
              <w:marRight w:val="0"/>
              <w:marTop w:val="0"/>
              <w:marBottom w:val="0"/>
              <w:divBdr>
                <w:top w:val="none" w:sz="0" w:space="0" w:color="auto"/>
                <w:left w:val="none" w:sz="0" w:space="0" w:color="auto"/>
                <w:bottom w:val="none" w:sz="0" w:space="0" w:color="auto"/>
                <w:right w:val="none" w:sz="0" w:space="0" w:color="auto"/>
              </w:divBdr>
            </w:div>
            <w:div w:id="1938516731">
              <w:marLeft w:val="0"/>
              <w:marRight w:val="0"/>
              <w:marTop w:val="0"/>
              <w:marBottom w:val="0"/>
              <w:divBdr>
                <w:top w:val="none" w:sz="0" w:space="0" w:color="auto"/>
                <w:left w:val="none" w:sz="0" w:space="0" w:color="auto"/>
                <w:bottom w:val="none" w:sz="0" w:space="0" w:color="auto"/>
                <w:right w:val="none" w:sz="0" w:space="0" w:color="auto"/>
              </w:divBdr>
            </w:div>
            <w:div w:id="1020670165">
              <w:marLeft w:val="0"/>
              <w:marRight w:val="0"/>
              <w:marTop w:val="0"/>
              <w:marBottom w:val="0"/>
              <w:divBdr>
                <w:top w:val="none" w:sz="0" w:space="0" w:color="auto"/>
                <w:left w:val="none" w:sz="0" w:space="0" w:color="auto"/>
                <w:bottom w:val="none" w:sz="0" w:space="0" w:color="auto"/>
                <w:right w:val="none" w:sz="0" w:space="0" w:color="auto"/>
              </w:divBdr>
            </w:div>
            <w:div w:id="2037730369">
              <w:marLeft w:val="0"/>
              <w:marRight w:val="0"/>
              <w:marTop w:val="0"/>
              <w:marBottom w:val="0"/>
              <w:divBdr>
                <w:top w:val="none" w:sz="0" w:space="0" w:color="auto"/>
                <w:left w:val="none" w:sz="0" w:space="0" w:color="auto"/>
                <w:bottom w:val="none" w:sz="0" w:space="0" w:color="auto"/>
                <w:right w:val="none" w:sz="0" w:space="0" w:color="auto"/>
              </w:divBdr>
            </w:div>
            <w:div w:id="2128114579">
              <w:marLeft w:val="0"/>
              <w:marRight w:val="0"/>
              <w:marTop w:val="0"/>
              <w:marBottom w:val="0"/>
              <w:divBdr>
                <w:top w:val="none" w:sz="0" w:space="0" w:color="auto"/>
                <w:left w:val="none" w:sz="0" w:space="0" w:color="auto"/>
                <w:bottom w:val="none" w:sz="0" w:space="0" w:color="auto"/>
                <w:right w:val="none" w:sz="0" w:space="0" w:color="auto"/>
              </w:divBdr>
            </w:div>
            <w:div w:id="2140494397">
              <w:marLeft w:val="0"/>
              <w:marRight w:val="0"/>
              <w:marTop w:val="0"/>
              <w:marBottom w:val="0"/>
              <w:divBdr>
                <w:top w:val="none" w:sz="0" w:space="0" w:color="auto"/>
                <w:left w:val="none" w:sz="0" w:space="0" w:color="auto"/>
                <w:bottom w:val="none" w:sz="0" w:space="0" w:color="auto"/>
                <w:right w:val="none" w:sz="0" w:space="0" w:color="auto"/>
              </w:divBdr>
            </w:div>
            <w:div w:id="142936446">
              <w:marLeft w:val="0"/>
              <w:marRight w:val="0"/>
              <w:marTop w:val="0"/>
              <w:marBottom w:val="0"/>
              <w:divBdr>
                <w:top w:val="none" w:sz="0" w:space="0" w:color="auto"/>
                <w:left w:val="none" w:sz="0" w:space="0" w:color="auto"/>
                <w:bottom w:val="none" w:sz="0" w:space="0" w:color="auto"/>
                <w:right w:val="none" w:sz="0" w:space="0" w:color="auto"/>
              </w:divBdr>
            </w:div>
            <w:div w:id="791175071">
              <w:marLeft w:val="0"/>
              <w:marRight w:val="0"/>
              <w:marTop w:val="0"/>
              <w:marBottom w:val="0"/>
              <w:divBdr>
                <w:top w:val="none" w:sz="0" w:space="0" w:color="auto"/>
                <w:left w:val="none" w:sz="0" w:space="0" w:color="auto"/>
                <w:bottom w:val="none" w:sz="0" w:space="0" w:color="auto"/>
                <w:right w:val="none" w:sz="0" w:space="0" w:color="auto"/>
              </w:divBdr>
            </w:div>
            <w:div w:id="146938213">
              <w:marLeft w:val="0"/>
              <w:marRight w:val="0"/>
              <w:marTop w:val="0"/>
              <w:marBottom w:val="0"/>
              <w:divBdr>
                <w:top w:val="none" w:sz="0" w:space="0" w:color="auto"/>
                <w:left w:val="none" w:sz="0" w:space="0" w:color="auto"/>
                <w:bottom w:val="none" w:sz="0" w:space="0" w:color="auto"/>
                <w:right w:val="none" w:sz="0" w:space="0" w:color="auto"/>
              </w:divBdr>
            </w:div>
            <w:div w:id="1029334465">
              <w:marLeft w:val="0"/>
              <w:marRight w:val="0"/>
              <w:marTop w:val="0"/>
              <w:marBottom w:val="0"/>
              <w:divBdr>
                <w:top w:val="none" w:sz="0" w:space="0" w:color="auto"/>
                <w:left w:val="none" w:sz="0" w:space="0" w:color="auto"/>
                <w:bottom w:val="none" w:sz="0" w:space="0" w:color="auto"/>
                <w:right w:val="none" w:sz="0" w:space="0" w:color="auto"/>
              </w:divBdr>
            </w:div>
            <w:div w:id="1423720916">
              <w:marLeft w:val="0"/>
              <w:marRight w:val="0"/>
              <w:marTop w:val="0"/>
              <w:marBottom w:val="0"/>
              <w:divBdr>
                <w:top w:val="none" w:sz="0" w:space="0" w:color="auto"/>
                <w:left w:val="none" w:sz="0" w:space="0" w:color="auto"/>
                <w:bottom w:val="none" w:sz="0" w:space="0" w:color="auto"/>
                <w:right w:val="none" w:sz="0" w:space="0" w:color="auto"/>
              </w:divBdr>
            </w:div>
            <w:div w:id="1791391159">
              <w:marLeft w:val="0"/>
              <w:marRight w:val="0"/>
              <w:marTop w:val="0"/>
              <w:marBottom w:val="0"/>
              <w:divBdr>
                <w:top w:val="none" w:sz="0" w:space="0" w:color="auto"/>
                <w:left w:val="none" w:sz="0" w:space="0" w:color="auto"/>
                <w:bottom w:val="none" w:sz="0" w:space="0" w:color="auto"/>
                <w:right w:val="none" w:sz="0" w:space="0" w:color="auto"/>
              </w:divBdr>
            </w:div>
            <w:div w:id="263000241">
              <w:marLeft w:val="0"/>
              <w:marRight w:val="0"/>
              <w:marTop w:val="0"/>
              <w:marBottom w:val="0"/>
              <w:divBdr>
                <w:top w:val="none" w:sz="0" w:space="0" w:color="auto"/>
                <w:left w:val="none" w:sz="0" w:space="0" w:color="auto"/>
                <w:bottom w:val="none" w:sz="0" w:space="0" w:color="auto"/>
                <w:right w:val="none" w:sz="0" w:space="0" w:color="auto"/>
              </w:divBdr>
            </w:div>
            <w:div w:id="1442996197">
              <w:marLeft w:val="0"/>
              <w:marRight w:val="0"/>
              <w:marTop w:val="0"/>
              <w:marBottom w:val="0"/>
              <w:divBdr>
                <w:top w:val="none" w:sz="0" w:space="0" w:color="auto"/>
                <w:left w:val="none" w:sz="0" w:space="0" w:color="auto"/>
                <w:bottom w:val="none" w:sz="0" w:space="0" w:color="auto"/>
                <w:right w:val="none" w:sz="0" w:space="0" w:color="auto"/>
              </w:divBdr>
            </w:div>
            <w:div w:id="98725880">
              <w:marLeft w:val="0"/>
              <w:marRight w:val="0"/>
              <w:marTop w:val="0"/>
              <w:marBottom w:val="0"/>
              <w:divBdr>
                <w:top w:val="none" w:sz="0" w:space="0" w:color="auto"/>
                <w:left w:val="none" w:sz="0" w:space="0" w:color="auto"/>
                <w:bottom w:val="none" w:sz="0" w:space="0" w:color="auto"/>
                <w:right w:val="none" w:sz="0" w:space="0" w:color="auto"/>
              </w:divBdr>
            </w:div>
            <w:div w:id="673804164">
              <w:marLeft w:val="0"/>
              <w:marRight w:val="0"/>
              <w:marTop w:val="0"/>
              <w:marBottom w:val="0"/>
              <w:divBdr>
                <w:top w:val="none" w:sz="0" w:space="0" w:color="auto"/>
                <w:left w:val="none" w:sz="0" w:space="0" w:color="auto"/>
                <w:bottom w:val="none" w:sz="0" w:space="0" w:color="auto"/>
                <w:right w:val="none" w:sz="0" w:space="0" w:color="auto"/>
              </w:divBdr>
            </w:div>
            <w:div w:id="1148858241">
              <w:marLeft w:val="0"/>
              <w:marRight w:val="0"/>
              <w:marTop w:val="0"/>
              <w:marBottom w:val="0"/>
              <w:divBdr>
                <w:top w:val="none" w:sz="0" w:space="0" w:color="auto"/>
                <w:left w:val="none" w:sz="0" w:space="0" w:color="auto"/>
                <w:bottom w:val="none" w:sz="0" w:space="0" w:color="auto"/>
                <w:right w:val="none" w:sz="0" w:space="0" w:color="auto"/>
              </w:divBdr>
            </w:div>
            <w:div w:id="267735449">
              <w:marLeft w:val="0"/>
              <w:marRight w:val="0"/>
              <w:marTop w:val="0"/>
              <w:marBottom w:val="0"/>
              <w:divBdr>
                <w:top w:val="none" w:sz="0" w:space="0" w:color="auto"/>
                <w:left w:val="none" w:sz="0" w:space="0" w:color="auto"/>
                <w:bottom w:val="none" w:sz="0" w:space="0" w:color="auto"/>
                <w:right w:val="none" w:sz="0" w:space="0" w:color="auto"/>
              </w:divBdr>
            </w:div>
            <w:div w:id="2021855378">
              <w:marLeft w:val="0"/>
              <w:marRight w:val="0"/>
              <w:marTop w:val="0"/>
              <w:marBottom w:val="0"/>
              <w:divBdr>
                <w:top w:val="none" w:sz="0" w:space="0" w:color="auto"/>
                <w:left w:val="none" w:sz="0" w:space="0" w:color="auto"/>
                <w:bottom w:val="none" w:sz="0" w:space="0" w:color="auto"/>
                <w:right w:val="none" w:sz="0" w:space="0" w:color="auto"/>
              </w:divBdr>
            </w:div>
          </w:divsChild>
        </w:div>
        <w:div w:id="885222138">
          <w:marLeft w:val="0"/>
          <w:marRight w:val="0"/>
          <w:marTop w:val="0"/>
          <w:marBottom w:val="0"/>
          <w:divBdr>
            <w:top w:val="none" w:sz="0" w:space="0" w:color="auto"/>
            <w:left w:val="none" w:sz="0" w:space="0" w:color="auto"/>
            <w:bottom w:val="none" w:sz="0" w:space="0" w:color="auto"/>
            <w:right w:val="none" w:sz="0" w:space="0" w:color="auto"/>
          </w:divBdr>
          <w:divsChild>
            <w:div w:id="847907866">
              <w:marLeft w:val="0"/>
              <w:marRight w:val="0"/>
              <w:marTop w:val="0"/>
              <w:marBottom w:val="0"/>
              <w:divBdr>
                <w:top w:val="none" w:sz="0" w:space="0" w:color="auto"/>
                <w:left w:val="none" w:sz="0" w:space="0" w:color="auto"/>
                <w:bottom w:val="none" w:sz="0" w:space="0" w:color="auto"/>
                <w:right w:val="none" w:sz="0" w:space="0" w:color="auto"/>
              </w:divBdr>
            </w:div>
            <w:div w:id="1179125631">
              <w:marLeft w:val="0"/>
              <w:marRight w:val="0"/>
              <w:marTop w:val="0"/>
              <w:marBottom w:val="0"/>
              <w:divBdr>
                <w:top w:val="none" w:sz="0" w:space="0" w:color="auto"/>
                <w:left w:val="none" w:sz="0" w:space="0" w:color="auto"/>
                <w:bottom w:val="none" w:sz="0" w:space="0" w:color="auto"/>
                <w:right w:val="none" w:sz="0" w:space="0" w:color="auto"/>
              </w:divBdr>
            </w:div>
            <w:div w:id="772094462">
              <w:marLeft w:val="0"/>
              <w:marRight w:val="0"/>
              <w:marTop w:val="0"/>
              <w:marBottom w:val="0"/>
              <w:divBdr>
                <w:top w:val="none" w:sz="0" w:space="0" w:color="auto"/>
                <w:left w:val="none" w:sz="0" w:space="0" w:color="auto"/>
                <w:bottom w:val="none" w:sz="0" w:space="0" w:color="auto"/>
                <w:right w:val="none" w:sz="0" w:space="0" w:color="auto"/>
              </w:divBdr>
            </w:div>
            <w:div w:id="1442530889">
              <w:marLeft w:val="0"/>
              <w:marRight w:val="0"/>
              <w:marTop w:val="0"/>
              <w:marBottom w:val="0"/>
              <w:divBdr>
                <w:top w:val="none" w:sz="0" w:space="0" w:color="auto"/>
                <w:left w:val="none" w:sz="0" w:space="0" w:color="auto"/>
                <w:bottom w:val="none" w:sz="0" w:space="0" w:color="auto"/>
                <w:right w:val="none" w:sz="0" w:space="0" w:color="auto"/>
              </w:divBdr>
            </w:div>
            <w:div w:id="227770182">
              <w:marLeft w:val="0"/>
              <w:marRight w:val="0"/>
              <w:marTop w:val="0"/>
              <w:marBottom w:val="0"/>
              <w:divBdr>
                <w:top w:val="none" w:sz="0" w:space="0" w:color="auto"/>
                <w:left w:val="none" w:sz="0" w:space="0" w:color="auto"/>
                <w:bottom w:val="none" w:sz="0" w:space="0" w:color="auto"/>
                <w:right w:val="none" w:sz="0" w:space="0" w:color="auto"/>
              </w:divBdr>
            </w:div>
            <w:div w:id="1274096681">
              <w:marLeft w:val="0"/>
              <w:marRight w:val="0"/>
              <w:marTop w:val="0"/>
              <w:marBottom w:val="0"/>
              <w:divBdr>
                <w:top w:val="none" w:sz="0" w:space="0" w:color="auto"/>
                <w:left w:val="none" w:sz="0" w:space="0" w:color="auto"/>
                <w:bottom w:val="none" w:sz="0" w:space="0" w:color="auto"/>
                <w:right w:val="none" w:sz="0" w:space="0" w:color="auto"/>
              </w:divBdr>
            </w:div>
            <w:div w:id="944074984">
              <w:marLeft w:val="0"/>
              <w:marRight w:val="0"/>
              <w:marTop w:val="0"/>
              <w:marBottom w:val="0"/>
              <w:divBdr>
                <w:top w:val="none" w:sz="0" w:space="0" w:color="auto"/>
                <w:left w:val="none" w:sz="0" w:space="0" w:color="auto"/>
                <w:bottom w:val="none" w:sz="0" w:space="0" w:color="auto"/>
                <w:right w:val="none" w:sz="0" w:space="0" w:color="auto"/>
              </w:divBdr>
            </w:div>
            <w:div w:id="356541713">
              <w:marLeft w:val="0"/>
              <w:marRight w:val="0"/>
              <w:marTop w:val="0"/>
              <w:marBottom w:val="0"/>
              <w:divBdr>
                <w:top w:val="none" w:sz="0" w:space="0" w:color="auto"/>
                <w:left w:val="none" w:sz="0" w:space="0" w:color="auto"/>
                <w:bottom w:val="none" w:sz="0" w:space="0" w:color="auto"/>
                <w:right w:val="none" w:sz="0" w:space="0" w:color="auto"/>
              </w:divBdr>
            </w:div>
            <w:div w:id="1355111332">
              <w:marLeft w:val="0"/>
              <w:marRight w:val="0"/>
              <w:marTop w:val="0"/>
              <w:marBottom w:val="0"/>
              <w:divBdr>
                <w:top w:val="none" w:sz="0" w:space="0" w:color="auto"/>
                <w:left w:val="none" w:sz="0" w:space="0" w:color="auto"/>
                <w:bottom w:val="none" w:sz="0" w:space="0" w:color="auto"/>
                <w:right w:val="none" w:sz="0" w:space="0" w:color="auto"/>
              </w:divBdr>
            </w:div>
            <w:div w:id="1180195314">
              <w:marLeft w:val="0"/>
              <w:marRight w:val="0"/>
              <w:marTop w:val="0"/>
              <w:marBottom w:val="0"/>
              <w:divBdr>
                <w:top w:val="none" w:sz="0" w:space="0" w:color="auto"/>
                <w:left w:val="none" w:sz="0" w:space="0" w:color="auto"/>
                <w:bottom w:val="none" w:sz="0" w:space="0" w:color="auto"/>
                <w:right w:val="none" w:sz="0" w:space="0" w:color="auto"/>
              </w:divBdr>
            </w:div>
            <w:div w:id="750126202">
              <w:marLeft w:val="0"/>
              <w:marRight w:val="0"/>
              <w:marTop w:val="0"/>
              <w:marBottom w:val="0"/>
              <w:divBdr>
                <w:top w:val="none" w:sz="0" w:space="0" w:color="auto"/>
                <w:left w:val="none" w:sz="0" w:space="0" w:color="auto"/>
                <w:bottom w:val="none" w:sz="0" w:space="0" w:color="auto"/>
                <w:right w:val="none" w:sz="0" w:space="0" w:color="auto"/>
              </w:divBdr>
            </w:div>
            <w:div w:id="914122519">
              <w:marLeft w:val="0"/>
              <w:marRight w:val="0"/>
              <w:marTop w:val="0"/>
              <w:marBottom w:val="0"/>
              <w:divBdr>
                <w:top w:val="none" w:sz="0" w:space="0" w:color="auto"/>
                <w:left w:val="none" w:sz="0" w:space="0" w:color="auto"/>
                <w:bottom w:val="none" w:sz="0" w:space="0" w:color="auto"/>
                <w:right w:val="none" w:sz="0" w:space="0" w:color="auto"/>
              </w:divBdr>
            </w:div>
            <w:div w:id="205919029">
              <w:marLeft w:val="0"/>
              <w:marRight w:val="0"/>
              <w:marTop w:val="0"/>
              <w:marBottom w:val="0"/>
              <w:divBdr>
                <w:top w:val="none" w:sz="0" w:space="0" w:color="auto"/>
                <w:left w:val="none" w:sz="0" w:space="0" w:color="auto"/>
                <w:bottom w:val="none" w:sz="0" w:space="0" w:color="auto"/>
                <w:right w:val="none" w:sz="0" w:space="0" w:color="auto"/>
              </w:divBdr>
            </w:div>
            <w:div w:id="1576167181">
              <w:marLeft w:val="0"/>
              <w:marRight w:val="0"/>
              <w:marTop w:val="0"/>
              <w:marBottom w:val="0"/>
              <w:divBdr>
                <w:top w:val="none" w:sz="0" w:space="0" w:color="auto"/>
                <w:left w:val="none" w:sz="0" w:space="0" w:color="auto"/>
                <w:bottom w:val="none" w:sz="0" w:space="0" w:color="auto"/>
                <w:right w:val="none" w:sz="0" w:space="0" w:color="auto"/>
              </w:divBdr>
            </w:div>
            <w:div w:id="1956671938">
              <w:marLeft w:val="0"/>
              <w:marRight w:val="0"/>
              <w:marTop w:val="0"/>
              <w:marBottom w:val="0"/>
              <w:divBdr>
                <w:top w:val="none" w:sz="0" w:space="0" w:color="auto"/>
                <w:left w:val="none" w:sz="0" w:space="0" w:color="auto"/>
                <w:bottom w:val="none" w:sz="0" w:space="0" w:color="auto"/>
                <w:right w:val="none" w:sz="0" w:space="0" w:color="auto"/>
              </w:divBdr>
            </w:div>
            <w:div w:id="1110055163">
              <w:marLeft w:val="0"/>
              <w:marRight w:val="0"/>
              <w:marTop w:val="0"/>
              <w:marBottom w:val="0"/>
              <w:divBdr>
                <w:top w:val="none" w:sz="0" w:space="0" w:color="auto"/>
                <w:left w:val="none" w:sz="0" w:space="0" w:color="auto"/>
                <w:bottom w:val="none" w:sz="0" w:space="0" w:color="auto"/>
                <w:right w:val="none" w:sz="0" w:space="0" w:color="auto"/>
              </w:divBdr>
            </w:div>
            <w:div w:id="1556427500">
              <w:marLeft w:val="0"/>
              <w:marRight w:val="0"/>
              <w:marTop w:val="0"/>
              <w:marBottom w:val="0"/>
              <w:divBdr>
                <w:top w:val="none" w:sz="0" w:space="0" w:color="auto"/>
                <w:left w:val="none" w:sz="0" w:space="0" w:color="auto"/>
                <w:bottom w:val="none" w:sz="0" w:space="0" w:color="auto"/>
                <w:right w:val="none" w:sz="0" w:space="0" w:color="auto"/>
              </w:divBdr>
            </w:div>
            <w:div w:id="196936042">
              <w:marLeft w:val="0"/>
              <w:marRight w:val="0"/>
              <w:marTop w:val="0"/>
              <w:marBottom w:val="0"/>
              <w:divBdr>
                <w:top w:val="none" w:sz="0" w:space="0" w:color="auto"/>
                <w:left w:val="none" w:sz="0" w:space="0" w:color="auto"/>
                <w:bottom w:val="none" w:sz="0" w:space="0" w:color="auto"/>
                <w:right w:val="none" w:sz="0" w:space="0" w:color="auto"/>
              </w:divBdr>
            </w:div>
            <w:div w:id="1312561833">
              <w:marLeft w:val="0"/>
              <w:marRight w:val="0"/>
              <w:marTop w:val="0"/>
              <w:marBottom w:val="0"/>
              <w:divBdr>
                <w:top w:val="none" w:sz="0" w:space="0" w:color="auto"/>
                <w:left w:val="none" w:sz="0" w:space="0" w:color="auto"/>
                <w:bottom w:val="none" w:sz="0" w:space="0" w:color="auto"/>
                <w:right w:val="none" w:sz="0" w:space="0" w:color="auto"/>
              </w:divBdr>
            </w:div>
            <w:div w:id="1316838034">
              <w:marLeft w:val="0"/>
              <w:marRight w:val="0"/>
              <w:marTop w:val="0"/>
              <w:marBottom w:val="0"/>
              <w:divBdr>
                <w:top w:val="none" w:sz="0" w:space="0" w:color="auto"/>
                <w:left w:val="none" w:sz="0" w:space="0" w:color="auto"/>
                <w:bottom w:val="none" w:sz="0" w:space="0" w:color="auto"/>
                <w:right w:val="none" w:sz="0" w:space="0" w:color="auto"/>
              </w:divBdr>
            </w:div>
            <w:div w:id="733892025">
              <w:marLeft w:val="0"/>
              <w:marRight w:val="0"/>
              <w:marTop w:val="0"/>
              <w:marBottom w:val="0"/>
              <w:divBdr>
                <w:top w:val="none" w:sz="0" w:space="0" w:color="auto"/>
                <w:left w:val="none" w:sz="0" w:space="0" w:color="auto"/>
                <w:bottom w:val="none" w:sz="0" w:space="0" w:color="auto"/>
                <w:right w:val="none" w:sz="0" w:space="0" w:color="auto"/>
              </w:divBdr>
            </w:div>
            <w:div w:id="1609583417">
              <w:marLeft w:val="0"/>
              <w:marRight w:val="0"/>
              <w:marTop w:val="0"/>
              <w:marBottom w:val="0"/>
              <w:divBdr>
                <w:top w:val="none" w:sz="0" w:space="0" w:color="auto"/>
                <w:left w:val="none" w:sz="0" w:space="0" w:color="auto"/>
                <w:bottom w:val="none" w:sz="0" w:space="0" w:color="auto"/>
                <w:right w:val="none" w:sz="0" w:space="0" w:color="auto"/>
              </w:divBdr>
            </w:div>
            <w:div w:id="167395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057169">
      <w:bodyDiv w:val="1"/>
      <w:marLeft w:val="0"/>
      <w:marRight w:val="0"/>
      <w:marTop w:val="0"/>
      <w:marBottom w:val="0"/>
      <w:divBdr>
        <w:top w:val="none" w:sz="0" w:space="0" w:color="auto"/>
        <w:left w:val="none" w:sz="0" w:space="0" w:color="auto"/>
        <w:bottom w:val="none" w:sz="0" w:space="0" w:color="auto"/>
        <w:right w:val="none" w:sz="0" w:space="0" w:color="auto"/>
      </w:divBdr>
      <w:divsChild>
        <w:div w:id="1067261048">
          <w:marLeft w:val="0"/>
          <w:marRight w:val="0"/>
          <w:marTop w:val="0"/>
          <w:marBottom w:val="0"/>
          <w:divBdr>
            <w:top w:val="none" w:sz="0" w:space="0" w:color="auto"/>
            <w:left w:val="none" w:sz="0" w:space="0" w:color="auto"/>
            <w:bottom w:val="none" w:sz="0" w:space="0" w:color="auto"/>
            <w:right w:val="none" w:sz="0" w:space="0" w:color="auto"/>
          </w:divBdr>
        </w:div>
        <w:div w:id="1163275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335154f-d56d-4659-a240-c266d6cc9df9">
      <UserInfo>
        <DisplayName/>
        <AccountId xsi:nil="true"/>
        <AccountType/>
      </UserInfo>
    </SharedWithUsers>
    <lcf76f155ced4ddcb4097134ff3c332f xmlns="4a9d0bc9-f3d2-415c-9303-1482be57897c">
      <Terms xmlns="http://schemas.microsoft.com/office/infopath/2007/PartnerControls"/>
    </lcf76f155ced4ddcb4097134ff3c332f>
    <TaxCatchAll xmlns="5335154f-d56d-4659-a240-c266d6cc9df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7a9c9be29011eed446f5d0decce89626">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0f3d506670ce64abf4ca0672eebb3b56"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B0EA79-3D2D-4EB0-A718-57D084C6A119}">
  <ds:schemaRefs>
    <ds:schemaRef ds:uri="http://www.w3.org/XML/1998/namespace"/>
    <ds:schemaRef ds:uri="http://purl.org/dc/dcmitype/"/>
    <ds:schemaRef ds:uri="http://purl.org/dc/elements/1.1/"/>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52a1320f-ef77-494a-90a7-d6da04b406ae"/>
    <ds:schemaRef ds:uri="aec8b6e8-67b7-471a-9077-6be29e76fe27"/>
    <ds:schemaRef ds:uri="http://schemas.microsoft.com/office/2006/metadata/properties"/>
    <ds:schemaRef ds:uri="5335154f-d56d-4659-a240-c266d6cc9df9"/>
    <ds:schemaRef ds:uri="4a9d0bc9-f3d2-415c-9303-1482be57897c"/>
  </ds:schemaRefs>
</ds:datastoreItem>
</file>

<file path=customXml/itemProps2.xml><?xml version="1.0" encoding="utf-8"?>
<ds:datastoreItem xmlns:ds="http://schemas.openxmlformats.org/officeDocument/2006/customXml" ds:itemID="{447EDDB2-9A6A-4B52-80BB-76A4509B4BAA}">
  <ds:schemaRefs>
    <ds:schemaRef ds:uri="http://schemas.openxmlformats.org/officeDocument/2006/bibliography"/>
  </ds:schemaRefs>
</ds:datastoreItem>
</file>

<file path=customXml/itemProps3.xml><?xml version="1.0" encoding="utf-8"?>
<ds:datastoreItem xmlns:ds="http://schemas.openxmlformats.org/officeDocument/2006/customXml" ds:itemID="{5BFB2AC6-AEE3-426A-8EAF-0277ED76B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B78C94-B93B-440B-9663-27E7363B47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4955</Words>
  <Characters>27154</Characters>
  <Application>Microsoft Office Word</Application>
  <DocSecurity>0</DocSecurity>
  <Lines>1234</Lines>
  <Paragraphs>479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rculpan</dc:creator>
  <cp:keywords/>
  <dc:description/>
  <cp:lastModifiedBy>Charmaine Ainge</cp:lastModifiedBy>
  <cp:revision>2</cp:revision>
  <cp:lastPrinted>2023-03-30T15:30:00Z</cp:lastPrinted>
  <dcterms:created xsi:type="dcterms:W3CDTF">2025-10-03T12:23:00Z</dcterms:created>
  <dcterms:modified xsi:type="dcterms:W3CDTF">2025-10-03T12:23:00Z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MediaServiceImageTags">
    <vt:lpwstr/>
  </property>
  <property fmtid="{D5CDD505-2E9C-101B-9397-08002B2CF9AE}" pid="4" name="Order">
    <vt:r8>219900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